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5AD4" w14:textId="77777777" w:rsidR="004D1468" w:rsidRPr="004D1468" w:rsidRDefault="00F42261" w:rsidP="008E0D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468">
        <w:rPr>
          <w:rFonts w:ascii="Times New Roman" w:hAnsi="Times New Roman" w:cs="Times New Roman"/>
          <w:b/>
          <w:bCs/>
          <w:sz w:val="24"/>
          <w:szCs w:val="24"/>
        </w:rPr>
        <w:t xml:space="preserve">Споры об обжаловании действий временного управляющего </w:t>
      </w:r>
    </w:p>
    <w:p w14:paraId="085CBD95" w14:textId="77777777" w:rsidR="004D1468" w:rsidRDefault="004D1468" w:rsidP="008E0D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F3EBA1" w14:textId="32D9D7A8" w:rsidR="000F53B9" w:rsidRPr="008E0D95" w:rsidRDefault="00F42261" w:rsidP="004D14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0D95">
        <w:rPr>
          <w:rFonts w:ascii="Times New Roman" w:hAnsi="Times New Roman" w:cs="Times New Roman"/>
          <w:sz w:val="24"/>
          <w:szCs w:val="24"/>
        </w:rPr>
        <w:t>Выводы суда апелляционной инстанции не соответствуют обстоятельствам дела, судом неправильно применены нормы материального права, в связи с чем постановление апелляционной инстанции отменено с оставлением в силе решения суда первой инстанции</w:t>
      </w:r>
      <w:r w:rsidR="004D1468">
        <w:rPr>
          <w:rFonts w:ascii="Times New Roman" w:hAnsi="Times New Roman" w:cs="Times New Roman"/>
          <w:sz w:val="24"/>
          <w:szCs w:val="24"/>
        </w:rPr>
        <w:t>.</w:t>
      </w:r>
    </w:p>
    <w:p w14:paraId="4F7CB7EA" w14:textId="77777777" w:rsidR="008E0D95" w:rsidRDefault="000F53B9" w:rsidP="008E0D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0D95">
        <w:rPr>
          <w:rFonts w:ascii="Times New Roman" w:hAnsi="Times New Roman" w:cs="Times New Roman"/>
          <w:sz w:val="24"/>
          <w:szCs w:val="24"/>
        </w:rPr>
        <w:t xml:space="preserve">Акционерное общество (далее – АО) «Ф» обратилось в суд с иском к временному управляющему ТОО «МКО организация «И» Ж. об обжаловании его действий и включении заявленных АО требований в реестр требований кредиторов банкрота. Решением специализированного межрайонного экономического суда Костанайской области от 4 августа 2017 года исковые требования АО «Ф» удовлетворены. </w:t>
      </w:r>
    </w:p>
    <w:p w14:paraId="1B6C7D9F" w14:textId="77777777" w:rsidR="008E0D95" w:rsidRDefault="000F53B9" w:rsidP="008E0D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0D95">
        <w:rPr>
          <w:rFonts w:ascii="Times New Roman" w:hAnsi="Times New Roman" w:cs="Times New Roman"/>
          <w:sz w:val="24"/>
          <w:szCs w:val="24"/>
        </w:rPr>
        <w:t xml:space="preserve">Судом постановлено признать незаконным отказ временного управляющего ТОО «МКО «И» Ж. и обязать его включить в реестр требований кредиторов АО «Ф» с суммой задолженности 46 957 920,61 тенге. Постановлением судебной коллегии по гражданским делам Костанайского областного суда от 21 ноября 2017 года решение суда первой инстанции по данному гражданскому делу отменено, с вынесением нового решения об отказе в удовлетворении иска. </w:t>
      </w:r>
    </w:p>
    <w:p w14:paraId="48ED0E09" w14:textId="77777777" w:rsidR="008E0D95" w:rsidRDefault="000F53B9" w:rsidP="008E0D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0D95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отменила постановление апелляционной инстанции, оставив в силе решение суда первой инстанции по следующим основаниям. В силу пунктов 4 и 5 нормативного постановления Верховного Суда от 15 января 2016 года № 1 «О праве доступа к правосудию и правомочиях Верховного Суда Республики Казахстан по пересмотру судебных актов» единообразие судебной практики достигается не только посредством принятия Верховным Судом нормативных постановлений, но и в результате пересмотра в кассационном порядке вступивших в законную силу судебных актов. </w:t>
      </w:r>
    </w:p>
    <w:p w14:paraId="43893A1A" w14:textId="77777777" w:rsidR="008E0D95" w:rsidRDefault="000F53B9" w:rsidP="008E0D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0D95">
        <w:rPr>
          <w:rFonts w:ascii="Times New Roman" w:hAnsi="Times New Roman" w:cs="Times New Roman"/>
          <w:sz w:val="24"/>
          <w:szCs w:val="24"/>
        </w:rPr>
        <w:t xml:space="preserve">При этом деятельность Верховного Суда по пересмотру судебных актов, направленная на обеспечение их законности, обоснованности и справедливости, имеет определяющее значение для формирования судебной практики. Достижение единообразия судебной практики обусловлено задачами обеспечения законности, защиты конституционных прав и свобод как физических, так и юридических лиц. </w:t>
      </w:r>
    </w:p>
    <w:p w14:paraId="079C4044" w14:textId="3ECB2645" w:rsidR="008E0D95" w:rsidRDefault="000F53B9" w:rsidP="008E0D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0D95">
        <w:rPr>
          <w:rFonts w:ascii="Times New Roman" w:hAnsi="Times New Roman" w:cs="Times New Roman"/>
          <w:sz w:val="24"/>
          <w:szCs w:val="24"/>
        </w:rPr>
        <w:t xml:space="preserve">При рассмотрении дела такие нарушения судом </w:t>
      </w:r>
      <w:hyperlink r:id="rId6" w:history="1">
        <w:r w:rsidRPr="00A01D80">
          <w:rPr>
            <w:rStyle w:val="aa"/>
            <w:rFonts w:ascii="Times New Roman" w:hAnsi="Times New Roman" w:cs="Times New Roman"/>
            <w:sz w:val="24"/>
            <w:szCs w:val="24"/>
          </w:rPr>
          <w:t>апелляционной инстанции допущены</w:t>
        </w:r>
      </w:hyperlink>
      <w:r w:rsidRPr="008E0D95">
        <w:rPr>
          <w:rFonts w:ascii="Times New Roman" w:hAnsi="Times New Roman" w:cs="Times New Roman"/>
          <w:sz w:val="24"/>
          <w:szCs w:val="24"/>
        </w:rPr>
        <w:t xml:space="preserve">. Из материалов дела следует, что ТОО «МКО «И» было создано в рамках реализации государственной программы, предусмотренной постановлениями Правительства Республики Казахстан «О концепции развития сети </w:t>
      </w:r>
      <w:proofErr w:type="spellStart"/>
      <w:r w:rsidRPr="008E0D95">
        <w:rPr>
          <w:rFonts w:ascii="Times New Roman" w:hAnsi="Times New Roman" w:cs="Times New Roman"/>
          <w:sz w:val="24"/>
          <w:szCs w:val="24"/>
        </w:rPr>
        <w:t>микрокредитных</w:t>
      </w:r>
      <w:proofErr w:type="spellEnd"/>
      <w:r w:rsidRPr="008E0D95">
        <w:rPr>
          <w:rFonts w:ascii="Times New Roman" w:hAnsi="Times New Roman" w:cs="Times New Roman"/>
          <w:sz w:val="24"/>
          <w:szCs w:val="24"/>
        </w:rPr>
        <w:t xml:space="preserve"> организаций для кредитования сельскохозяйственных товаропроизводителей Республики Казахстан» от 28 апреля 2006 года № 337 и «О некоторых вопросах поддержки агропромышленного комплекса с участием специализированных организаций» от 7 июля 2006 года № 645. АО «Ф» является учредителем (участником) указанного ТОО с долей участия в уставном капитале в размере 49 % на сумму 6 250 000 тенге. </w:t>
      </w:r>
    </w:p>
    <w:p w14:paraId="6E221640" w14:textId="77777777" w:rsidR="008E0D95" w:rsidRDefault="000F53B9" w:rsidP="008E0D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0D95">
        <w:rPr>
          <w:rFonts w:ascii="Times New Roman" w:hAnsi="Times New Roman" w:cs="Times New Roman"/>
          <w:sz w:val="24"/>
          <w:szCs w:val="24"/>
        </w:rPr>
        <w:t xml:space="preserve">Другими учредителями (участниками) являются граждане: Ш. с долей участия 48 %, Ч. с долей участия 1 %, Н. с долей участия 1 % и Я. с долей участия 1 %. В соответствии с договорами займа от 15 июля 2008 года и 15 июля 2011 года ТОО получило от АО денежные средства на общую сумму 50 000 000 тенге. В настоящее время задолженность ТОО «МКО «И» составляет 46 957 920 тенге, что подтверждается судебными решениями. </w:t>
      </w:r>
    </w:p>
    <w:p w14:paraId="5A695D3B" w14:textId="77777777" w:rsidR="008E0D95" w:rsidRDefault="000F53B9" w:rsidP="008E0D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0D95">
        <w:rPr>
          <w:rFonts w:ascii="Times New Roman" w:hAnsi="Times New Roman" w:cs="Times New Roman"/>
          <w:sz w:val="24"/>
          <w:szCs w:val="24"/>
        </w:rPr>
        <w:t xml:space="preserve">Вступившим в законную силу решением специализированного межрайонного экономического суда Костанайской области от 22 мая 2017 года ТОО «МКО «И» признано </w:t>
      </w:r>
      <w:r w:rsidRPr="008E0D95">
        <w:rPr>
          <w:rFonts w:ascii="Times New Roman" w:hAnsi="Times New Roman" w:cs="Times New Roman"/>
          <w:sz w:val="24"/>
          <w:szCs w:val="24"/>
        </w:rPr>
        <w:lastRenderedPageBreak/>
        <w:t xml:space="preserve">банкротом с возбуждением ликвидационной процедуры. В ходе судебного разбирательства по делу о банкротстве определением суда от 6 апреля 2017 года временным управляющим ТОО был назначен Ж. 15 мая 2017 года АО «Ф» обратилось к нему с заявлением о включении в реестр требований кредиторов должника задолженности по указанным договорам в общей сумме 46 957 920 тенге. </w:t>
      </w:r>
    </w:p>
    <w:p w14:paraId="52E109C4" w14:textId="77777777" w:rsidR="008E0D95" w:rsidRDefault="000F53B9" w:rsidP="008E0D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0D95">
        <w:rPr>
          <w:rFonts w:ascii="Times New Roman" w:hAnsi="Times New Roman" w:cs="Times New Roman"/>
          <w:sz w:val="24"/>
          <w:szCs w:val="24"/>
        </w:rPr>
        <w:t xml:space="preserve">Уведомлением от 23 мая 2017 года № 65 временным управляющим ТОО «МКО «И» в удовлетворении требования АО «Ф» было отказано. Суд апелляционной инстанции, отменяя решение суда первой инстанции и отказывая в удовлетворении требований истца, мотивировал тем, что согласно подпункту 3) пункта 6 статьи 90 Закона Республики Казахстан «О реабилитации и банкротстве» в реестр требований кредиторов не включаются требования учредителей (участников) должника. </w:t>
      </w:r>
    </w:p>
    <w:p w14:paraId="00379CCD" w14:textId="3BFDE8C9" w:rsidR="00A81D5F" w:rsidRPr="008E0D95" w:rsidRDefault="000F53B9" w:rsidP="008E0D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0D95">
        <w:rPr>
          <w:rFonts w:ascii="Times New Roman" w:hAnsi="Times New Roman" w:cs="Times New Roman"/>
          <w:sz w:val="24"/>
          <w:szCs w:val="24"/>
        </w:rPr>
        <w:t xml:space="preserve">Однако данные выводы суда не соответствуют обстоятельствам дела и судом неправильно применены нормы материального права. АО «Ф» действительно является учредителем ТОО с суммой внесенного в уставной капитал вклада в размере 6,2 </w:t>
      </w:r>
      <w:proofErr w:type="gramStart"/>
      <w:r w:rsidRPr="008E0D95">
        <w:rPr>
          <w:rFonts w:ascii="Times New Roman" w:hAnsi="Times New Roman" w:cs="Times New Roman"/>
          <w:sz w:val="24"/>
          <w:szCs w:val="24"/>
        </w:rPr>
        <w:t>млн.</w:t>
      </w:r>
      <w:proofErr w:type="gramEnd"/>
      <w:r w:rsidRPr="008E0D95">
        <w:rPr>
          <w:rFonts w:ascii="Times New Roman" w:hAnsi="Times New Roman" w:cs="Times New Roman"/>
          <w:sz w:val="24"/>
          <w:szCs w:val="24"/>
        </w:rPr>
        <w:t xml:space="preserve"> тенге. Однако судом апелляционной инстанции не принято во внимание, что АО требования о включении в реестр заявлены не в качестве учредителя ТОО, а в качестве единственного кредитора по договорам займа ввиду ненадлежащего </w:t>
      </w:r>
      <w:hyperlink r:id="rId7" w:history="1">
        <w:r w:rsidR="00D51CE3" w:rsidRPr="008E0D95">
          <w:rPr>
            <w:rStyle w:val="aa"/>
            <w:rFonts w:ascii="Times New Roman" w:hAnsi="Times New Roman" w:cs="Times New Roman"/>
            <w:sz w:val="24"/>
            <w:szCs w:val="24"/>
          </w:rPr>
          <w:t>исполнения заемщиком обязательств</w:t>
        </w:r>
      </w:hyperlink>
      <w:r w:rsidR="00D51CE3" w:rsidRPr="008E0D95">
        <w:rPr>
          <w:rFonts w:ascii="Times New Roman" w:hAnsi="Times New Roman" w:cs="Times New Roman"/>
          <w:sz w:val="24"/>
          <w:szCs w:val="24"/>
        </w:rPr>
        <w:t xml:space="preserve"> и в целях возврата заемных средств.</w:t>
      </w:r>
    </w:p>
    <w:p w14:paraId="7EA7FA65" w14:textId="0D3DEF47" w:rsidR="00F173BA" w:rsidRPr="008E0D9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E0D9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E0D9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E0D9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E0D9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E0D9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E0D9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E0D9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E0D9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E0D9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E0D9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E0D9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E0D9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AAE57" w14:textId="77777777" w:rsidR="0061634D" w:rsidRDefault="0061634D" w:rsidP="00702393">
      <w:pPr>
        <w:spacing w:after="0" w:line="240" w:lineRule="auto"/>
      </w:pPr>
      <w:r>
        <w:separator/>
      </w:r>
    </w:p>
  </w:endnote>
  <w:endnote w:type="continuationSeparator" w:id="0">
    <w:p w14:paraId="2653F192" w14:textId="77777777" w:rsidR="0061634D" w:rsidRDefault="0061634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61CE8" w14:textId="77777777" w:rsidR="0061634D" w:rsidRDefault="0061634D" w:rsidP="00702393">
      <w:pPr>
        <w:spacing w:after="0" w:line="240" w:lineRule="auto"/>
      </w:pPr>
      <w:r>
        <w:separator/>
      </w:r>
    </w:p>
  </w:footnote>
  <w:footnote w:type="continuationSeparator" w:id="0">
    <w:p w14:paraId="736FE98A" w14:textId="77777777" w:rsidR="0061634D" w:rsidRDefault="0061634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F53B9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D1468"/>
    <w:rsid w:val="005A3B78"/>
    <w:rsid w:val="0061634D"/>
    <w:rsid w:val="006B0A4D"/>
    <w:rsid w:val="006E2D0A"/>
    <w:rsid w:val="00702393"/>
    <w:rsid w:val="00722D19"/>
    <w:rsid w:val="008A7236"/>
    <w:rsid w:val="008E0D95"/>
    <w:rsid w:val="008E7DF6"/>
    <w:rsid w:val="0091354D"/>
    <w:rsid w:val="00940023"/>
    <w:rsid w:val="0094655E"/>
    <w:rsid w:val="009E6904"/>
    <w:rsid w:val="00A01D80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51CE3"/>
    <w:rsid w:val="00DB660C"/>
    <w:rsid w:val="00EE78AD"/>
    <w:rsid w:val="00F173BA"/>
    <w:rsid w:val="00F42261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E0D9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E0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2021-11-29T09:39:00Z</dcterms:modified>
</cp:coreProperties>
</file>