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AAFEA2" w14:textId="77777777" w:rsidR="001A5A30" w:rsidRDefault="001A5A30" w:rsidP="00FE608D">
      <w:pPr>
        <w:jc w:val="center"/>
      </w:pPr>
    </w:p>
    <w:p w14:paraId="1D01CFFA" w14:textId="78093122" w:rsidR="00FE608D" w:rsidRPr="001A5A30" w:rsidRDefault="00FB3848" w:rsidP="00FE608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A5A30">
        <w:rPr>
          <w:rFonts w:ascii="Times New Roman" w:hAnsi="Times New Roman" w:cs="Times New Roman"/>
          <w:b/>
          <w:bCs/>
          <w:sz w:val="24"/>
          <w:szCs w:val="24"/>
        </w:rPr>
        <w:t>Устный отказ регистрирующего органа в регистрации прав на недвижимое имущество за наследодателем признан незаконным</w:t>
      </w:r>
    </w:p>
    <w:p w14:paraId="522D8A2D" w14:textId="381AC08E" w:rsidR="00FB3848" w:rsidRDefault="00FB3848" w:rsidP="00FE608D">
      <w:pPr>
        <w:jc w:val="center"/>
      </w:pPr>
    </w:p>
    <w:p w14:paraId="084FCCB1" w14:textId="77777777" w:rsidR="00E53B20" w:rsidRDefault="00FB3848" w:rsidP="001A5A3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A5A30">
        <w:rPr>
          <w:rFonts w:ascii="Times New Roman" w:hAnsi="Times New Roman" w:cs="Times New Roman"/>
          <w:sz w:val="24"/>
          <w:szCs w:val="24"/>
        </w:rPr>
        <w:t xml:space="preserve">Б. обжалован устный отказ Управления юстиции Кордайского района в регистрации права на недвижимое имущество. В обоснование требований указано, что решением Сарыбулакского сельского округа ее супругу М. выдан государственный акт на право частной собственности на земельный участок. </w:t>
      </w:r>
    </w:p>
    <w:p w14:paraId="7FEAD6EF" w14:textId="77777777" w:rsidR="00B14D36" w:rsidRDefault="00FB3848" w:rsidP="001A5A3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A5A30">
        <w:rPr>
          <w:rFonts w:ascii="Times New Roman" w:hAnsi="Times New Roman" w:cs="Times New Roman"/>
          <w:sz w:val="24"/>
          <w:szCs w:val="24"/>
        </w:rPr>
        <w:t xml:space="preserve">В дальнейшем актом приемочной комиссии от 10 июня 2009 года принят в эксплуатацию дом, построенный супругами на этом земельном участке. Однако, указанные документы не зарегистрированы в управлении юстиции, так как М. 17 сентября 2009 года умер. При обращении Б. в регистрирующий орган ей в устной форме отказано в регистрации, в связи с тем, что по представленным документам правообладателем является ее умерший супруг. </w:t>
      </w:r>
    </w:p>
    <w:p w14:paraId="6D1D9CA8" w14:textId="7B6D6B74" w:rsidR="00DA6137" w:rsidRDefault="005E1CFE" w:rsidP="001A5A3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FB3848" w:rsidRPr="005E1CFE">
          <w:rPr>
            <w:rStyle w:val="aa"/>
            <w:rFonts w:ascii="Times New Roman" w:hAnsi="Times New Roman" w:cs="Times New Roman"/>
            <w:sz w:val="24"/>
            <w:szCs w:val="24"/>
          </w:rPr>
          <w:t xml:space="preserve">Решением суда </w:t>
        </w:r>
        <w:proofErr w:type="spellStart"/>
        <w:r w:rsidR="00FB3848" w:rsidRPr="005E1CFE">
          <w:rPr>
            <w:rStyle w:val="aa"/>
            <w:rFonts w:ascii="Times New Roman" w:hAnsi="Times New Roman" w:cs="Times New Roman"/>
            <w:sz w:val="24"/>
            <w:szCs w:val="24"/>
          </w:rPr>
          <w:t>Кордайского</w:t>
        </w:r>
        <w:proofErr w:type="spellEnd"/>
        <w:r w:rsidR="00FB3848" w:rsidRPr="005E1CFE">
          <w:rPr>
            <w:rStyle w:val="aa"/>
            <w:rFonts w:ascii="Times New Roman" w:hAnsi="Times New Roman" w:cs="Times New Roman"/>
            <w:sz w:val="24"/>
            <w:szCs w:val="24"/>
          </w:rPr>
          <w:t xml:space="preserve"> района</w:t>
        </w:r>
      </w:hyperlink>
      <w:r w:rsidR="00FB3848" w:rsidRPr="001A5A30">
        <w:rPr>
          <w:rFonts w:ascii="Times New Roman" w:hAnsi="Times New Roman" w:cs="Times New Roman"/>
          <w:sz w:val="24"/>
          <w:szCs w:val="24"/>
        </w:rPr>
        <w:t xml:space="preserve"> заявление удовлетворено, действия регистрирующего органа признаны незаконными. На регистрирующий орган возложена обязанность по регистрации государственного акта на право частной собственности на земельный участок и акта приемочной комиссии от 10 июня 2009 года о принятии в эксплуатацию жилого дома с хозпостройками, построенного супругами, то есть прав покойного М. на указанные объекты недвижимого имущества. </w:t>
      </w:r>
    </w:p>
    <w:p w14:paraId="7559EA1D" w14:textId="6FC13073" w:rsidR="00FB3848" w:rsidRPr="001A5A30" w:rsidRDefault="00FB3848" w:rsidP="001A5A30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A5A30">
        <w:rPr>
          <w:rFonts w:ascii="Times New Roman" w:hAnsi="Times New Roman" w:cs="Times New Roman"/>
          <w:sz w:val="24"/>
          <w:szCs w:val="24"/>
        </w:rPr>
        <w:t xml:space="preserve">Основанием для удовлетворения заявления Б. суд признал приобретение и возведение объектов недвижимого имущества в период брака супругов. Б., являясь наследником первой очереди вправе в соответствии с требованиями пункта 3 статьи 1039 ГК и Закона «О нотариате» осуществлять и защищать личные неимущественые права и обязанности, принадлежавшие наследодателю, существование которых не прекращается его смертью, на основании свидетельства о </w:t>
      </w:r>
      <w:hyperlink r:id="rId8" w:history="1">
        <w:r w:rsidRPr="005E1CFE">
          <w:rPr>
            <w:rStyle w:val="aa"/>
            <w:rFonts w:ascii="Times New Roman" w:hAnsi="Times New Roman" w:cs="Times New Roman"/>
            <w:sz w:val="24"/>
            <w:szCs w:val="24"/>
          </w:rPr>
          <w:t xml:space="preserve">праве на регистрацию </w:t>
        </w:r>
        <w:proofErr w:type="spellStart"/>
        <w:r w:rsidRPr="005E1CFE">
          <w:rPr>
            <w:rStyle w:val="aa"/>
            <w:rFonts w:ascii="Times New Roman" w:hAnsi="Times New Roman" w:cs="Times New Roman"/>
            <w:sz w:val="24"/>
            <w:szCs w:val="24"/>
          </w:rPr>
          <w:t>неимущественых</w:t>
        </w:r>
        <w:proofErr w:type="spellEnd"/>
      </w:hyperlink>
      <w:bookmarkStart w:id="0" w:name="_GoBack"/>
      <w:bookmarkEnd w:id="0"/>
      <w:r w:rsidRPr="001A5A30">
        <w:rPr>
          <w:rFonts w:ascii="Times New Roman" w:hAnsi="Times New Roman" w:cs="Times New Roman"/>
          <w:sz w:val="24"/>
          <w:szCs w:val="24"/>
        </w:rPr>
        <w:t xml:space="preserve"> прав наследодателя</w:t>
      </w:r>
    </w:p>
    <w:p w14:paraId="7CED4965" w14:textId="77777777" w:rsidR="00702393" w:rsidRPr="00FE608D" w:rsidRDefault="008E7DF6"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23573" w:rsidRPr="00FE60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sectPr w:rsidR="00702393" w:rsidRPr="00FE608D" w:rsidSect="0091354D">
      <w:headerReference w:type="default" r:id="rId9"/>
      <w:footerReference w:type="default" r:id="rId10"/>
      <w:pgSz w:w="11906" w:h="16838"/>
      <w:pgMar w:top="397" w:right="991" w:bottom="568" w:left="1134" w:header="142" w:footer="1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841BED" w14:textId="77777777" w:rsidR="007D3DEB" w:rsidRDefault="007D3DEB" w:rsidP="00702393">
      <w:pPr>
        <w:spacing w:after="0" w:line="240" w:lineRule="auto"/>
      </w:pPr>
      <w:r>
        <w:separator/>
      </w:r>
    </w:p>
  </w:endnote>
  <w:endnote w:type="continuationSeparator" w:id="0">
    <w:p w14:paraId="35B385C0" w14:textId="77777777" w:rsidR="007D3DEB" w:rsidRDefault="007D3DEB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2C913D" w14:textId="7ECA33EA" w:rsidR="0091354D" w:rsidRDefault="0091354D" w:rsidP="0091354D">
    <w:pPr>
      <w:pStyle w:val="a6"/>
      <w:jc w:val="center"/>
    </w:pPr>
    <w:r w:rsidRPr="00CF1A0E">
      <w:rPr>
        <w:noProof/>
        <w:lang w:eastAsia="ru-RU"/>
      </w:rPr>
      <w:drawing>
        <wp:inline distT="0" distB="0" distL="0" distR="0" wp14:anchorId="2E36A52D" wp14:editId="4A843218">
          <wp:extent cx="3754555" cy="555372"/>
          <wp:effectExtent l="0" t="0" r="0" b="0"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9957" cy="585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987E53" w14:textId="77777777" w:rsidR="007D3DEB" w:rsidRDefault="007D3DEB" w:rsidP="00702393">
      <w:pPr>
        <w:spacing w:after="0" w:line="240" w:lineRule="auto"/>
      </w:pPr>
      <w:r>
        <w:separator/>
      </w:r>
    </w:p>
  </w:footnote>
  <w:footnote w:type="continuationSeparator" w:id="0">
    <w:p w14:paraId="3B38E91F" w14:textId="77777777" w:rsidR="007D3DEB" w:rsidRDefault="007D3DEB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3342E" w14:textId="73FC8823" w:rsidR="00702393" w:rsidRPr="00017580" w:rsidRDefault="00340EC7">
    <w:pPr>
      <w:pStyle w:val="a4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39FF91F0" wp14:editId="4D8FAAE0">
          <wp:simplePos x="0" y="0"/>
          <wp:positionH relativeFrom="margin">
            <wp:align>left</wp:align>
          </wp:positionH>
          <wp:positionV relativeFrom="paragraph">
            <wp:posOffset>2831030</wp:posOffset>
          </wp:positionV>
          <wp:extent cx="6182436" cy="4966328"/>
          <wp:effectExtent l="0" t="0" r="0" b="6350"/>
          <wp:wrapNone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"/>
                  <pic:cNvPicPr/>
                </pic:nvPicPr>
                <pic:blipFill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82436" cy="49663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2B5F3D5">
          <wp:extent cx="2356123" cy="512451"/>
          <wp:effectExtent l="0" t="0" r="6350" b="1905"/>
          <wp:docPr id="24" name="Рисунок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3330" cy="527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                    </w:t>
    </w:r>
    <w:r w:rsidR="00017580">
      <w:t xml:space="preserve">   </w:t>
    </w:r>
    <w:r w:rsidR="00017580">
      <w:rPr>
        <w:noProof/>
        <w:lang w:eastAsia="ru-RU"/>
      </w:rPr>
      <w:drawing>
        <wp:inline distT="0" distB="0" distL="0" distR="0" wp14:anchorId="7DD39B58" wp14:editId="00D0070D">
          <wp:extent cx="2031616" cy="622690"/>
          <wp:effectExtent l="0" t="0" r="6985" b="6350"/>
          <wp:docPr id="25" name="Рисунок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5667" cy="7097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59E"/>
    <w:rsid w:val="00017580"/>
    <w:rsid w:val="001A5A30"/>
    <w:rsid w:val="001C5801"/>
    <w:rsid w:val="002B659E"/>
    <w:rsid w:val="00327E86"/>
    <w:rsid w:val="00340EC7"/>
    <w:rsid w:val="003E3623"/>
    <w:rsid w:val="005E1CFE"/>
    <w:rsid w:val="00642ABD"/>
    <w:rsid w:val="00702393"/>
    <w:rsid w:val="007D3DEB"/>
    <w:rsid w:val="008E7DF6"/>
    <w:rsid w:val="0091354D"/>
    <w:rsid w:val="009E6904"/>
    <w:rsid w:val="00A23573"/>
    <w:rsid w:val="00A5142F"/>
    <w:rsid w:val="00B14D36"/>
    <w:rsid w:val="00B31BDB"/>
    <w:rsid w:val="00C16D9C"/>
    <w:rsid w:val="00CB275A"/>
    <w:rsid w:val="00D02DFB"/>
    <w:rsid w:val="00DA6137"/>
    <w:rsid w:val="00DB660C"/>
    <w:rsid w:val="00E53B20"/>
    <w:rsid w:val="00FB3848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946B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5E1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1CFE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5E1CF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5E1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E1CFE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5E1CF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unicationcenter.kz/bulleti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onpravo.kz/publikacii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Admin</cp:lastModifiedBy>
  <cp:revision>13</cp:revision>
  <dcterms:created xsi:type="dcterms:W3CDTF">2021-08-13T09:00:00Z</dcterms:created>
  <dcterms:modified xsi:type="dcterms:W3CDTF">2021-08-25T10:24:00Z</dcterms:modified>
</cp:coreProperties>
</file>