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A2B8" w14:textId="23FD07A1" w:rsidR="0034750F" w:rsidRDefault="00B97150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 </w:t>
      </w:r>
      <w:r w:rsidR="00C90243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Генеральн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ую</w:t>
      </w:r>
      <w:r w:rsidR="00C902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прокур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ату</w:t>
      </w:r>
      <w:r w:rsidR="00C90243">
        <w:rPr>
          <w:rFonts w:ascii="Times New Roman" w:hAnsi="Times New Roman" w:cs="Times New Roman"/>
          <w:b/>
          <w:bCs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у</w:t>
      </w:r>
      <w:r w:rsidR="00C902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Республики Казахстан</w:t>
      </w:r>
    </w:p>
    <w:p w14:paraId="595FD26E" w14:textId="77777777" w:rsidR="000A364A" w:rsidRPr="00C90243" w:rsidRDefault="000A364A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6743A19" w14:textId="77777777" w:rsidR="0034750F" w:rsidRPr="002B3786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</w:rPr>
      </w:pPr>
      <w:r w:rsidRPr="002B3786">
        <w:rPr>
          <w:rFonts w:ascii="Times New Roman" w:hAnsi="Times New Roman" w:cs="Times New Roman"/>
          <w:b/>
          <w:bCs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90AC13D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604CCB3B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B97150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0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B97150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декабря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475735" w14:textId="77777777" w:rsidR="00BB44B1" w:rsidRDefault="002E4E67" w:rsidP="007E2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Согласно п. 20 «</w:t>
      </w:r>
      <w:r w:rsidR="001773C4" w:rsidRPr="001773C4">
        <w:rPr>
          <w:rFonts w:ascii="Times New Roman" w:hAnsi="Times New Roman" w:cs="Times New Roman"/>
          <w:sz w:val="28"/>
          <w:szCs w:val="28"/>
          <w:lang w:eastAsia="ru-RU"/>
        </w:rPr>
        <w:t>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» утвержденных Пр</w:t>
      </w:r>
      <w:proofErr w:type="spellStart"/>
      <w:r w:rsidR="001773C4" w:rsidRPr="001773C4">
        <w:rPr>
          <w:rFonts w:ascii="Times New Roman" w:hAnsi="Times New Roman" w:cs="Times New Roman"/>
          <w:sz w:val="28"/>
          <w:szCs w:val="28"/>
          <w:lang w:eastAsia="ru-RU"/>
        </w:rPr>
        <w:t>иказ</w:t>
      </w:r>
      <w:proofErr w:type="spellEnd"/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ом</w:t>
      </w:r>
      <w:r w:rsidR="001773C4" w:rsidRPr="001773C4">
        <w:rPr>
          <w:rFonts w:ascii="Times New Roman" w:hAnsi="Times New Roman" w:cs="Times New Roman"/>
          <w:sz w:val="28"/>
          <w:szCs w:val="28"/>
          <w:lang w:eastAsia="ru-RU"/>
        </w:rPr>
        <w:t xml:space="preserve"> Генерального Прокурора Республики Казахстан от 19 сентября 2014 года № 89</w:t>
      </w:r>
      <w:r w:rsidR="00CF7D7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(далее - Правила):</w:t>
      </w:r>
      <w:r w:rsidR="00BB44B1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744A900" w14:textId="42B08E13" w:rsidR="001773C4" w:rsidRDefault="002E4E67" w:rsidP="007E2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Ведение ЕРДР заключается в заполнении должностным лицом, принявшим решение, соответствующих реквизитов электронных информационных учетных документов - форм (далее – форма) на каждое действие и решение по уголовному производству, подписываемых ЭЦП, в соответствии с </w:t>
      </w:r>
      <w:r w:rsidRPr="00565E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Законом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 Республики Казахстан от 7 января 2003 года </w:t>
      </w:r>
      <w:r w:rsid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 электронном документе и электронной цифровой подписи</w:t>
      </w:r>
      <w:r w:rsid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передаваемых в уполномоченный орган посредством Единой транспортной среды государственных органов</w:t>
      </w:r>
      <w:r w:rsid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411D92FE" w14:textId="29C928AC" w:rsidR="002A6E6D" w:rsidRDefault="002A6E6D" w:rsidP="007E2A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Согласно п. 51 Правил</w:t>
      </w:r>
      <w:r w:rsid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="00B42A25"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Форма учета изъятых и уничтоженных наркотических средств, психотропных или ядовитых веществ, прекурсоров (далее - НПП), иных вещественных доказательств по делу, конфискованного имущества и учета представлений согласно </w:t>
      </w:r>
      <w:r w:rsidR="00B42A25" w:rsidRPr="00756BF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приложению 16</w:t>
      </w:r>
      <w:r w:rsidR="00B42A25"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B42A25"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 настоящим Правилам заполняется при изъятии, передаче и уничтожении вещественных доказательств, конфискации имущества по уголовному делу, а также внесенных представлениях в порядке </w:t>
      </w:r>
      <w:r w:rsidR="00B42A25" w:rsidRPr="00B42A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статьи 200</w:t>
      </w:r>
      <w:r w:rsidR="00B42A25"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УПК РК и результатах их рассмотрения</w:t>
      </w:r>
      <w:r w:rsid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67D06A41" w14:textId="3A4A2D04" w:rsidR="00570C07" w:rsidRPr="00565E44" w:rsidRDefault="008C4DEB" w:rsidP="00725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п. </w:t>
      </w:r>
      <w:proofErr w:type="gramStart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53-1</w:t>
      </w:r>
      <w:proofErr w:type="gramEnd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Правил: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Достоверность заполнения реквизитов о внесенных представлениях в порядке статьи 200 УПК РК и результатах их рассмотрения, а также сведений о конфискованном имуществе, обеспечивается лицом, осуществляющим досудебное расследование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6FB1B75F" w14:textId="29F53EA2" w:rsidR="00FA2DE7" w:rsidRDefault="00FA2DE7" w:rsidP="00C23621">
      <w:pPr>
        <w:pStyle w:val="1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591400">
        <w:rPr>
          <w:sz w:val="28"/>
          <w:szCs w:val="28"/>
          <w:lang w:val="kk-KZ"/>
        </w:rPr>
        <w:t>Б М.А.</w:t>
      </w:r>
      <w:r w:rsidR="004D55DD">
        <w:rPr>
          <w:sz w:val="28"/>
          <w:szCs w:val="28"/>
          <w:lang w:val="kk-KZ"/>
        </w:rPr>
        <w:t>, Т А.Б.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12AACEBC" w14:textId="65EB4F80" w:rsidR="00AC6902" w:rsidRDefault="00591400" w:rsidP="00C23621">
      <w:pPr>
        <w:pStyle w:val="1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="00725B20">
        <w:rPr>
          <w:sz w:val="28"/>
          <w:szCs w:val="28"/>
          <w:lang w:val="kk-KZ"/>
        </w:rPr>
        <w:t xml:space="preserve"> вправе ли лицо, осуществляющее досудебное расследование (следователь) не вносить </w:t>
      </w:r>
      <w:r w:rsidR="009E5A89">
        <w:rPr>
          <w:sz w:val="28"/>
          <w:szCs w:val="28"/>
          <w:lang w:val="kk-KZ"/>
        </w:rPr>
        <w:t xml:space="preserve">Единый реестр досудебных расследований сведения о внесенных представлениях </w:t>
      </w:r>
      <w:r w:rsidR="00A61C65">
        <w:rPr>
          <w:sz w:val="28"/>
          <w:szCs w:val="28"/>
          <w:lang w:val="kk-KZ"/>
        </w:rPr>
        <w:t>в порядке</w:t>
      </w:r>
      <w:r w:rsidR="00AC6902">
        <w:rPr>
          <w:sz w:val="28"/>
          <w:szCs w:val="28"/>
          <w:lang w:val="kk-KZ"/>
        </w:rPr>
        <w:t xml:space="preserve"> статьи 200 Уголовно-процессуального кодекса Республики Казахстан</w:t>
      </w:r>
      <w:r w:rsidR="00415557">
        <w:rPr>
          <w:sz w:val="28"/>
          <w:szCs w:val="28"/>
          <w:lang w:val="kk-KZ"/>
        </w:rPr>
        <w:t>, предусмотренных в Приложении 16 к Правилам</w:t>
      </w:r>
      <w:r w:rsidR="00AC6902">
        <w:rPr>
          <w:sz w:val="28"/>
          <w:szCs w:val="28"/>
          <w:lang w:val="kk-KZ"/>
        </w:rPr>
        <w:t>;</w:t>
      </w:r>
    </w:p>
    <w:p w14:paraId="591A77E3" w14:textId="25E5041A" w:rsidR="00591400" w:rsidRDefault="00AC6902" w:rsidP="00C23621">
      <w:pPr>
        <w:pStyle w:val="1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- в каких случаях и по каким основаниям лицо, осуществляющее досудебное расследование (следователь) не </w:t>
      </w:r>
      <w:r w:rsidR="009613D8">
        <w:rPr>
          <w:sz w:val="28"/>
          <w:szCs w:val="28"/>
          <w:lang w:val="kk-KZ"/>
        </w:rPr>
        <w:t xml:space="preserve">обязано </w:t>
      </w:r>
      <w:r>
        <w:rPr>
          <w:sz w:val="28"/>
          <w:szCs w:val="28"/>
          <w:lang w:val="kk-KZ"/>
        </w:rPr>
        <w:t>вносить Единый реестр досудебных расследований сведения о внесенных представлениях в порядке статьи 200 Уголовно-процессуального кодекса Республики Казахстан</w:t>
      </w:r>
      <w:r w:rsidR="000864FB">
        <w:rPr>
          <w:sz w:val="28"/>
          <w:szCs w:val="28"/>
          <w:lang w:val="kk-KZ"/>
        </w:rPr>
        <w:t>, предусмотренных в Приложении 16 к Правилам.</w:t>
      </w:r>
    </w:p>
    <w:p w14:paraId="7E43E963" w14:textId="03098645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D45DFD">
        <w:rPr>
          <w:rFonts w:ascii="Times New Roman" w:hAnsi="Times New Roman" w:cs="Times New Roman"/>
          <w:sz w:val="28"/>
          <w:szCs w:val="28"/>
          <w:lang w:val="kk-KZ"/>
        </w:rPr>
        <w:t>и – 2 экземпляра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B400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907D8" w14:textId="77777777" w:rsidR="007A6639" w:rsidRDefault="007A6639" w:rsidP="00702393">
      <w:pPr>
        <w:spacing w:after="0" w:line="240" w:lineRule="auto"/>
      </w:pPr>
      <w:r>
        <w:separator/>
      </w:r>
    </w:p>
  </w:endnote>
  <w:endnote w:type="continuationSeparator" w:id="0">
    <w:p w14:paraId="54BD2868" w14:textId="77777777" w:rsidR="007A6639" w:rsidRDefault="007A663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018D0" w14:textId="77777777" w:rsidR="007A6639" w:rsidRDefault="007A6639" w:rsidP="00702393">
      <w:pPr>
        <w:spacing w:after="0" w:line="240" w:lineRule="auto"/>
      </w:pPr>
      <w:r>
        <w:separator/>
      </w:r>
    </w:p>
  </w:footnote>
  <w:footnote w:type="continuationSeparator" w:id="0">
    <w:p w14:paraId="59C73F19" w14:textId="77777777" w:rsidR="007A6639" w:rsidRDefault="007A663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355F"/>
    <w:rsid w:val="000674C4"/>
    <w:rsid w:val="00073021"/>
    <w:rsid w:val="00076DBF"/>
    <w:rsid w:val="00082822"/>
    <w:rsid w:val="00082994"/>
    <w:rsid w:val="000864FB"/>
    <w:rsid w:val="000A364A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773C4"/>
    <w:rsid w:val="00182E30"/>
    <w:rsid w:val="00193E1B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A6E6D"/>
    <w:rsid w:val="002B3786"/>
    <w:rsid w:val="002B3895"/>
    <w:rsid w:val="002B659E"/>
    <w:rsid w:val="002D151F"/>
    <w:rsid w:val="002E49C9"/>
    <w:rsid w:val="002E4E67"/>
    <w:rsid w:val="002F08D2"/>
    <w:rsid w:val="002F5026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27C0"/>
    <w:rsid w:val="003C77EA"/>
    <w:rsid w:val="003D0C5D"/>
    <w:rsid w:val="003D52C9"/>
    <w:rsid w:val="003D7B99"/>
    <w:rsid w:val="003E0C82"/>
    <w:rsid w:val="003E3623"/>
    <w:rsid w:val="003F7B66"/>
    <w:rsid w:val="004070CD"/>
    <w:rsid w:val="00415557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0973"/>
    <w:rsid w:val="00474F93"/>
    <w:rsid w:val="00481F39"/>
    <w:rsid w:val="004820F4"/>
    <w:rsid w:val="004B4E2D"/>
    <w:rsid w:val="004C1123"/>
    <w:rsid w:val="004C7BAE"/>
    <w:rsid w:val="004D283A"/>
    <w:rsid w:val="004D55DD"/>
    <w:rsid w:val="004D7447"/>
    <w:rsid w:val="004E4D12"/>
    <w:rsid w:val="004E58C3"/>
    <w:rsid w:val="004F395A"/>
    <w:rsid w:val="0050377D"/>
    <w:rsid w:val="00506E1A"/>
    <w:rsid w:val="00524103"/>
    <w:rsid w:val="005300AB"/>
    <w:rsid w:val="0053754E"/>
    <w:rsid w:val="00555DEF"/>
    <w:rsid w:val="00565E44"/>
    <w:rsid w:val="00570C07"/>
    <w:rsid w:val="00577C42"/>
    <w:rsid w:val="00591400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45FBB"/>
    <w:rsid w:val="00660726"/>
    <w:rsid w:val="00670239"/>
    <w:rsid w:val="00675C80"/>
    <w:rsid w:val="0069160A"/>
    <w:rsid w:val="006B0A4D"/>
    <w:rsid w:val="006B7752"/>
    <w:rsid w:val="006B77D4"/>
    <w:rsid w:val="006C72DF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25B20"/>
    <w:rsid w:val="00732944"/>
    <w:rsid w:val="00734427"/>
    <w:rsid w:val="007354BB"/>
    <w:rsid w:val="0074610F"/>
    <w:rsid w:val="007501A1"/>
    <w:rsid w:val="00753E60"/>
    <w:rsid w:val="00754D8F"/>
    <w:rsid w:val="00756BF2"/>
    <w:rsid w:val="007A6639"/>
    <w:rsid w:val="007B2E67"/>
    <w:rsid w:val="007B4DD8"/>
    <w:rsid w:val="007B64E5"/>
    <w:rsid w:val="007D016A"/>
    <w:rsid w:val="007E2A02"/>
    <w:rsid w:val="00804976"/>
    <w:rsid w:val="008215A9"/>
    <w:rsid w:val="00824A85"/>
    <w:rsid w:val="008276D2"/>
    <w:rsid w:val="00837BC2"/>
    <w:rsid w:val="0084345A"/>
    <w:rsid w:val="00852A69"/>
    <w:rsid w:val="0086107D"/>
    <w:rsid w:val="00873A11"/>
    <w:rsid w:val="00884A1A"/>
    <w:rsid w:val="008854EA"/>
    <w:rsid w:val="008A7236"/>
    <w:rsid w:val="008C4DEB"/>
    <w:rsid w:val="008C5C98"/>
    <w:rsid w:val="008E04A2"/>
    <w:rsid w:val="008E7DF6"/>
    <w:rsid w:val="008F3D29"/>
    <w:rsid w:val="008F4E8E"/>
    <w:rsid w:val="008F5F2F"/>
    <w:rsid w:val="008F6A49"/>
    <w:rsid w:val="0091354D"/>
    <w:rsid w:val="00914D5A"/>
    <w:rsid w:val="009172C8"/>
    <w:rsid w:val="00917DAB"/>
    <w:rsid w:val="00934D94"/>
    <w:rsid w:val="0094267A"/>
    <w:rsid w:val="00943B44"/>
    <w:rsid w:val="00943F5E"/>
    <w:rsid w:val="0094655E"/>
    <w:rsid w:val="00957334"/>
    <w:rsid w:val="00957698"/>
    <w:rsid w:val="009613D8"/>
    <w:rsid w:val="009864CB"/>
    <w:rsid w:val="00991C7A"/>
    <w:rsid w:val="009A15D8"/>
    <w:rsid w:val="009A5F12"/>
    <w:rsid w:val="009B250F"/>
    <w:rsid w:val="009C1160"/>
    <w:rsid w:val="009C5AAB"/>
    <w:rsid w:val="009D3FAA"/>
    <w:rsid w:val="009D4184"/>
    <w:rsid w:val="009D5315"/>
    <w:rsid w:val="009E5A89"/>
    <w:rsid w:val="009E6904"/>
    <w:rsid w:val="009F12D8"/>
    <w:rsid w:val="00A15E6D"/>
    <w:rsid w:val="00A23573"/>
    <w:rsid w:val="00A305E6"/>
    <w:rsid w:val="00A43579"/>
    <w:rsid w:val="00A45B15"/>
    <w:rsid w:val="00A5693D"/>
    <w:rsid w:val="00A61C65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C6902"/>
    <w:rsid w:val="00AE3915"/>
    <w:rsid w:val="00AE3FBE"/>
    <w:rsid w:val="00AF1F02"/>
    <w:rsid w:val="00B00280"/>
    <w:rsid w:val="00B02B6A"/>
    <w:rsid w:val="00B05B22"/>
    <w:rsid w:val="00B1035B"/>
    <w:rsid w:val="00B31BDB"/>
    <w:rsid w:val="00B356BA"/>
    <w:rsid w:val="00B4005D"/>
    <w:rsid w:val="00B426A1"/>
    <w:rsid w:val="00B42A25"/>
    <w:rsid w:val="00B44848"/>
    <w:rsid w:val="00B56CDF"/>
    <w:rsid w:val="00B72DB6"/>
    <w:rsid w:val="00B8229E"/>
    <w:rsid w:val="00B85F63"/>
    <w:rsid w:val="00B86970"/>
    <w:rsid w:val="00B8799F"/>
    <w:rsid w:val="00B92CFC"/>
    <w:rsid w:val="00B97150"/>
    <w:rsid w:val="00BA095D"/>
    <w:rsid w:val="00BA66A2"/>
    <w:rsid w:val="00BB201A"/>
    <w:rsid w:val="00BB44B1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AC2"/>
    <w:rsid w:val="00C84F42"/>
    <w:rsid w:val="00C901DF"/>
    <w:rsid w:val="00C90243"/>
    <w:rsid w:val="00CA47C7"/>
    <w:rsid w:val="00CA6E96"/>
    <w:rsid w:val="00CB275A"/>
    <w:rsid w:val="00CB5663"/>
    <w:rsid w:val="00CB7E3F"/>
    <w:rsid w:val="00CC3D61"/>
    <w:rsid w:val="00CF5BD5"/>
    <w:rsid w:val="00CF61B4"/>
    <w:rsid w:val="00CF7D75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45DFD"/>
    <w:rsid w:val="00D5693E"/>
    <w:rsid w:val="00D575CC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449F"/>
    <w:rsid w:val="00E459CC"/>
    <w:rsid w:val="00E56DE8"/>
    <w:rsid w:val="00E6472C"/>
    <w:rsid w:val="00E81AA9"/>
    <w:rsid w:val="00E83C38"/>
    <w:rsid w:val="00E94919"/>
    <w:rsid w:val="00E94F0C"/>
    <w:rsid w:val="00EA0385"/>
    <w:rsid w:val="00EA316C"/>
    <w:rsid w:val="00EA6657"/>
    <w:rsid w:val="00EB0A64"/>
    <w:rsid w:val="00EB1C2B"/>
    <w:rsid w:val="00EB5611"/>
    <w:rsid w:val="00EC3986"/>
    <w:rsid w:val="00ED4813"/>
    <w:rsid w:val="00EE232C"/>
    <w:rsid w:val="00EE2AD0"/>
    <w:rsid w:val="00EE353E"/>
    <w:rsid w:val="00EE386A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1773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1"/>
    <w:rsid w:val="00CB566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1773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91</cp:revision>
  <cp:lastPrinted>2023-09-04T10:22:00Z</cp:lastPrinted>
  <dcterms:created xsi:type="dcterms:W3CDTF">2023-09-04T10:14:00Z</dcterms:created>
  <dcterms:modified xsi:type="dcterms:W3CDTF">2026-01-19T12:38:00Z</dcterms:modified>
</cp:coreProperties>
</file>