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708FC" w14:textId="77777777" w:rsidR="006E687E" w:rsidRDefault="006E687E" w:rsidP="006E687E">
      <w:pPr>
        <w:rPr>
          <w:rStyle w:val="a8"/>
          <w:sz w:val="28"/>
          <w:szCs w:val="28"/>
        </w:rPr>
      </w:pPr>
      <w:bookmarkStart w:id="0" w:name="_Hlk13486684"/>
      <w:bookmarkStart w:id="1" w:name="_Hlk32166729"/>
      <w:r>
        <w:rPr>
          <w:rStyle w:val="a8"/>
          <w:sz w:val="28"/>
          <w:szCs w:val="28"/>
        </w:rPr>
        <w:t xml:space="preserve">Внимание!!! </w:t>
      </w:r>
    </w:p>
    <w:p w14:paraId="01005A9B" w14:textId="77777777" w:rsidR="006E687E" w:rsidRDefault="006E687E" w:rsidP="006E687E">
      <w:pPr>
        <w:pStyle w:val="a6"/>
        <w:ind w:firstLine="708"/>
        <w:jc w:val="both"/>
        <w:rPr>
          <w:rStyle w:val="a8"/>
          <w:rFonts w:eastAsia="Calibri"/>
          <w:b w:val="0"/>
          <w:sz w:val="28"/>
          <w:szCs w:val="28"/>
        </w:rPr>
      </w:pPr>
      <w:r>
        <w:rPr>
          <w:rStyle w:val="a8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05A0A27C" w14:textId="77777777" w:rsidR="006E687E" w:rsidRDefault="006E687E" w:rsidP="006E687E">
      <w:pPr>
        <w:pStyle w:val="a6"/>
        <w:ind w:firstLine="708"/>
        <w:jc w:val="both"/>
        <w:rPr>
          <w:rStyle w:val="a8"/>
          <w:rFonts w:eastAsia="Times New Roman"/>
          <w:sz w:val="28"/>
          <w:szCs w:val="28"/>
        </w:rPr>
      </w:pPr>
      <w:r>
        <w:rPr>
          <w:rStyle w:val="a8"/>
          <w:sz w:val="28"/>
          <w:szCs w:val="28"/>
        </w:rPr>
        <w:t>Для подробной информации свяжитесь по телефону; +7 (700) 978-57-55.</w:t>
      </w:r>
      <w:bookmarkEnd w:id="1"/>
    </w:p>
    <w:p w14:paraId="4BEDD93D" w14:textId="77777777" w:rsidR="00D43D24" w:rsidRPr="00962521" w:rsidRDefault="00D43D24" w:rsidP="00D43D24">
      <w:pPr>
        <w:ind w:left="3540"/>
        <w:rPr>
          <w:rFonts w:ascii="Times New Roman" w:hAnsi="Times New Roman"/>
          <w:b/>
          <w:sz w:val="24"/>
          <w:szCs w:val="24"/>
        </w:rPr>
      </w:pPr>
      <w:bookmarkStart w:id="2" w:name="_GoBack"/>
      <w:bookmarkEnd w:id="2"/>
      <w:r w:rsidRPr="00962521">
        <w:rPr>
          <w:rFonts w:ascii="Times New Roman" w:hAnsi="Times New Roman"/>
          <w:b/>
          <w:sz w:val="24"/>
          <w:szCs w:val="24"/>
        </w:rPr>
        <w:t>Судье специализированного межрайонного экономического суда Мангистауской области Бекболатову А.Т.</w:t>
      </w:r>
    </w:p>
    <w:p w14:paraId="7EB3C535" w14:textId="77777777" w:rsidR="00D43D24" w:rsidRPr="00962521" w:rsidRDefault="00D43D24" w:rsidP="00D43D24">
      <w:pPr>
        <w:pStyle w:val="a6"/>
        <w:ind w:left="3540"/>
        <w:rPr>
          <w:rFonts w:ascii="Times New Roman" w:hAnsi="Times New Roman" w:cs="Times New Roman"/>
          <w:b/>
          <w:sz w:val="24"/>
          <w:szCs w:val="24"/>
        </w:rPr>
      </w:pPr>
      <w:r w:rsidRPr="00962521">
        <w:rPr>
          <w:rFonts w:ascii="Times New Roman" w:hAnsi="Times New Roman" w:cs="Times New Roman"/>
          <w:b/>
          <w:sz w:val="24"/>
          <w:szCs w:val="24"/>
        </w:rPr>
        <w:t>Представитель от ответчика:</w:t>
      </w:r>
    </w:p>
    <w:p w14:paraId="068494E8" w14:textId="77777777" w:rsidR="00962521" w:rsidRPr="00962521" w:rsidRDefault="00962521" w:rsidP="00962521">
      <w:pPr>
        <w:pStyle w:val="a6"/>
        <w:ind w:left="2832" w:firstLine="708"/>
        <w:jc w:val="both"/>
        <w:rPr>
          <w:rFonts w:ascii="Times New Roman" w:hAnsi="Times New Roman"/>
          <w:b/>
          <w:sz w:val="24"/>
          <w:szCs w:val="24"/>
        </w:rPr>
      </w:pPr>
      <w:r w:rsidRPr="00962521">
        <w:rPr>
          <w:rFonts w:ascii="Times New Roman" w:hAnsi="Times New Roman"/>
          <w:b/>
          <w:sz w:val="24"/>
          <w:szCs w:val="24"/>
        </w:rPr>
        <w:t xml:space="preserve">Адвокат ЮК №6 АГКА Саржанов Г.Т.   </w:t>
      </w:r>
    </w:p>
    <w:p w14:paraId="27513A09" w14:textId="53A179B0" w:rsidR="00962521" w:rsidRPr="00962521" w:rsidRDefault="00962521" w:rsidP="00962521">
      <w:pPr>
        <w:pStyle w:val="a6"/>
        <w:ind w:left="3545" w:right="639"/>
        <w:rPr>
          <w:rFonts w:ascii="Times New Roman" w:hAnsi="Times New Roman"/>
          <w:sz w:val="24"/>
          <w:szCs w:val="24"/>
        </w:rPr>
      </w:pPr>
      <w:r w:rsidRPr="00962521">
        <w:rPr>
          <w:rFonts w:ascii="Times New Roman" w:hAnsi="Times New Roman"/>
          <w:sz w:val="24"/>
          <w:szCs w:val="24"/>
        </w:rPr>
        <w:t>г.Алматы Бухар жырау д. 64, офис 15.</w:t>
      </w:r>
    </w:p>
    <w:p w14:paraId="722C361F" w14:textId="74C635E4" w:rsidR="00962521" w:rsidRPr="00962521" w:rsidRDefault="00962521" w:rsidP="00962521">
      <w:pPr>
        <w:pStyle w:val="a6"/>
        <w:ind w:left="2837" w:right="900" w:firstLine="708"/>
        <w:rPr>
          <w:rFonts w:ascii="Times New Roman" w:hAnsi="Times New Roman"/>
          <w:sz w:val="24"/>
          <w:szCs w:val="24"/>
        </w:rPr>
      </w:pPr>
      <w:r w:rsidRPr="00962521">
        <w:rPr>
          <w:rFonts w:ascii="Times New Roman" w:hAnsi="Times New Roman"/>
          <w:sz w:val="24"/>
          <w:szCs w:val="24"/>
        </w:rPr>
        <w:t>+ 7</w:t>
      </w:r>
      <w:r w:rsidRPr="00962521">
        <w:rPr>
          <w:rFonts w:ascii="Times New Roman" w:hAnsi="Times New Roman"/>
          <w:sz w:val="24"/>
          <w:szCs w:val="24"/>
          <w:lang w:val="en-US"/>
        </w:rPr>
        <w:t> </w:t>
      </w:r>
      <w:r w:rsidRPr="00962521">
        <w:rPr>
          <w:rFonts w:ascii="Times New Roman" w:hAnsi="Times New Roman"/>
          <w:sz w:val="24"/>
          <w:szCs w:val="24"/>
        </w:rPr>
        <w:t>(708) 578 57 58.</w:t>
      </w:r>
      <w:r w:rsidRPr="00962521">
        <w:rPr>
          <w:rFonts w:ascii="Times New Roman" w:hAnsi="Times New Roman"/>
          <w:sz w:val="24"/>
          <w:szCs w:val="24"/>
        </w:rPr>
        <w:tab/>
      </w:r>
    </w:p>
    <w:p w14:paraId="56B47508" w14:textId="77777777" w:rsidR="00D43D24" w:rsidRPr="00962521" w:rsidRDefault="00D43D24" w:rsidP="00D43D24">
      <w:pPr>
        <w:pStyle w:val="a4"/>
        <w:pBdr>
          <w:bottom w:val="single" w:sz="8" w:space="1" w:color="4F81BD" w:themeColor="accent1"/>
        </w:pBd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62521">
        <w:rPr>
          <w:rFonts w:ascii="Times New Roman" w:hAnsi="Times New Roman" w:cs="Times New Roman"/>
          <w:b/>
          <w:color w:val="auto"/>
          <w:sz w:val="24"/>
          <w:szCs w:val="24"/>
        </w:rPr>
        <w:t>Заявление о передаче дела по подсудности</w:t>
      </w:r>
    </w:p>
    <w:p w14:paraId="63FA9995" w14:textId="77777777" w:rsidR="00D43D24" w:rsidRPr="00962521" w:rsidRDefault="00D43D24" w:rsidP="00D43D2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62521">
        <w:rPr>
          <w:color w:val="000000"/>
          <w:sz w:val="24"/>
          <w:szCs w:val="24"/>
          <w:shd w:val="clear" w:color="auto" w:fill="FFFFFF"/>
        </w:rPr>
        <w:tab/>
      </w:r>
      <w:r w:rsidRPr="009625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Вашем производстве находится гражданское дело №4712-18-00-2/1663 по иску </w:t>
      </w:r>
      <w:r w:rsidRPr="00962521">
        <w:rPr>
          <w:rFonts w:ascii="Times New Roman" w:hAnsi="Times New Roman" w:cs="Times New Roman"/>
          <w:sz w:val="24"/>
          <w:szCs w:val="24"/>
          <w:lang w:val="kk-KZ"/>
        </w:rPr>
        <w:t>ГУ «Департамент государственных доходов по Мангистауской области» к ТОО «Серпин Аудит» о признании незаконным аудиторские отчеты, расторжении договора и взысканий суммы</w:t>
      </w:r>
      <w:r w:rsidRPr="00962521">
        <w:rPr>
          <w:rFonts w:ascii="Times New Roman" w:hAnsi="Times New Roman" w:cs="Times New Roman"/>
          <w:sz w:val="24"/>
          <w:szCs w:val="24"/>
        </w:rPr>
        <w:t>.</w:t>
      </w:r>
    </w:p>
    <w:p w14:paraId="1FE2D5A1" w14:textId="77777777" w:rsidR="00D43D24" w:rsidRPr="00962521" w:rsidRDefault="00D43D24" w:rsidP="00D43D2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62521">
        <w:rPr>
          <w:rFonts w:ascii="Times New Roman" w:hAnsi="Times New Roman" w:cs="Times New Roman"/>
          <w:sz w:val="24"/>
          <w:szCs w:val="24"/>
        </w:rPr>
        <w:tab/>
        <w:t>Согласно пункта 2 статьи 29 ГПК РК иск к юридическому лицу предъявляется в суд по месту нахождения юридического лица согласно учредительным документам и (или) адресу, внесенному в Национальный реестр бизнес-идентификационных номеров. Иск к организации без образования юридического лица предъявляется по месту ее нахождения.</w:t>
      </w:r>
    </w:p>
    <w:p w14:paraId="5C2A3590" w14:textId="77777777" w:rsidR="00D43D24" w:rsidRPr="00962521" w:rsidRDefault="00D43D24" w:rsidP="00D43D2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62521">
        <w:rPr>
          <w:rFonts w:ascii="Times New Roman" w:hAnsi="Times New Roman" w:cs="Times New Roman"/>
          <w:sz w:val="24"/>
          <w:szCs w:val="24"/>
        </w:rPr>
        <w:tab/>
        <w:t>Юридическим адресом ТОО "Серпин Аудит", согласно учредительным документам, является: Республика Казахстан, город Алматы, Ауэзовский район, микрорайон Сайран, дом 14, "Бизнес центр АзияС", офис №3.</w:t>
      </w:r>
      <w:r w:rsidRPr="00962521">
        <w:rPr>
          <w:rFonts w:ascii="Times New Roman" w:hAnsi="Times New Roman" w:cs="Times New Roman"/>
          <w:sz w:val="24"/>
          <w:szCs w:val="24"/>
        </w:rPr>
        <w:tab/>
      </w:r>
    </w:p>
    <w:p w14:paraId="5A55B85E" w14:textId="015445BC" w:rsidR="00D43D24" w:rsidRPr="00962521" w:rsidRDefault="00D43D24" w:rsidP="00D43D2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62521">
        <w:rPr>
          <w:rFonts w:ascii="Times New Roman" w:hAnsi="Times New Roman" w:cs="Times New Roman"/>
          <w:sz w:val="24"/>
          <w:szCs w:val="24"/>
        </w:rPr>
        <w:tab/>
        <w:t xml:space="preserve">Кроме этого, согласно диспозиции п. 6 ст. 30 ГПК РК (подсудность по выбору истца) иски, вытекающие из договоров, в которых указано место исполнения, могут быть предъявлены также по месту исполнения договора. Местом исполнения договоров по постановлению СЭР Мангистауской области также является город Алматы. </w:t>
      </w:r>
    </w:p>
    <w:p w14:paraId="258ECCEF" w14:textId="77777777" w:rsidR="00D43D24" w:rsidRPr="00962521" w:rsidRDefault="00D43D24" w:rsidP="00D43D24">
      <w:pPr>
        <w:pStyle w:val="a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625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25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Поскольку право выбора суда в данном случае не принадлежит исключительно истцу, а местом нахождение ответчика, а также местом исполнения договора является город Алматы, то исковые требования истца подлежат рассмотрению в </w:t>
      </w:r>
      <w:r w:rsidRPr="009625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Специализированном межрайонном экономическом суде по городу Алматы</w:t>
      </w:r>
      <w:r w:rsidRPr="00962521">
        <w:rPr>
          <w:rFonts w:ascii="Times New Roman" w:hAnsi="Times New Roman" w:cs="Times New Roman"/>
          <w:sz w:val="24"/>
          <w:szCs w:val="24"/>
          <w:shd w:val="clear" w:color="auto" w:fill="FFFFFF"/>
        </w:rPr>
        <w:t>, по месту нахождения ответчика.</w:t>
      </w:r>
    </w:p>
    <w:p w14:paraId="7258BE0B" w14:textId="77777777" w:rsidR="00D43D24" w:rsidRPr="00962521" w:rsidRDefault="00D43D24" w:rsidP="00D43D24">
      <w:pPr>
        <w:pStyle w:val="a6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9625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Считаем, что дело подлежит передаче на рассмотрение в Специализированный межрайонным экономический суд по городу Алматы.</w:t>
      </w:r>
    </w:p>
    <w:p w14:paraId="517FA84D" w14:textId="77777777" w:rsidR="00D43D24" w:rsidRPr="00962521" w:rsidRDefault="00D43D24" w:rsidP="00D43D2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62521">
        <w:rPr>
          <w:rFonts w:ascii="Times New Roman" w:hAnsi="Times New Roman" w:cs="Times New Roman"/>
          <w:sz w:val="24"/>
          <w:szCs w:val="24"/>
        </w:rPr>
        <w:tab/>
        <w:t>На основании изложенного, и в соответствии со статьей 34 ГПК РК, Прошу суд:</w:t>
      </w:r>
    </w:p>
    <w:p w14:paraId="29687900" w14:textId="77777777" w:rsidR="00D43D24" w:rsidRPr="00962521" w:rsidRDefault="00D43D24" w:rsidP="00D43D2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9625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Передать гражданское дело №</w:t>
      </w:r>
      <w:r w:rsidRPr="00962521">
        <w:rPr>
          <w:rFonts w:ascii="Times New Roman" w:eastAsia="Times New Roman" w:hAnsi="Times New Roman" w:cs="Times New Roman"/>
          <w:color w:val="3A3A3A"/>
          <w:sz w:val="24"/>
          <w:szCs w:val="24"/>
          <w:lang w:eastAsia="ru-RU"/>
        </w:rPr>
        <w:t xml:space="preserve"> </w:t>
      </w:r>
      <w:r w:rsidRPr="009625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4712-18-00-2/1663 </w:t>
      </w:r>
      <w:r w:rsidRPr="00962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иску </w:t>
      </w:r>
      <w:r w:rsidRPr="00962521">
        <w:rPr>
          <w:rFonts w:ascii="Times New Roman" w:hAnsi="Times New Roman" w:cs="Times New Roman"/>
          <w:sz w:val="24"/>
          <w:szCs w:val="24"/>
          <w:lang w:val="kk-KZ"/>
        </w:rPr>
        <w:t>ГУ «Департамент государственных доходов по Мангистауской области» к ТОО «Серпин Аудит» о признании незаконным аудиторские отчеты, расторжении договора и взысканий суммы</w:t>
      </w:r>
      <w:r w:rsidRPr="00962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Специализированного межрайонного экономического суда Мангистауской области в Специализированный межрайонный экономический суд по городу Алматы.</w:t>
      </w:r>
    </w:p>
    <w:p w14:paraId="27F6C57A" w14:textId="77777777" w:rsidR="00D43D24" w:rsidRPr="00962521" w:rsidRDefault="00D43D24" w:rsidP="00D43D2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bdr w:val="none" w:sz="0" w:space="0" w:color="auto" w:frame="1"/>
        </w:rPr>
      </w:pPr>
    </w:p>
    <w:p w14:paraId="41028FF1" w14:textId="77777777" w:rsidR="00D43D24" w:rsidRPr="00962521" w:rsidRDefault="00D43D24" w:rsidP="00D43D2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bdr w:val="none" w:sz="0" w:space="0" w:color="auto" w:frame="1"/>
        </w:rPr>
      </w:pPr>
      <w:r w:rsidRPr="00962521">
        <w:rPr>
          <w:rFonts w:ascii="Times New Roman" w:eastAsia="Times New Roman" w:hAnsi="Times New Roman"/>
          <w:bCs/>
          <w:iCs/>
          <w:sz w:val="24"/>
          <w:szCs w:val="24"/>
          <w:bdr w:val="none" w:sz="0" w:space="0" w:color="auto" w:frame="1"/>
        </w:rPr>
        <w:t>Перечень прилагаемых к заявлению:</w:t>
      </w:r>
    </w:p>
    <w:p w14:paraId="1A58FA5A" w14:textId="77777777" w:rsidR="00D43D24" w:rsidRPr="00962521" w:rsidRDefault="00D43D24" w:rsidP="00D43D2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</w:rPr>
      </w:pPr>
      <w:r w:rsidRPr="0096252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</w:rPr>
        <w:t>справка о государственной регистрации ТОО "Серпин Аудит"</w:t>
      </w:r>
    </w:p>
    <w:p w14:paraId="62891474" w14:textId="77777777" w:rsidR="00D43D24" w:rsidRPr="00962521" w:rsidRDefault="00D43D24" w:rsidP="00D43D24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6252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</w:rPr>
        <w:t>копия ордера</w:t>
      </w:r>
    </w:p>
    <w:p w14:paraId="3FE2841A" w14:textId="77777777" w:rsidR="00D43D24" w:rsidRPr="00962521" w:rsidRDefault="00D43D24" w:rsidP="00D43D24">
      <w:pPr>
        <w:pStyle w:val="a6"/>
        <w:rPr>
          <w:sz w:val="24"/>
          <w:szCs w:val="24"/>
        </w:rPr>
      </w:pPr>
    </w:p>
    <w:p w14:paraId="3132C000" w14:textId="77777777" w:rsidR="00962521" w:rsidRPr="00962521" w:rsidRDefault="00962521" w:rsidP="00962521">
      <w:pPr>
        <w:pStyle w:val="a6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962521">
        <w:rPr>
          <w:rFonts w:ascii="Times New Roman" w:hAnsi="Times New Roman"/>
          <w:b/>
          <w:sz w:val="24"/>
          <w:szCs w:val="24"/>
          <w:lang w:val="kk-KZ"/>
        </w:rPr>
        <w:t>С уважением,</w:t>
      </w:r>
    </w:p>
    <w:p w14:paraId="02FC9293" w14:textId="77777777" w:rsidR="00962521" w:rsidRPr="00962521" w:rsidRDefault="00962521" w:rsidP="00962521">
      <w:pPr>
        <w:pStyle w:val="a6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962521">
        <w:rPr>
          <w:rFonts w:ascii="Times New Roman" w:hAnsi="Times New Roman"/>
          <w:b/>
          <w:sz w:val="24"/>
          <w:szCs w:val="24"/>
          <w:lang w:val="kk-KZ"/>
        </w:rPr>
        <w:t>Адвокат:</w:t>
      </w:r>
    </w:p>
    <w:p w14:paraId="2E8FCB53" w14:textId="77777777" w:rsidR="00962521" w:rsidRPr="00962521" w:rsidRDefault="00962521" w:rsidP="00962521">
      <w:pPr>
        <w:pStyle w:val="a6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 w:rsidRPr="00962521">
        <w:rPr>
          <w:rFonts w:ascii="Times New Roman" w:hAnsi="Times New Roman"/>
          <w:b/>
          <w:sz w:val="24"/>
          <w:szCs w:val="24"/>
        </w:rPr>
        <w:t>________________/Саржанов Г.Т.</w:t>
      </w:r>
    </w:p>
    <w:p w14:paraId="5D77F24A" w14:textId="77777777" w:rsidR="00962521" w:rsidRPr="00D10851" w:rsidRDefault="00962521" w:rsidP="00962521">
      <w:pPr>
        <w:pStyle w:val="a6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D10851">
        <w:rPr>
          <w:rFonts w:ascii="Times New Roman" w:hAnsi="Times New Roman"/>
          <w:b/>
          <w:sz w:val="24"/>
          <w:szCs w:val="24"/>
        </w:rPr>
        <w:tab/>
      </w:r>
      <w:r w:rsidRPr="00D10851">
        <w:rPr>
          <w:rFonts w:ascii="Times New Roman" w:hAnsi="Times New Roman"/>
          <w:b/>
          <w:sz w:val="24"/>
          <w:szCs w:val="24"/>
        </w:rPr>
        <w:tab/>
      </w:r>
      <w:r w:rsidRPr="00D10851">
        <w:rPr>
          <w:rFonts w:ascii="Times New Roman" w:hAnsi="Times New Roman"/>
          <w:b/>
          <w:sz w:val="24"/>
          <w:szCs w:val="24"/>
        </w:rPr>
        <w:tab/>
      </w:r>
      <w:r w:rsidRPr="00D10851">
        <w:rPr>
          <w:rFonts w:ascii="Times New Roman" w:hAnsi="Times New Roman"/>
          <w:b/>
          <w:sz w:val="24"/>
          <w:szCs w:val="24"/>
        </w:rPr>
        <w:tab/>
      </w:r>
      <w:r w:rsidRPr="00D10851">
        <w:rPr>
          <w:rFonts w:ascii="Times New Roman" w:hAnsi="Times New Roman"/>
          <w:b/>
          <w:sz w:val="24"/>
          <w:szCs w:val="24"/>
        </w:rPr>
        <w:tab/>
      </w:r>
      <w:r w:rsidRPr="00D10851">
        <w:rPr>
          <w:rFonts w:ascii="Times New Roman" w:hAnsi="Times New Roman"/>
          <w:b/>
          <w:sz w:val="24"/>
          <w:szCs w:val="24"/>
        </w:rPr>
        <w:tab/>
      </w:r>
      <w:r w:rsidRPr="00D10851">
        <w:rPr>
          <w:rFonts w:ascii="Times New Roman" w:hAnsi="Times New Roman"/>
          <w:b/>
          <w:sz w:val="24"/>
          <w:szCs w:val="24"/>
        </w:rPr>
        <w:tab/>
      </w:r>
      <w:r w:rsidRPr="00D10851">
        <w:rPr>
          <w:rFonts w:ascii="Times New Roman" w:hAnsi="Times New Roman"/>
          <w:b/>
          <w:sz w:val="24"/>
          <w:szCs w:val="24"/>
        </w:rPr>
        <w:tab/>
      </w:r>
      <w:r w:rsidRPr="00D10851">
        <w:rPr>
          <w:rFonts w:ascii="Times New Roman" w:hAnsi="Times New Roman"/>
          <w:b/>
          <w:sz w:val="24"/>
          <w:szCs w:val="24"/>
        </w:rPr>
        <w:tab/>
      </w:r>
    </w:p>
    <w:p w14:paraId="5D96E822" w14:textId="77777777" w:rsidR="00962521" w:rsidRPr="00962521" w:rsidRDefault="00962521" w:rsidP="00962521">
      <w:pPr>
        <w:rPr>
          <w:sz w:val="16"/>
          <w:szCs w:val="16"/>
        </w:rPr>
      </w:pPr>
      <w:r w:rsidRPr="00D10851">
        <w:rPr>
          <w:rFonts w:ascii="Times New Roman" w:hAnsi="Times New Roman"/>
          <w:sz w:val="24"/>
          <w:szCs w:val="24"/>
        </w:rPr>
        <w:tab/>
      </w:r>
      <w:r w:rsidRPr="00D10851">
        <w:rPr>
          <w:rFonts w:ascii="Times New Roman" w:hAnsi="Times New Roman"/>
          <w:sz w:val="24"/>
          <w:szCs w:val="24"/>
        </w:rPr>
        <w:tab/>
      </w:r>
      <w:r w:rsidRPr="00D10851">
        <w:rPr>
          <w:rFonts w:ascii="Times New Roman" w:hAnsi="Times New Roman"/>
          <w:sz w:val="24"/>
          <w:szCs w:val="24"/>
        </w:rPr>
        <w:tab/>
      </w:r>
      <w:r w:rsidRPr="00D10851">
        <w:rPr>
          <w:rFonts w:ascii="Times New Roman" w:hAnsi="Times New Roman"/>
          <w:sz w:val="24"/>
          <w:szCs w:val="24"/>
        </w:rPr>
        <w:tab/>
      </w:r>
      <w:r w:rsidRPr="00D10851">
        <w:rPr>
          <w:rFonts w:ascii="Times New Roman" w:hAnsi="Times New Roman"/>
          <w:sz w:val="24"/>
          <w:szCs w:val="24"/>
        </w:rPr>
        <w:tab/>
      </w:r>
      <w:r w:rsidRPr="00D10851">
        <w:rPr>
          <w:rFonts w:ascii="Times New Roman" w:hAnsi="Times New Roman"/>
          <w:sz w:val="24"/>
          <w:szCs w:val="24"/>
        </w:rPr>
        <w:tab/>
      </w:r>
      <w:r w:rsidRPr="00D10851">
        <w:rPr>
          <w:rFonts w:ascii="Times New Roman" w:hAnsi="Times New Roman"/>
          <w:sz w:val="24"/>
          <w:szCs w:val="24"/>
        </w:rPr>
        <w:tab/>
      </w:r>
      <w:r w:rsidRPr="00962521">
        <w:rPr>
          <w:rFonts w:ascii="Times New Roman" w:hAnsi="Times New Roman"/>
          <w:sz w:val="16"/>
          <w:szCs w:val="16"/>
        </w:rPr>
        <w:t xml:space="preserve">"___"___________2019г. </w:t>
      </w:r>
    </w:p>
    <w:p w14:paraId="4B8D17EF" w14:textId="77777777" w:rsidR="00421013" w:rsidRPr="00D43D24" w:rsidRDefault="00D43D24" w:rsidP="00D43D24">
      <w:pPr>
        <w:pStyle w:val="a6"/>
        <w:rPr>
          <w:b/>
        </w:rPr>
      </w:pPr>
      <w:r w:rsidRPr="00D43D24">
        <w:rPr>
          <w:b/>
        </w:rPr>
        <w:lastRenderedPageBreak/>
        <w:tab/>
      </w:r>
      <w:r w:rsidRPr="00D43D24">
        <w:rPr>
          <w:b/>
        </w:rPr>
        <w:tab/>
      </w:r>
      <w:r w:rsidRPr="00D43D24">
        <w:rPr>
          <w:b/>
        </w:rPr>
        <w:tab/>
      </w:r>
      <w:r w:rsidRPr="00D43D24">
        <w:rPr>
          <w:b/>
        </w:rPr>
        <w:tab/>
      </w:r>
    </w:p>
    <w:sectPr w:rsidR="00421013" w:rsidRPr="00D43D24" w:rsidSect="00962521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3D24"/>
    <w:rsid w:val="00193FB1"/>
    <w:rsid w:val="00245E0D"/>
    <w:rsid w:val="00421013"/>
    <w:rsid w:val="00436FC6"/>
    <w:rsid w:val="006E687E"/>
    <w:rsid w:val="00705E1B"/>
    <w:rsid w:val="00962521"/>
    <w:rsid w:val="00D42B79"/>
    <w:rsid w:val="00D43D24"/>
    <w:rsid w:val="00DC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B0CE9"/>
  <w15:docId w15:val="{B11F56AD-E65B-43AA-983B-668ABF0D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D24"/>
    <w:pPr>
      <w:spacing w:before="100" w:beforeAutospacing="1" w:afterAutospacing="1"/>
      <w:ind w:left="720"/>
      <w:contextualSpacing/>
    </w:pPr>
    <w:rPr>
      <w:rFonts w:eastAsiaTheme="minorHAnsi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D43D24"/>
    <w:pPr>
      <w:pBdr>
        <w:bottom w:val="single" w:sz="8" w:space="4" w:color="4F81BD" w:themeColor="accent1"/>
      </w:pBdr>
      <w:spacing w:beforeAutospacing="1" w:after="300" w:afterAutospacing="1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Заголовок Знак"/>
    <w:basedOn w:val="a0"/>
    <w:link w:val="a4"/>
    <w:uiPriority w:val="10"/>
    <w:rsid w:val="00D43D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6">
    <w:name w:val="No Spacing"/>
    <w:link w:val="a7"/>
    <w:uiPriority w:val="1"/>
    <w:qFormat/>
    <w:rsid w:val="00D43D24"/>
    <w:pPr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Без интервала Знак"/>
    <w:link w:val="a6"/>
    <w:uiPriority w:val="1"/>
    <w:locked/>
    <w:rsid w:val="00962521"/>
    <w:rPr>
      <w:rFonts w:eastAsiaTheme="minorHAnsi"/>
      <w:lang w:eastAsia="en-US"/>
    </w:rPr>
  </w:style>
  <w:style w:type="character" w:styleId="a8">
    <w:name w:val="Strong"/>
    <w:basedOn w:val="a0"/>
    <w:uiPriority w:val="22"/>
    <w:qFormat/>
    <w:rsid w:val="006E68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Юридическая_контора Закон_и_право</cp:lastModifiedBy>
  <cp:revision>7</cp:revision>
  <cp:lastPrinted>2019-07-22T09:12:00Z</cp:lastPrinted>
  <dcterms:created xsi:type="dcterms:W3CDTF">2018-07-29T09:11:00Z</dcterms:created>
  <dcterms:modified xsi:type="dcterms:W3CDTF">2020-02-09T15:11:00Z</dcterms:modified>
</cp:coreProperties>
</file>