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7FA65" w14:textId="2A97218B" w:rsidR="00F173BA" w:rsidRPr="00CB2BF2" w:rsidRDefault="00CB2BF2" w:rsidP="00CB2BF2">
      <w:pPr>
        <w:jc w:val="center"/>
        <w:rPr>
          <w:rFonts w:ascii="Times New Roman" w:hAnsi="Times New Roman" w:cs="Times New Roman"/>
          <w:b/>
          <w:bCs/>
          <w:sz w:val="24"/>
          <w:szCs w:val="24"/>
        </w:rPr>
      </w:pPr>
      <w:r w:rsidRPr="00CB2BF2">
        <w:rPr>
          <w:rFonts w:ascii="Times New Roman" w:hAnsi="Times New Roman" w:cs="Times New Roman"/>
          <w:b/>
          <w:bCs/>
          <w:sz w:val="24"/>
          <w:szCs w:val="24"/>
          <w:lang w:val="kk-KZ"/>
        </w:rPr>
        <w:t>С</w:t>
      </w:r>
      <w:proofErr w:type="spellStart"/>
      <w:r w:rsidRPr="00CB2BF2">
        <w:rPr>
          <w:rFonts w:ascii="Times New Roman" w:hAnsi="Times New Roman" w:cs="Times New Roman"/>
          <w:b/>
          <w:bCs/>
          <w:sz w:val="24"/>
          <w:szCs w:val="24"/>
        </w:rPr>
        <w:t>овершени</w:t>
      </w:r>
      <w:proofErr w:type="spellEnd"/>
      <w:r w:rsidRPr="00CB2BF2">
        <w:rPr>
          <w:rFonts w:ascii="Times New Roman" w:hAnsi="Times New Roman" w:cs="Times New Roman"/>
          <w:b/>
          <w:bCs/>
          <w:sz w:val="24"/>
          <w:szCs w:val="24"/>
          <w:lang w:val="kk-KZ"/>
        </w:rPr>
        <w:t>е</w:t>
      </w:r>
      <w:r w:rsidRPr="00CB2BF2">
        <w:rPr>
          <w:rFonts w:ascii="Times New Roman" w:hAnsi="Times New Roman" w:cs="Times New Roman"/>
          <w:b/>
          <w:bCs/>
          <w:sz w:val="24"/>
          <w:szCs w:val="24"/>
        </w:rPr>
        <w:t xml:space="preserve"> действий сексуального характера с угрозой применения насилия, с использованием беспомощного состояния</w:t>
      </w:r>
    </w:p>
    <w:p w14:paraId="3FF65869" w14:textId="712BA816" w:rsidR="001172AD" w:rsidRDefault="00873A1B" w:rsidP="001172AD">
      <w:pPr>
        <w:ind w:firstLine="720"/>
        <w:jc w:val="both"/>
        <w:rPr>
          <w:rFonts w:ascii="Times New Roman" w:hAnsi="Times New Roman" w:cs="Times New Roman"/>
          <w:sz w:val="24"/>
          <w:szCs w:val="24"/>
        </w:rPr>
      </w:pPr>
      <w:r w:rsidRPr="00996571">
        <w:rPr>
          <w:rFonts w:ascii="Times New Roman" w:hAnsi="Times New Roman" w:cs="Times New Roman"/>
          <w:sz w:val="24"/>
          <w:szCs w:val="24"/>
        </w:rPr>
        <w:t xml:space="preserve">Приговором специализированного межрайонного суда по уголовным делам города Алматы от 5 июня 2020 года, постановленным с участием присяжных заседателей: О., ранее не судимый, осужден по части 4 статьи 121 Уголовного кодекса Республики Казахстан (далее – УК) с применением части 7 статьи 81, частей 2, 4 статьи 55 УК к 5 годам лишения свободы, с пожизненным </w:t>
      </w:r>
      <w:hyperlink r:id="rId6" w:history="1">
        <w:r w:rsidRPr="003F6D87">
          <w:rPr>
            <w:rStyle w:val="aa"/>
            <w:rFonts w:ascii="Times New Roman" w:hAnsi="Times New Roman" w:cs="Times New Roman"/>
            <w:sz w:val="24"/>
            <w:szCs w:val="24"/>
          </w:rPr>
          <w:t>лишением права занимать педагогические должности и должности,</w:t>
        </w:r>
      </w:hyperlink>
      <w:r w:rsidRPr="00996571">
        <w:rPr>
          <w:rFonts w:ascii="Times New Roman" w:hAnsi="Times New Roman" w:cs="Times New Roman"/>
          <w:sz w:val="24"/>
          <w:szCs w:val="24"/>
        </w:rPr>
        <w:t xml:space="preserve"> связанные с работой с несовершеннолетними, с отбыванием наказания в учреждении уголовно-исполнительной системы средней безопасности для содержания несовершеннолетних. Срок к отбытию наказания исчислен с 25 сентября 2019 года. </w:t>
      </w:r>
    </w:p>
    <w:p w14:paraId="6ED433B8" w14:textId="77777777" w:rsidR="001172AD" w:rsidRDefault="00873A1B" w:rsidP="001172AD">
      <w:pPr>
        <w:ind w:firstLine="720"/>
        <w:jc w:val="both"/>
        <w:rPr>
          <w:rFonts w:ascii="Times New Roman" w:hAnsi="Times New Roman" w:cs="Times New Roman"/>
          <w:sz w:val="24"/>
          <w:szCs w:val="24"/>
        </w:rPr>
      </w:pPr>
      <w:r w:rsidRPr="00996571">
        <w:rPr>
          <w:rFonts w:ascii="Times New Roman" w:hAnsi="Times New Roman" w:cs="Times New Roman"/>
          <w:sz w:val="24"/>
          <w:szCs w:val="24"/>
        </w:rPr>
        <w:t xml:space="preserve">На основании пункта 2) части 3 статьи 62 УК осужденному О. зачтено в срок отбывания наказания время содержания под стражей до вступления приговора в законную силу из расчета один день за полтора дня отбывания наказания в виде лишения свободы в учреждении уголовно-исполнительной системы средней безопасности для содержания несовершеннолетних. Взысканы с О. в пользу П. в счет компенсации морального вреда 1 500 000 тенге, в Фонд компенсации потерпевшим принудительный платеж в размере </w:t>
      </w:r>
      <w:proofErr w:type="gramStart"/>
      <w:r w:rsidRPr="00996571">
        <w:rPr>
          <w:rFonts w:ascii="Times New Roman" w:hAnsi="Times New Roman" w:cs="Times New Roman"/>
          <w:sz w:val="24"/>
          <w:szCs w:val="24"/>
        </w:rPr>
        <w:t>30-ти месячных</w:t>
      </w:r>
      <w:proofErr w:type="gramEnd"/>
      <w:r w:rsidRPr="00996571">
        <w:rPr>
          <w:rFonts w:ascii="Times New Roman" w:hAnsi="Times New Roman" w:cs="Times New Roman"/>
          <w:sz w:val="24"/>
          <w:szCs w:val="24"/>
        </w:rPr>
        <w:t xml:space="preserve"> расчетных показателей в сумме 75 750 тенге. Постановлением судебной коллегии по уголовным делам Алматинского городского суда от 25 августа 2020 года приговор суда в отношении О. оставлен без изменения. </w:t>
      </w:r>
    </w:p>
    <w:p w14:paraId="3AB006CC" w14:textId="77777777" w:rsidR="001172AD" w:rsidRDefault="00873A1B" w:rsidP="001172AD">
      <w:pPr>
        <w:ind w:firstLine="720"/>
        <w:jc w:val="both"/>
        <w:rPr>
          <w:rFonts w:ascii="Times New Roman" w:hAnsi="Times New Roman" w:cs="Times New Roman"/>
          <w:sz w:val="24"/>
          <w:szCs w:val="24"/>
        </w:rPr>
      </w:pPr>
      <w:r w:rsidRPr="00996571">
        <w:rPr>
          <w:rFonts w:ascii="Times New Roman" w:hAnsi="Times New Roman" w:cs="Times New Roman"/>
          <w:sz w:val="24"/>
          <w:szCs w:val="24"/>
        </w:rPr>
        <w:t xml:space="preserve">По приговору суда с участием присяжных заседателей О. признан виновным в совершении иных действий сексуального характера с угрозой применения насилия, с использованием беспомощного состояния потерпевшего, в отношении заведомо малолетнего. В протесте Генеральный Прокурор Республики Казахстан, не оспаривая квалификацию и доказанность вины осужденного, полагает, что вступившие в законную силу судебные акты подлежат изменению ввиду неверного применения уголовного закона при назначении дополнительного наказания. Поскольку О. преступление совершено в несовершеннолетнем возрасте, лишение права заниматься определенной деятельностью в соответствии с требованиями части 2 статьи 81 УК могло быть назначено на срок от одного года до двух лет. Просит пересмотреть дело в части назначения О. дополнительного наказания, отменив назначенное дополнительное наказание в виде пожизненного запрета занимать педагогические должности и должности, связанные с работой с несовершеннолетними и назначив дополнительное наказание в виде лишения права занимать педагогические должности и должности, связанные с работой с несовершеннолетними, сроком на два года. </w:t>
      </w:r>
    </w:p>
    <w:p w14:paraId="6B3D1652" w14:textId="77777777" w:rsidR="001172AD" w:rsidRDefault="00873A1B" w:rsidP="001172AD">
      <w:pPr>
        <w:ind w:firstLine="720"/>
        <w:jc w:val="both"/>
        <w:rPr>
          <w:rFonts w:ascii="Times New Roman" w:hAnsi="Times New Roman" w:cs="Times New Roman"/>
          <w:sz w:val="24"/>
          <w:szCs w:val="24"/>
        </w:rPr>
      </w:pPr>
      <w:r w:rsidRPr="00996571">
        <w:rPr>
          <w:rFonts w:ascii="Times New Roman" w:hAnsi="Times New Roman" w:cs="Times New Roman"/>
          <w:sz w:val="24"/>
          <w:szCs w:val="24"/>
        </w:rPr>
        <w:t xml:space="preserve">В остальной части просит судебные акты оставить без изменения. Судом дело в отношении О. рассмотрено с участием присяжных заседателей в соответствии с положениями раздела 14 </w:t>
      </w:r>
      <w:proofErr w:type="spellStart"/>
      <w:r w:rsidRPr="00996571">
        <w:rPr>
          <w:rFonts w:ascii="Times New Roman" w:hAnsi="Times New Roman" w:cs="Times New Roman"/>
          <w:sz w:val="24"/>
          <w:szCs w:val="24"/>
        </w:rPr>
        <w:t>Уголовнопроцессуального</w:t>
      </w:r>
      <w:proofErr w:type="spellEnd"/>
      <w:r w:rsidRPr="00996571">
        <w:rPr>
          <w:rFonts w:ascii="Times New Roman" w:hAnsi="Times New Roman" w:cs="Times New Roman"/>
          <w:sz w:val="24"/>
          <w:szCs w:val="24"/>
        </w:rPr>
        <w:t xml:space="preserve"> кодекса Республики Казахстан (далее – УПК). Согласно требованиям статьи 665 УПК пересмотр в кассационном порядке приговоров, постановлений, вынесенных по делам, рассмотренным с участием присяжных заседателей, осуществляется коллегией Верховного Суда Республики Казахстан по основаниям, предусмотренным пунктом 1) части первой и частью второй статьи 485 настоящего Кодекса, либо в связи с неправильным применением норм Общей и Особенной частей Уголовного кодекса Республики Казахстан при назначении наказания. Приговор суда постановлен с учетом особенностей, предусмотренных статьей 658 УПК. В описательно-мотивировочной части обвинительного приговора в отношении осужденного О. содержится описание преступного деяния, в совершении которого он признан виновным, квалификация содеянного, мотивы назначения наказания и обоснование решения суда в части гражданского иска. </w:t>
      </w:r>
    </w:p>
    <w:p w14:paraId="6A9D8ABF" w14:textId="77777777" w:rsidR="001172AD" w:rsidRDefault="00873A1B" w:rsidP="001172AD">
      <w:pPr>
        <w:ind w:firstLine="720"/>
        <w:jc w:val="both"/>
        <w:rPr>
          <w:rFonts w:ascii="Times New Roman" w:hAnsi="Times New Roman" w:cs="Times New Roman"/>
          <w:sz w:val="24"/>
          <w:szCs w:val="24"/>
        </w:rPr>
      </w:pPr>
      <w:r w:rsidRPr="00996571">
        <w:rPr>
          <w:rFonts w:ascii="Times New Roman" w:hAnsi="Times New Roman" w:cs="Times New Roman"/>
          <w:sz w:val="24"/>
          <w:szCs w:val="24"/>
        </w:rPr>
        <w:lastRenderedPageBreak/>
        <w:t xml:space="preserve">Исходя из установленных обвинительным приговором обстоятельств уголовного дела, преступные деяния осужденного О., признанные доказанными судом с участием присяжных заседателей, квалифицированы правильно по части 4 статьи 121 УК. Вместе с тем заслуживают внимания доводы протеста о неверном применении уголовного закона при назначении дополнительного наказания. Согласно положениям пункта 9 нормативного постановления Верховного Суда Республики Казахстан от 25 июня 2015 года № 4 «О некоторых вопросах назначения уголовного наказания», при назначении наказания несовершеннолетним суды должны принимать во внимание, что к ним могут применяться только те виды уголовного наказания, которые указаны в статье 81 УК, а их сроки и размеры не могут превышать установленных этой статьей пределов. </w:t>
      </w:r>
    </w:p>
    <w:p w14:paraId="1C9E6703" w14:textId="77777777" w:rsidR="001172AD" w:rsidRDefault="00873A1B" w:rsidP="001172AD">
      <w:pPr>
        <w:ind w:firstLine="720"/>
        <w:jc w:val="both"/>
        <w:rPr>
          <w:rFonts w:ascii="Times New Roman" w:hAnsi="Times New Roman" w:cs="Times New Roman"/>
          <w:sz w:val="24"/>
          <w:szCs w:val="24"/>
        </w:rPr>
      </w:pPr>
      <w:r w:rsidRPr="00996571">
        <w:rPr>
          <w:rFonts w:ascii="Times New Roman" w:hAnsi="Times New Roman" w:cs="Times New Roman"/>
          <w:sz w:val="24"/>
          <w:szCs w:val="24"/>
        </w:rPr>
        <w:t xml:space="preserve">Согласно части 2 статьи 81 УК лишение права заниматься определенной деятельностью назначается несовершеннолетним на срок от одного года до двух лет. О. совершено преступление в несовершеннолетнем возрасте. При этом коллегия отмечает о конкуренции уголовно-правовых норм при назначении дополнительного наказания, предусмотренного санкцией части 4 статьи 121 УК, в виде пожизненного лишения права занимать определенные должности или заниматься определенной деятельностью. Поскольку закон содержит специальные нормы, регулирующие уголовную ответственность несовершеннолетних, применению подлежат данные нормы по назначению дополнительного наказания, содержащиеся в части второй статьи 81 УК. При таких обстоятельствах осужденному О. необходимо назначить дополнительное наказание в виде лишения права занимать педагогические должности и должности, связанные с работой несовершеннолетними, сроком на два года. Таким образом, состоявшиеся по делу судебные акты подлежат изменению ввиду неправильного назначения дополнительного наказания. На основании изложенного судебная коллегия по уголовным делам Верховного Суда изменила судебные акты местных судов в отношении О. </w:t>
      </w:r>
    </w:p>
    <w:p w14:paraId="1D196CDE" w14:textId="7138BB53" w:rsidR="00F173BA" w:rsidRPr="00996571" w:rsidRDefault="00873A1B" w:rsidP="001172AD">
      <w:pPr>
        <w:ind w:firstLine="720"/>
        <w:jc w:val="both"/>
        <w:rPr>
          <w:rFonts w:ascii="Times New Roman" w:hAnsi="Times New Roman" w:cs="Times New Roman"/>
          <w:sz w:val="24"/>
          <w:szCs w:val="24"/>
        </w:rPr>
      </w:pPr>
      <w:r w:rsidRPr="00996571">
        <w:rPr>
          <w:rFonts w:ascii="Times New Roman" w:hAnsi="Times New Roman" w:cs="Times New Roman"/>
          <w:sz w:val="24"/>
          <w:szCs w:val="24"/>
        </w:rPr>
        <w:t xml:space="preserve">Отменила дополнительное наказание в виде пожизненного лишения права занимать педагогические должности и должности, связанные с работой с несовершеннолетними. Назначила дополнительное </w:t>
      </w:r>
      <w:hyperlink r:id="rId7" w:history="1">
        <w:r w:rsidRPr="001172AD">
          <w:rPr>
            <w:rStyle w:val="aa"/>
            <w:rFonts w:ascii="Times New Roman" w:hAnsi="Times New Roman" w:cs="Times New Roman"/>
            <w:sz w:val="24"/>
            <w:szCs w:val="24"/>
          </w:rPr>
          <w:t>наказание в виде лишения права занимать педагогические</w:t>
        </w:r>
      </w:hyperlink>
      <w:r w:rsidRPr="00996571">
        <w:rPr>
          <w:rFonts w:ascii="Times New Roman" w:hAnsi="Times New Roman" w:cs="Times New Roman"/>
          <w:sz w:val="24"/>
          <w:szCs w:val="24"/>
        </w:rPr>
        <w:t xml:space="preserve"> должности и должности, связанные с работой с несовершеннолетними, сроком на два года. В остальной части судебные акты оставила без изменения. Протест Генерального Прокурора Республики Казахстан удовлетворен.</w:t>
      </w:r>
    </w:p>
    <w:p w14:paraId="02403F08" w14:textId="75BEB719" w:rsidR="00F173BA" w:rsidRPr="00996571" w:rsidRDefault="00F173BA" w:rsidP="00996571">
      <w:pPr>
        <w:jc w:val="both"/>
        <w:rPr>
          <w:rFonts w:ascii="Times New Roman" w:hAnsi="Times New Roman" w:cs="Times New Roman"/>
          <w:sz w:val="24"/>
          <w:szCs w:val="24"/>
        </w:rPr>
      </w:pPr>
    </w:p>
    <w:p w14:paraId="308325D5" w14:textId="324F2E94" w:rsidR="00F173BA" w:rsidRPr="00996571" w:rsidRDefault="00F173BA" w:rsidP="00996571">
      <w:pPr>
        <w:jc w:val="both"/>
        <w:rPr>
          <w:rFonts w:ascii="Times New Roman" w:hAnsi="Times New Roman" w:cs="Times New Roman"/>
          <w:sz w:val="24"/>
          <w:szCs w:val="24"/>
        </w:rPr>
      </w:pPr>
    </w:p>
    <w:p w14:paraId="22BAA135" w14:textId="6CC745FE" w:rsidR="00F173BA" w:rsidRPr="00996571" w:rsidRDefault="00F173BA" w:rsidP="00996571">
      <w:pPr>
        <w:jc w:val="both"/>
        <w:rPr>
          <w:rFonts w:ascii="Times New Roman" w:hAnsi="Times New Roman" w:cs="Times New Roman"/>
          <w:sz w:val="24"/>
          <w:szCs w:val="24"/>
        </w:rPr>
      </w:pPr>
    </w:p>
    <w:p w14:paraId="33D51603" w14:textId="10BA4AEF" w:rsidR="00F173BA" w:rsidRPr="00996571" w:rsidRDefault="00F173BA" w:rsidP="00996571">
      <w:pPr>
        <w:jc w:val="both"/>
        <w:rPr>
          <w:rFonts w:ascii="Times New Roman" w:hAnsi="Times New Roman" w:cs="Times New Roman"/>
          <w:sz w:val="24"/>
          <w:szCs w:val="24"/>
        </w:rPr>
      </w:pPr>
    </w:p>
    <w:p w14:paraId="55D95E22" w14:textId="0EFD17BF" w:rsidR="00F173BA" w:rsidRPr="00996571" w:rsidRDefault="00F173BA" w:rsidP="00996571">
      <w:pPr>
        <w:jc w:val="both"/>
        <w:rPr>
          <w:rFonts w:ascii="Times New Roman" w:hAnsi="Times New Roman" w:cs="Times New Roman"/>
          <w:sz w:val="24"/>
          <w:szCs w:val="24"/>
        </w:rPr>
      </w:pPr>
    </w:p>
    <w:p w14:paraId="1E84A240" w14:textId="61513D00" w:rsidR="00F173BA" w:rsidRPr="00996571" w:rsidRDefault="00F173BA" w:rsidP="00996571">
      <w:pPr>
        <w:jc w:val="both"/>
        <w:rPr>
          <w:rFonts w:ascii="Times New Roman" w:hAnsi="Times New Roman" w:cs="Times New Roman"/>
          <w:sz w:val="24"/>
          <w:szCs w:val="24"/>
        </w:rPr>
      </w:pPr>
    </w:p>
    <w:p w14:paraId="049E1B58" w14:textId="408BB97D" w:rsidR="00F173BA" w:rsidRPr="00996571" w:rsidRDefault="00F173BA" w:rsidP="00996571">
      <w:pPr>
        <w:jc w:val="both"/>
        <w:rPr>
          <w:rFonts w:ascii="Times New Roman" w:hAnsi="Times New Roman" w:cs="Times New Roman"/>
          <w:sz w:val="24"/>
          <w:szCs w:val="24"/>
        </w:rPr>
      </w:pPr>
    </w:p>
    <w:p w14:paraId="3F19C72F" w14:textId="49CAEBA5" w:rsidR="00F173BA" w:rsidRPr="00996571" w:rsidRDefault="00F173BA" w:rsidP="00996571">
      <w:pPr>
        <w:tabs>
          <w:tab w:val="left" w:pos="6948"/>
        </w:tabs>
        <w:jc w:val="both"/>
        <w:rPr>
          <w:rFonts w:ascii="Times New Roman" w:hAnsi="Times New Roman" w:cs="Times New Roman"/>
          <w:sz w:val="24"/>
          <w:szCs w:val="24"/>
        </w:rPr>
      </w:pPr>
      <w:r w:rsidRPr="00996571">
        <w:rPr>
          <w:rFonts w:ascii="Times New Roman" w:hAnsi="Times New Roman" w:cs="Times New Roman"/>
          <w:sz w:val="24"/>
          <w:szCs w:val="24"/>
        </w:rPr>
        <w:tab/>
      </w:r>
    </w:p>
    <w:sectPr w:rsidR="00F173BA" w:rsidRPr="00996571"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775ED2" w14:textId="77777777" w:rsidR="00304CFD" w:rsidRDefault="00304CFD" w:rsidP="00702393">
      <w:pPr>
        <w:spacing w:after="0" w:line="240" w:lineRule="auto"/>
      </w:pPr>
      <w:r>
        <w:separator/>
      </w:r>
    </w:p>
  </w:endnote>
  <w:endnote w:type="continuationSeparator" w:id="0">
    <w:p w14:paraId="396B07B0" w14:textId="77777777" w:rsidR="00304CFD" w:rsidRDefault="00304CFD"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5B7D86" w14:textId="77777777" w:rsidR="00304CFD" w:rsidRDefault="00304CFD" w:rsidP="00702393">
      <w:pPr>
        <w:spacing w:after="0" w:line="240" w:lineRule="auto"/>
      </w:pPr>
      <w:r>
        <w:separator/>
      </w:r>
    </w:p>
  </w:footnote>
  <w:footnote w:type="continuationSeparator" w:id="0">
    <w:p w14:paraId="65309604" w14:textId="77777777" w:rsidR="00304CFD" w:rsidRDefault="00304CFD"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102D7B"/>
    <w:rsid w:val="001172AD"/>
    <w:rsid w:val="00152128"/>
    <w:rsid w:val="001539CF"/>
    <w:rsid w:val="00161FEA"/>
    <w:rsid w:val="00193E1B"/>
    <w:rsid w:val="001C5801"/>
    <w:rsid w:val="001E7ED8"/>
    <w:rsid w:val="002570B0"/>
    <w:rsid w:val="002A1A72"/>
    <w:rsid w:val="002B659E"/>
    <w:rsid w:val="00304CFD"/>
    <w:rsid w:val="00315990"/>
    <w:rsid w:val="00327D34"/>
    <w:rsid w:val="00327E86"/>
    <w:rsid w:val="00396063"/>
    <w:rsid w:val="003C77EA"/>
    <w:rsid w:val="003E3623"/>
    <w:rsid w:val="003F6D87"/>
    <w:rsid w:val="00442855"/>
    <w:rsid w:val="00461793"/>
    <w:rsid w:val="005A3B78"/>
    <w:rsid w:val="006B0A4D"/>
    <w:rsid w:val="006E2D0A"/>
    <w:rsid w:val="00702393"/>
    <w:rsid w:val="00722D19"/>
    <w:rsid w:val="00873A1B"/>
    <w:rsid w:val="008A7236"/>
    <w:rsid w:val="008E7DF6"/>
    <w:rsid w:val="0091354D"/>
    <w:rsid w:val="00940023"/>
    <w:rsid w:val="0094655E"/>
    <w:rsid w:val="00996571"/>
    <w:rsid w:val="009E6904"/>
    <w:rsid w:val="00A23573"/>
    <w:rsid w:val="00A45B15"/>
    <w:rsid w:val="00A81D5F"/>
    <w:rsid w:val="00B15BCE"/>
    <w:rsid w:val="00B31BDB"/>
    <w:rsid w:val="00BD7730"/>
    <w:rsid w:val="00C16D9C"/>
    <w:rsid w:val="00CB275A"/>
    <w:rsid w:val="00CB2BF2"/>
    <w:rsid w:val="00CF5BD5"/>
    <w:rsid w:val="00D02DFB"/>
    <w:rsid w:val="00DB660C"/>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1172AD"/>
    <w:rPr>
      <w:color w:val="0563C1" w:themeColor="hyperlink"/>
      <w:u w:val="single"/>
    </w:rPr>
  </w:style>
  <w:style w:type="character" w:styleId="ab">
    <w:name w:val="Unresolved Mention"/>
    <w:basedOn w:val="a0"/>
    <w:uiPriority w:val="99"/>
    <w:semiHidden/>
    <w:unhideWhenUsed/>
    <w:rsid w:val="001172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ok.ru/group/5936961323025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2</Pages>
  <Words>922</Words>
  <Characters>5258</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38</cp:revision>
  <cp:lastPrinted>2021-08-17T09:04:00Z</cp:lastPrinted>
  <dcterms:created xsi:type="dcterms:W3CDTF">2021-08-13T09:00:00Z</dcterms:created>
  <dcterms:modified xsi:type="dcterms:W3CDTF">2021-12-14T14:00:00Z</dcterms:modified>
</cp:coreProperties>
</file>