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F835" w14:textId="44C60269" w:rsidR="002D5AB4" w:rsidRPr="001772F5" w:rsidRDefault="002D5AB4" w:rsidP="001772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2F5">
        <w:rPr>
          <w:rFonts w:ascii="Times New Roman" w:hAnsi="Times New Roman" w:cs="Times New Roman"/>
          <w:b/>
          <w:bCs/>
          <w:sz w:val="24"/>
          <w:szCs w:val="24"/>
        </w:rPr>
        <w:t>Освобождение от уплаты алиментов</w:t>
      </w:r>
    </w:p>
    <w:p w14:paraId="19C48261" w14:textId="5EA261DE" w:rsidR="001772F5" w:rsidRDefault="002D5AB4" w:rsidP="001772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72F5">
        <w:rPr>
          <w:rFonts w:ascii="Times New Roman" w:hAnsi="Times New Roman" w:cs="Times New Roman"/>
          <w:sz w:val="24"/>
          <w:szCs w:val="24"/>
        </w:rPr>
        <w:t xml:space="preserve">Согласно пункту 1 статьи 175 Кодекса, если при отсутствии соглашения об уплате алиментов после установления в судебном порядке размера алиментов изменилось материальное или семейное </w:t>
      </w:r>
      <w:hyperlink r:id="rId6" w:history="1">
        <w:r w:rsidRPr="00DA1082">
          <w:rPr>
            <w:rStyle w:val="aa"/>
            <w:rFonts w:ascii="Times New Roman" w:hAnsi="Times New Roman" w:cs="Times New Roman"/>
            <w:sz w:val="24"/>
            <w:szCs w:val="24"/>
          </w:rPr>
          <w:t>положение одной из сторон, суд вправе по требованию любой из</w:t>
        </w:r>
      </w:hyperlink>
      <w:r w:rsidRPr="001772F5">
        <w:rPr>
          <w:rFonts w:ascii="Times New Roman" w:hAnsi="Times New Roman" w:cs="Times New Roman"/>
          <w:sz w:val="24"/>
          <w:szCs w:val="24"/>
        </w:rPr>
        <w:t xml:space="preserve"> сторон освободить лицо, обязанное уплачивать алименты, от их уплаты. При освобождении от уплаты алиментов суд вправе учесть также иной заслуживающий внимания интерес сторон. Количество таких дел незначительно. В основном, суды освобождали должников от уплаты алиментов в случае изменения места жительства детей, когда дети от одного родителя переходили жить к другому. </w:t>
      </w:r>
    </w:p>
    <w:p w14:paraId="4F6F372A" w14:textId="77777777" w:rsidR="001772F5" w:rsidRDefault="002D5AB4" w:rsidP="001772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72F5">
        <w:rPr>
          <w:rFonts w:ascii="Times New Roman" w:hAnsi="Times New Roman" w:cs="Times New Roman"/>
          <w:sz w:val="24"/>
          <w:szCs w:val="24"/>
        </w:rPr>
        <w:t xml:space="preserve">Пример: Решением Атырауского городского суда от 15 августа 2017 года удовлетворен иск У. об освобождении от уплаты алиментов на содержание двух несовершеннолетних детей, взысканных с него судебным приказом, так как с июня 2017 года дети проживают с отцом по месту его жительства и находятся на его полном обеспечении. </w:t>
      </w:r>
    </w:p>
    <w:p w14:paraId="00379CCD" w14:textId="63EEE9CF" w:rsidR="00A81D5F" w:rsidRPr="001772F5" w:rsidRDefault="002D5AB4" w:rsidP="001772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72F5">
        <w:rPr>
          <w:rFonts w:ascii="Times New Roman" w:hAnsi="Times New Roman" w:cs="Times New Roman"/>
          <w:sz w:val="24"/>
          <w:szCs w:val="24"/>
        </w:rPr>
        <w:t xml:space="preserve">Следует разъяснить, что если при исполнении судебного приказа или решения суда о взыскании алиментов ребенок, на которого они были присуждены, перешел на воспитание и содержание к родителю, выплачивающему на него алименты, а взыскатель не отказался от их </w:t>
      </w:r>
      <w:r w:rsidR="00CF5BD5" w:rsidRPr="001772F5">
        <w:rPr>
          <w:rFonts w:ascii="Times New Roman" w:hAnsi="Times New Roman" w:cs="Times New Roman"/>
          <w:sz w:val="24"/>
          <w:szCs w:val="24"/>
        </w:rPr>
        <w:t xml:space="preserve"> </w:t>
      </w:r>
      <w:r w:rsidRPr="001772F5">
        <w:rPr>
          <w:rFonts w:ascii="Times New Roman" w:hAnsi="Times New Roman" w:cs="Times New Roman"/>
          <w:sz w:val="24"/>
          <w:szCs w:val="24"/>
        </w:rPr>
        <w:t xml:space="preserve">получения, освобождение от уплаты алиментов, а также от задолженности по алиментам производится не в </w:t>
      </w:r>
      <w:hyperlink r:id="rId7" w:history="1">
        <w:r w:rsidRPr="001772F5">
          <w:rPr>
            <w:rStyle w:val="aa"/>
            <w:rFonts w:ascii="Times New Roman" w:hAnsi="Times New Roman" w:cs="Times New Roman"/>
            <w:sz w:val="24"/>
            <w:szCs w:val="24"/>
          </w:rPr>
          <w:t>порядке исполнения решения, а путем предъявления этим родителем</w:t>
        </w:r>
      </w:hyperlink>
      <w:r w:rsidRPr="001772F5">
        <w:rPr>
          <w:rFonts w:ascii="Times New Roman" w:hAnsi="Times New Roman" w:cs="Times New Roman"/>
          <w:sz w:val="24"/>
          <w:szCs w:val="24"/>
        </w:rPr>
        <w:t xml:space="preserve"> соответствующего иска, поскольку в силу закона вопросы взыскания алиментов и освобождения от их уплаты, при наличии спора, решаются судом в порядке искового производства.</w:t>
      </w:r>
    </w:p>
    <w:p w14:paraId="7EA7FA65" w14:textId="0D3DEF47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772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772F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1772F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772F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772F5"/>
    <w:rsid w:val="00193E1B"/>
    <w:rsid w:val="001C5801"/>
    <w:rsid w:val="001E7ED8"/>
    <w:rsid w:val="002570B0"/>
    <w:rsid w:val="002A1A72"/>
    <w:rsid w:val="002B659E"/>
    <w:rsid w:val="002D5AB4"/>
    <w:rsid w:val="00315990"/>
    <w:rsid w:val="00327D34"/>
    <w:rsid w:val="00327E86"/>
    <w:rsid w:val="00396063"/>
    <w:rsid w:val="003C77EA"/>
    <w:rsid w:val="003E3623"/>
    <w:rsid w:val="00442855"/>
    <w:rsid w:val="00461793"/>
    <w:rsid w:val="00565AF9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A1082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772F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77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2021-10-16T07:09:00Z</dcterms:modified>
</cp:coreProperties>
</file>