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5B9FDCC" w:rsidR="00A81D5F" w:rsidRPr="00425B3B" w:rsidRDefault="009E65FE" w:rsidP="00425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B3B">
        <w:rPr>
          <w:rFonts w:ascii="Times New Roman" w:hAnsi="Times New Roman" w:cs="Times New Roman"/>
          <w:b/>
          <w:bCs/>
          <w:sz w:val="24"/>
          <w:szCs w:val="24"/>
        </w:rPr>
        <w:t>Наличие спора с собственником имущества не должно препятствовать признанию права собственности в силу приобретательной давности при наличии общих оснований о добросовестности, открытости и непрерывности владения</w:t>
      </w:r>
    </w:p>
    <w:p w14:paraId="7EA7FA65" w14:textId="0D3DEF47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4EF730F2" w14:textId="101CC780" w:rsidR="00425B3B" w:rsidRDefault="00BA6FF9" w:rsidP="00425B3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5B3B">
        <w:rPr>
          <w:rFonts w:ascii="Times New Roman" w:hAnsi="Times New Roman" w:cs="Times New Roman"/>
          <w:sz w:val="24"/>
          <w:szCs w:val="24"/>
        </w:rPr>
        <w:t xml:space="preserve">Решением Шардаринского районного суда Южно-Казахстанской области, оставленным в силе судом апелляционной инстанции, удовлетворен иск Ж. о признании права собственности на квартиру. По </w:t>
      </w:r>
      <w:hyperlink r:id="rId6" w:history="1">
        <w:r w:rsidRPr="007248B1">
          <w:rPr>
            <w:rStyle w:val="aa"/>
            <w:rFonts w:ascii="Times New Roman" w:hAnsi="Times New Roman" w:cs="Times New Roman"/>
            <w:sz w:val="24"/>
            <w:szCs w:val="24"/>
          </w:rPr>
          <w:t>материалам дела следует, что по договору приватизации</w:t>
        </w:r>
      </w:hyperlink>
      <w:r w:rsidRPr="00425B3B">
        <w:rPr>
          <w:rFonts w:ascii="Times New Roman" w:hAnsi="Times New Roman" w:cs="Times New Roman"/>
          <w:sz w:val="24"/>
          <w:szCs w:val="24"/>
        </w:rPr>
        <w:t xml:space="preserve"> квартира принадлежала семье К. После расторжения брака в 2004 году супруги К. распорядились квартирой по устной сделке и передали ее истцу. </w:t>
      </w:r>
    </w:p>
    <w:p w14:paraId="1C113091" w14:textId="21BC5EE2" w:rsidR="00F173BA" w:rsidRPr="00425B3B" w:rsidRDefault="00BA6FF9" w:rsidP="00425B3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5B3B">
        <w:rPr>
          <w:rFonts w:ascii="Times New Roman" w:hAnsi="Times New Roman" w:cs="Times New Roman"/>
          <w:sz w:val="24"/>
          <w:szCs w:val="24"/>
        </w:rPr>
        <w:t xml:space="preserve">При рассмотрении настоящего дела супруг иск признал, супруга возражала против удовлетворения иска. Однако по делу достоверно установлено, что супруга имела намерение продать квартиру, для чего выдала </w:t>
      </w:r>
      <w:hyperlink r:id="rId7" w:history="1">
        <w:r w:rsidRPr="00425B3B">
          <w:rPr>
            <w:rStyle w:val="aa"/>
            <w:rFonts w:ascii="Times New Roman" w:hAnsi="Times New Roman" w:cs="Times New Roman"/>
            <w:sz w:val="24"/>
            <w:szCs w:val="24"/>
          </w:rPr>
          <w:t>доверенность, в которой уполномочила своего мужа</w:t>
        </w:r>
      </w:hyperlink>
      <w:r w:rsidRPr="00425B3B">
        <w:rPr>
          <w:rFonts w:ascii="Times New Roman" w:hAnsi="Times New Roman" w:cs="Times New Roman"/>
          <w:sz w:val="24"/>
          <w:szCs w:val="24"/>
        </w:rPr>
        <w:t xml:space="preserve"> привести документы квартиры в порядок и не возражала против продажи. Имеется расписка о получении денег.</w:t>
      </w:r>
    </w:p>
    <w:p w14:paraId="1D196CDE" w14:textId="737247FA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25B3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25B3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25B3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25B3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25B3B"/>
    <w:rsid w:val="00442855"/>
    <w:rsid w:val="00461793"/>
    <w:rsid w:val="005A3B78"/>
    <w:rsid w:val="006B0A4D"/>
    <w:rsid w:val="006E2D0A"/>
    <w:rsid w:val="00702393"/>
    <w:rsid w:val="00722D19"/>
    <w:rsid w:val="007248B1"/>
    <w:rsid w:val="008A7236"/>
    <w:rsid w:val="008E7DF6"/>
    <w:rsid w:val="0091354D"/>
    <w:rsid w:val="00940023"/>
    <w:rsid w:val="0094655E"/>
    <w:rsid w:val="009E65FE"/>
    <w:rsid w:val="009E6904"/>
    <w:rsid w:val="00A23573"/>
    <w:rsid w:val="00A45B15"/>
    <w:rsid w:val="00A81D5F"/>
    <w:rsid w:val="00B31BDB"/>
    <w:rsid w:val="00BA6FF9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2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25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2021-10-16T06:14:00Z</dcterms:modified>
</cp:coreProperties>
</file>