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4411C8" w14:textId="4A63D5EE" w:rsidR="00CF22BB" w:rsidRPr="00BF4D59" w:rsidRDefault="007F41F5" w:rsidP="00BF4D59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F4D59">
        <w:rPr>
          <w:rFonts w:ascii="Times New Roman" w:hAnsi="Times New Roman" w:cs="Times New Roman"/>
          <w:b/>
          <w:bCs/>
          <w:sz w:val="24"/>
          <w:szCs w:val="24"/>
        </w:rPr>
        <w:t>О снижении суммы штрафа.</w:t>
      </w:r>
    </w:p>
    <w:p w14:paraId="34E8642F" w14:textId="52D2EF64" w:rsidR="00BF4D59" w:rsidRDefault="00CF22BB" w:rsidP="00BF4D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4D59">
        <w:rPr>
          <w:rFonts w:ascii="Times New Roman" w:hAnsi="Times New Roman" w:cs="Times New Roman"/>
          <w:sz w:val="24"/>
          <w:szCs w:val="24"/>
        </w:rPr>
        <w:t xml:space="preserve">На основании части 2 статьи 829-11 КоАП предусмотрено право на снижение суммы штрафа, наложенного на лицо, в отношении </w:t>
      </w:r>
      <w:hyperlink r:id="rId6" w:history="1">
        <w:r w:rsidRPr="00DA0C90">
          <w:rPr>
            <w:rStyle w:val="aa"/>
            <w:rFonts w:ascii="Times New Roman" w:hAnsi="Times New Roman" w:cs="Times New Roman"/>
            <w:sz w:val="24"/>
            <w:szCs w:val="24"/>
          </w:rPr>
          <w:t>которого возбуждено дело об административном</w:t>
        </w:r>
      </w:hyperlink>
      <w:r w:rsidRPr="00BF4D59">
        <w:rPr>
          <w:rFonts w:ascii="Times New Roman" w:hAnsi="Times New Roman" w:cs="Times New Roman"/>
          <w:sz w:val="24"/>
          <w:szCs w:val="24"/>
        </w:rPr>
        <w:t xml:space="preserve"> правонарушении, с соблюдением ограничительного предела снижения (не более чем на 30%). </w:t>
      </w:r>
    </w:p>
    <w:p w14:paraId="7EA7FA65" w14:textId="1149A4C0" w:rsidR="00F173BA" w:rsidRPr="00BF4D59" w:rsidRDefault="00CF22BB" w:rsidP="00BF4D59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BF4D59">
        <w:rPr>
          <w:rFonts w:ascii="Times New Roman" w:hAnsi="Times New Roman" w:cs="Times New Roman"/>
          <w:sz w:val="24"/>
          <w:szCs w:val="24"/>
        </w:rPr>
        <w:t xml:space="preserve">Поэтому в описательно-мотивировочной части постановления следует приводить мотивы принятого решения о снижении суммы штрафа, с учетом установленных обстоятельств, предусмотренных частью первой статьи 819 КоАП. Однако зачастую мотивы такого решения указываются в </w:t>
      </w:r>
      <w:hyperlink r:id="rId7" w:history="1">
        <w:r w:rsidRPr="00BF4D59">
          <w:rPr>
            <w:rStyle w:val="aa"/>
            <w:rFonts w:ascii="Times New Roman" w:hAnsi="Times New Roman" w:cs="Times New Roman"/>
            <w:sz w:val="24"/>
            <w:szCs w:val="24"/>
          </w:rPr>
          <w:t>резолютивной части и это является характерным для судов</w:t>
        </w:r>
      </w:hyperlink>
      <w:r w:rsidRPr="00BF4D59">
        <w:rPr>
          <w:rFonts w:ascii="Times New Roman" w:hAnsi="Times New Roman" w:cs="Times New Roman"/>
          <w:sz w:val="24"/>
          <w:szCs w:val="24"/>
        </w:rPr>
        <w:t xml:space="preserve"> многих регионов.</w:t>
      </w:r>
    </w:p>
    <w:p w14:paraId="1C113091" w14:textId="5A80DFE0" w:rsidR="00F173BA" w:rsidRPr="00BF4D59" w:rsidRDefault="00F173BA" w:rsidP="00BF4D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D196CDE" w14:textId="737247FA" w:rsidR="00F173BA" w:rsidRPr="00BF4D59" w:rsidRDefault="00F173BA" w:rsidP="00BF4D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2403F08" w14:textId="75BEB719" w:rsidR="00F173BA" w:rsidRPr="00BF4D59" w:rsidRDefault="00F173BA" w:rsidP="00BF4D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08325D5" w14:textId="324F2E94" w:rsidR="00F173BA" w:rsidRPr="00BF4D59" w:rsidRDefault="00F173BA" w:rsidP="00BF4D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2BAA135" w14:textId="6CC745FE" w:rsidR="00F173BA" w:rsidRPr="00BF4D59" w:rsidRDefault="00F173BA" w:rsidP="00BF4D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3D51603" w14:textId="10BA4AEF" w:rsidR="00F173BA" w:rsidRPr="00BF4D59" w:rsidRDefault="00F173BA" w:rsidP="00BF4D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5D95E22" w14:textId="0EFD17BF" w:rsidR="00F173BA" w:rsidRPr="00BF4D59" w:rsidRDefault="00F173BA" w:rsidP="00BF4D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E84A240" w14:textId="61513D00" w:rsidR="00F173BA" w:rsidRPr="00BF4D59" w:rsidRDefault="00F173BA" w:rsidP="00BF4D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49E1B58" w14:textId="408BB97D" w:rsidR="00F173BA" w:rsidRPr="00BF4D59" w:rsidRDefault="00F173BA" w:rsidP="00BF4D59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F19C72F" w14:textId="49CAEBA5" w:rsidR="00F173BA" w:rsidRPr="00BF4D59" w:rsidRDefault="00F173BA" w:rsidP="00BF4D59">
      <w:pPr>
        <w:tabs>
          <w:tab w:val="left" w:pos="6948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F4D59">
        <w:rPr>
          <w:rFonts w:ascii="Times New Roman" w:hAnsi="Times New Roman" w:cs="Times New Roman"/>
          <w:sz w:val="24"/>
          <w:szCs w:val="24"/>
        </w:rPr>
        <w:tab/>
      </w:r>
    </w:p>
    <w:sectPr w:rsidR="00F173BA" w:rsidRPr="00BF4D59" w:rsidSect="00327D34">
      <w:headerReference w:type="default" r:id="rId8"/>
      <w:footerReference w:type="default" r:id="rId9"/>
      <w:pgSz w:w="11906" w:h="16838"/>
      <w:pgMar w:top="397" w:right="991" w:bottom="568" w:left="1134" w:header="142" w:footer="12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03188C" w14:textId="77777777" w:rsidR="001E7ED8" w:rsidRDefault="001E7ED8" w:rsidP="00702393">
      <w:pPr>
        <w:spacing w:after="0" w:line="240" w:lineRule="auto"/>
      </w:pPr>
      <w:r>
        <w:separator/>
      </w:r>
    </w:p>
  </w:endnote>
  <w:endnote w:type="continuationSeparator" w:id="0">
    <w:p w14:paraId="29159776" w14:textId="77777777" w:rsidR="001E7ED8" w:rsidRDefault="001E7ED8" w:rsidP="007023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2C913D" w14:textId="142F5E2C" w:rsidR="0091354D" w:rsidRDefault="001539CF" w:rsidP="0091354D">
    <w:pPr>
      <w:pStyle w:val="a6"/>
      <w:jc w:val="center"/>
    </w:pPr>
    <w:r>
      <w:rPr>
        <w:noProof/>
        <w:lang w:eastAsia="ru-RU"/>
      </w:rPr>
      <w:drawing>
        <wp:anchor distT="0" distB="0" distL="114300" distR="114300" simplePos="0" relativeHeight="251662336" behindDoc="1" locked="0" layoutInCell="1" allowOverlap="1" wp14:anchorId="1EE91B6A" wp14:editId="56A29045">
          <wp:simplePos x="0" y="0"/>
          <wp:positionH relativeFrom="margin">
            <wp:posOffset>-2287251</wp:posOffset>
          </wp:positionH>
          <wp:positionV relativeFrom="paragraph">
            <wp:posOffset>-3916045</wp:posOffset>
          </wp:positionV>
          <wp:extent cx="3488264" cy="9377899"/>
          <wp:effectExtent l="0" t="0" r="0" b="0"/>
          <wp:wrapNone/>
          <wp:docPr id="44" name="Рисунок 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1354D" w:rsidRPr="00CF1A0E">
      <w:rPr>
        <w:noProof/>
        <w:lang w:eastAsia="ru-RU"/>
      </w:rPr>
      <w:drawing>
        <wp:inline distT="0" distB="0" distL="0" distR="0" wp14:anchorId="2E36A52D" wp14:editId="34658AF9">
          <wp:extent cx="4782098" cy="707366"/>
          <wp:effectExtent l="0" t="0" r="0" b="0"/>
          <wp:docPr id="45" name="Рисунок 4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74875" cy="75067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B767DE" w14:textId="77777777" w:rsidR="001E7ED8" w:rsidRDefault="001E7ED8" w:rsidP="00702393">
      <w:pPr>
        <w:spacing w:after="0" w:line="240" w:lineRule="auto"/>
      </w:pPr>
      <w:r>
        <w:separator/>
      </w:r>
    </w:p>
  </w:footnote>
  <w:footnote w:type="continuationSeparator" w:id="0">
    <w:p w14:paraId="5FAC6C22" w14:textId="77777777" w:rsidR="001E7ED8" w:rsidRDefault="001E7ED8" w:rsidP="007023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63342E" w14:textId="47BF92BE" w:rsidR="00702393" w:rsidRPr="00017580" w:rsidRDefault="00940023" w:rsidP="005A3B78">
    <w:pPr>
      <w:pStyle w:val="a4"/>
      <w:tabs>
        <w:tab w:val="clear" w:pos="9355"/>
        <w:tab w:val="right" w:pos="9781"/>
      </w:tabs>
      <w:jc w:val="both"/>
    </w:pPr>
    <w:r>
      <w:rPr>
        <w:noProof/>
        <w:lang w:eastAsia="ru-RU"/>
      </w:rPr>
      <w:drawing>
        <wp:anchor distT="0" distB="0" distL="114300" distR="114300" simplePos="0" relativeHeight="251658240" behindDoc="1" locked="0" layoutInCell="1" allowOverlap="1" wp14:anchorId="0720D792" wp14:editId="0066BECF">
          <wp:simplePos x="0" y="0"/>
          <wp:positionH relativeFrom="margin">
            <wp:posOffset>1361440</wp:posOffset>
          </wp:positionH>
          <wp:positionV relativeFrom="paragraph">
            <wp:posOffset>3223268</wp:posOffset>
          </wp:positionV>
          <wp:extent cx="3488264" cy="9377899"/>
          <wp:effectExtent l="0" t="0" r="0" b="0"/>
          <wp:wrapNone/>
          <wp:docPr id="40" name="Рисунок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264" cy="937789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83357">
      <w:rPr>
        <w:noProof/>
        <w:lang w:eastAsia="ru-RU"/>
      </w:rPr>
      <w:drawing>
        <wp:anchor distT="0" distB="0" distL="114300" distR="114300" simplePos="0" relativeHeight="251656192" behindDoc="1" locked="0" layoutInCell="1" allowOverlap="1" wp14:anchorId="4CD40BCC" wp14:editId="6690AB11">
          <wp:simplePos x="0" y="0"/>
          <wp:positionH relativeFrom="margin">
            <wp:posOffset>4886325</wp:posOffset>
          </wp:positionH>
          <wp:positionV relativeFrom="paragraph">
            <wp:posOffset>743874</wp:posOffset>
          </wp:positionV>
          <wp:extent cx="3488055" cy="9377680"/>
          <wp:effectExtent l="0" t="0" r="0" b="0"/>
          <wp:wrapNone/>
          <wp:docPr id="41" name="Рисунок 4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alphaModFix amt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88055" cy="93776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17580">
      <w:rPr>
        <w:noProof/>
        <w:lang w:eastAsia="ru-RU"/>
      </w:rPr>
      <w:drawing>
        <wp:inline distT="0" distB="0" distL="0" distR="0" wp14:anchorId="1ED2111A" wp14:editId="1AF78A52">
          <wp:extent cx="2254250" cy="490293"/>
          <wp:effectExtent l="0" t="0" r="0" b="5080"/>
          <wp:docPr id="42" name="Рисунок 4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29490" cy="50665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017580">
      <w:t xml:space="preserve">              </w:t>
    </w:r>
    <w:r w:rsidR="00D02DFB">
      <w:t xml:space="preserve">       </w:t>
    </w:r>
    <w:r w:rsidR="005A3B78">
      <w:t xml:space="preserve">                  </w:t>
    </w:r>
    <w:r w:rsidR="00D02DFB">
      <w:t xml:space="preserve">                        </w:t>
    </w:r>
    <w:r w:rsidR="00083357">
      <w:rPr>
        <w:noProof/>
        <w:lang w:eastAsia="ru-RU"/>
      </w:rPr>
      <w:drawing>
        <wp:inline distT="0" distB="0" distL="0" distR="0" wp14:anchorId="38BCEF49" wp14:editId="4334A5C0">
          <wp:extent cx="1916010" cy="551775"/>
          <wp:effectExtent l="0" t="0" r="0" b="1270"/>
          <wp:docPr id="43" name="Рисунок 4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4"/>
                  <pic:cNvPicPr/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56020" cy="649692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D02DFB">
      <w:t xml:space="preserve">     </w:t>
    </w:r>
    <w:r w:rsidR="00193E1B">
      <w:rPr>
        <w:lang w:val="en-US"/>
      </w:rPr>
      <w:t xml:space="preserve">     </w:t>
    </w:r>
    <w:r w:rsidR="006B0A4D">
      <w:rPr>
        <w:lang w:val="en-US"/>
      </w:rPr>
      <w:t xml:space="preserve">              </w:t>
    </w:r>
    <w:r w:rsidR="00D02DFB">
      <w:t xml:space="preserve"> </w:t>
    </w:r>
    <w:r w:rsidR="00017580">
      <w:t xml:space="preserve">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/>
  <w:defaultTabStop w:val="72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59E"/>
    <w:rsid w:val="00017580"/>
    <w:rsid w:val="00083357"/>
    <w:rsid w:val="00102D7B"/>
    <w:rsid w:val="00152128"/>
    <w:rsid w:val="001539CF"/>
    <w:rsid w:val="00193E1B"/>
    <w:rsid w:val="001C5801"/>
    <w:rsid w:val="001E7ED8"/>
    <w:rsid w:val="002570B0"/>
    <w:rsid w:val="002A1A72"/>
    <w:rsid w:val="002B659E"/>
    <w:rsid w:val="00315990"/>
    <w:rsid w:val="00327D34"/>
    <w:rsid w:val="00327E86"/>
    <w:rsid w:val="00396063"/>
    <w:rsid w:val="003C77EA"/>
    <w:rsid w:val="003E3623"/>
    <w:rsid w:val="00442855"/>
    <w:rsid w:val="00461793"/>
    <w:rsid w:val="005A3B78"/>
    <w:rsid w:val="006B0A4D"/>
    <w:rsid w:val="006E2D0A"/>
    <w:rsid w:val="00702393"/>
    <w:rsid w:val="00722D19"/>
    <w:rsid w:val="007F41F5"/>
    <w:rsid w:val="008A7236"/>
    <w:rsid w:val="008E7DF6"/>
    <w:rsid w:val="0091354D"/>
    <w:rsid w:val="00940023"/>
    <w:rsid w:val="0094655E"/>
    <w:rsid w:val="009E6904"/>
    <w:rsid w:val="00A23573"/>
    <w:rsid w:val="00A45B15"/>
    <w:rsid w:val="00A81D5F"/>
    <w:rsid w:val="00B31BDB"/>
    <w:rsid w:val="00BD7730"/>
    <w:rsid w:val="00BF4D59"/>
    <w:rsid w:val="00C16D9C"/>
    <w:rsid w:val="00CB275A"/>
    <w:rsid w:val="00CF22BB"/>
    <w:rsid w:val="00CF5BD5"/>
    <w:rsid w:val="00D02DFB"/>
    <w:rsid w:val="00DA0C90"/>
    <w:rsid w:val="00DB660C"/>
    <w:rsid w:val="00EE78AD"/>
    <w:rsid w:val="00F173BA"/>
    <w:rsid w:val="00F96E54"/>
    <w:rsid w:val="00FE6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2F946B71"/>
  <w15:docId w15:val="{1A075201-8F3B-43F2-9EE2-2AE2FCFDF2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023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393"/>
  </w:style>
  <w:style w:type="paragraph" w:styleId="a6">
    <w:name w:val="footer"/>
    <w:basedOn w:val="a"/>
    <w:link w:val="a7"/>
    <w:uiPriority w:val="99"/>
    <w:unhideWhenUsed/>
    <w:rsid w:val="0070239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393"/>
  </w:style>
  <w:style w:type="paragraph" w:styleId="a8">
    <w:name w:val="Balloon Text"/>
    <w:basedOn w:val="a"/>
    <w:link w:val="a9"/>
    <w:uiPriority w:val="99"/>
    <w:semiHidden/>
    <w:unhideWhenUsed/>
    <w:rsid w:val="00A81D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81D5F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F4D59"/>
    <w:rPr>
      <w:color w:val="0563C1" w:themeColor="hyperlink"/>
      <w:u w:val="single"/>
    </w:rPr>
  </w:style>
  <w:style w:type="character" w:styleId="ab">
    <w:name w:val="Unresolved Mention"/>
    <w:basedOn w:val="a0"/>
    <w:uiPriority w:val="99"/>
    <w:semiHidden/>
    <w:unhideWhenUsed/>
    <w:rsid w:val="00BF4D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ok.ru/profile/576689877171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zakonpravo.kz/publikacii/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emf"/><Relationship Id="rId1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108</Words>
  <Characters>618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Юридическая_контора Закон_и_право</dc:creator>
  <cp:keywords/>
  <dc:description/>
  <cp:lastModifiedBy>Юридическая_контора Закон_и_право</cp:lastModifiedBy>
  <cp:revision>35</cp:revision>
  <cp:lastPrinted>2021-08-17T09:04:00Z</cp:lastPrinted>
  <dcterms:created xsi:type="dcterms:W3CDTF">2021-08-13T09:00:00Z</dcterms:created>
  <dcterms:modified xsi:type="dcterms:W3CDTF">2021-10-15T16:20:00Z</dcterms:modified>
</cp:coreProperties>
</file>