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FA65" w14:textId="5C49E369" w:rsidR="00F173BA" w:rsidRPr="00170515" w:rsidRDefault="00170515" w:rsidP="0017051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515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170515">
        <w:rPr>
          <w:rFonts w:ascii="Times New Roman" w:hAnsi="Times New Roman" w:cs="Times New Roman"/>
          <w:b/>
          <w:bCs/>
          <w:sz w:val="24"/>
          <w:szCs w:val="24"/>
        </w:rPr>
        <w:t xml:space="preserve">ишения свободы с отбыванием наказания в учреждении </w:t>
      </w:r>
      <w:proofErr w:type="spellStart"/>
      <w:r w:rsidRPr="00170515">
        <w:rPr>
          <w:rFonts w:ascii="Times New Roman" w:hAnsi="Times New Roman" w:cs="Times New Roman"/>
          <w:b/>
          <w:bCs/>
          <w:sz w:val="24"/>
          <w:szCs w:val="24"/>
        </w:rPr>
        <w:t>уголовноисполнительной</w:t>
      </w:r>
      <w:proofErr w:type="spellEnd"/>
      <w:r w:rsidRPr="00170515">
        <w:rPr>
          <w:rFonts w:ascii="Times New Roman" w:hAnsi="Times New Roman" w:cs="Times New Roman"/>
          <w:b/>
          <w:bCs/>
          <w:sz w:val="24"/>
          <w:szCs w:val="24"/>
        </w:rPr>
        <w:t xml:space="preserve"> системы минимальной безопасности</w:t>
      </w:r>
    </w:p>
    <w:p w14:paraId="48A474D4" w14:textId="77777777" w:rsidR="007B1FA9" w:rsidRDefault="00310C63" w:rsidP="007B1F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FA9">
        <w:rPr>
          <w:rFonts w:ascii="Times New Roman" w:hAnsi="Times New Roman" w:cs="Times New Roman"/>
          <w:sz w:val="24"/>
          <w:szCs w:val="24"/>
        </w:rPr>
        <w:t xml:space="preserve">Приговором суда № 2 города Семей Восточно-Казахстанской области от 19 марта 2020 года: Д., ранее не судимая, осуждена по пункту 2) части 3 статьи 89 Уголовного кодекса Республики Казахстан (далее – УК) к 2 годам лишения свободы с отбыванием наказания в учреждении </w:t>
      </w:r>
      <w:proofErr w:type="spellStart"/>
      <w:r w:rsidRPr="007B1FA9">
        <w:rPr>
          <w:rFonts w:ascii="Times New Roman" w:hAnsi="Times New Roman" w:cs="Times New Roman"/>
          <w:sz w:val="24"/>
          <w:szCs w:val="24"/>
        </w:rPr>
        <w:t>уголовноисполнительной</w:t>
      </w:r>
      <w:proofErr w:type="spellEnd"/>
      <w:r w:rsidRPr="007B1FA9">
        <w:rPr>
          <w:rFonts w:ascii="Times New Roman" w:hAnsi="Times New Roman" w:cs="Times New Roman"/>
          <w:sz w:val="24"/>
          <w:szCs w:val="24"/>
        </w:rPr>
        <w:t xml:space="preserve"> системы минимальной безопасности, с пожизненным лишением права занимать должности на государственной службе, судьи, в органах местного самоуправления, Национальном Банке Республики Казахстан и его ведомствах, государственных организациях и субъектах </w:t>
      </w:r>
      <w:proofErr w:type="spellStart"/>
      <w:r w:rsidRPr="007B1FA9">
        <w:rPr>
          <w:rFonts w:ascii="Times New Roman" w:hAnsi="Times New Roman" w:cs="Times New Roman"/>
          <w:sz w:val="24"/>
          <w:szCs w:val="24"/>
        </w:rPr>
        <w:t>квазигосударственного</w:t>
      </w:r>
      <w:proofErr w:type="spellEnd"/>
      <w:r w:rsidRPr="007B1FA9">
        <w:rPr>
          <w:rFonts w:ascii="Times New Roman" w:hAnsi="Times New Roman" w:cs="Times New Roman"/>
          <w:sz w:val="24"/>
          <w:szCs w:val="24"/>
        </w:rPr>
        <w:t xml:space="preserve"> сектора. </w:t>
      </w:r>
    </w:p>
    <w:p w14:paraId="174CAC3C" w14:textId="77777777" w:rsidR="007B1FA9" w:rsidRDefault="00310C63" w:rsidP="007B1F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FA9">
        <w:rPr>
          <w:rFonts w:ascii="Times New Roman" w:hAnsi="Times New Roman" w:cs="Times New Roman"/>
          <w:sz w:val="24"/>
          <w:szCs w:val="24"/>
        </w:rPr>
        <w:t xml:space="preserve">Приговором суда Д. признана виновной в растрате вверенного имущества в сумме 1 650 340 тенге, совершенной лицом, приравненным к лицам, уполномоченным на выполнение государственных функций, с использованием служебного положения. </w:t>
      </w:r>
    </w:p>
    <w:p w14:paraId="6702CA5B" w14:textId="77777777" w:rsidR="007B1FA9" w:rsidRDefault="00310C63" w:rsidP="007B1F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FA9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уголовным делам </w:t>
      </w:r>
      <w:proofErr w:type="spellStart"/>
      <w:r w:rsidRPr="007B1FA9">
        <w:rPr>
          <w:rFonts w:ascii="Times New Roman" w:hAnsi="Times New Roman" w:cs="Times New Roman"/>
          <w:sz w:val="24"/>
          <w:szCs w:val="24"/>
        </w:rPr>
        <w:t>ВосточноКазахстанского</w:t>
      </w:r>
      <w:proofErr w:type="spellEnd"/>
      <w:r w:rsidRPr="007B1FA9">
        <w:rPr>
          <w:rFonts w:ascii="Times New Roman" w:hAnsi="Times New Roman" w:cs="Times New Roman"/>
          <w:sz w:val="24"/>
          <w:szCs w:val="24"/>
        </w:rPr>
        <w:t xml:space="preserve"> областного суда от 13 мая 2020 года приговор суда оставлен без изменения. В протесте исполняющий обязанности Генерального Прокурора Республики Казахстан, не оспаривая доказанность вины и квалификацию действий, просит изменить приговор в отношении Д., отменить дополнительное наказание с назначением его в соответствии с редакцией статьи 50 УК, действовавшей на момент совершения преступления. </w:t>
      </w:r>
    </w:p>
    <w:p w14:paraId="0A26DC9B" w14:textId="77777777" w:rsidR="007B1FA9" w:rsidRDefault="00310C63" w:rsidP="007B1F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FA9">
        <w:rPr>
          <w:rFonts w:ascii="Times New Roman" w:hAnsi="Times New Roman" w:cs="Times New Roman"/>
          <w:sz w:val="24"/>
          <w:szCs w:val="24"/>
        </w:rPr>
        <w:t xml:space="preserve">Виновность Д. в совершении растраты вверенного имущества доказана собранными по делу доказательствами. Её действия правильно квалифицированы по пункту 2) части 3 статьи 189 УК. Основное наказание Д. назначено судом в соответствии с требованиями статьи 52 УК, с учетом тяжести содеянного и личности виновной. В </w:t>
      </w:r>
      <w:proofErr w:type="gramStart"/>
      <w:r w:rsidRPr="007B1FA9">
        <w:rPr>
          <w:rFonts w:ascii="Times New Roman" w:hAnsi="Times New Roman" w:cs="Times New Roman"/>
          <w:sz w:val="24"/>
          <w:szCs w:val="24"/>
        </w:rPr>
        <w:t>тоже</w:t>
      </w:r>
      <w:proofErr w:type="gramEnd"/>
      <w:r w:rsidRPr="007B1FA9">
        <w:rPr>
          <w:rFonts w:ascii="Times New Roman" w:hAnsi="Times New Roman" w:cs="Times New Roman"/>
          <w:sz w:val="24"/>
          <w:szCs w:val="24"/>
        </w:rPr>
        <w:t xml:space="preserve"> время при назначении дополнительного наказания судом неправильно применен уголовный закон. </w:t>
      </w:r>
    </w:p>
    <w:p w14:paraId="1C572309" w14:textId="1471F958" w:rsidR="007B1FA9" w:rsidRDefault="00310C63" w:rsidP="007B1F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FA9">
        <w:rPr>
          <w:rFonts w:ascii="Times New Roman" w:hAnsi="Times New Roman" w:cs="Times New Roman"/>
          <w:sz w:val="24"/>
          <w:szCs w:val="24"/>
        </w:rPr>
        <w:t xml:space="preserve">Так, Законом Республики Казахстан от 27 декабря 2019 года «О внесении изменений и дополнений в некоторые законодательные акты Республики Казахстан по вопросам совершенствования уголовного, </w:t>
      </w:r>
      <w:hyperlink r:id="rId6" w:history="1">
        <w:r w:rsidRPr="00F63E99">
          <w:rPr>
            <w:rStyle w:val="aa"/>
            <w:rFonts w:ascii="Times New Roman" w:hAnsi="Times New Roman" w:cs="Times New Roman"/>
            <w:sz w:val="24"/>
            <w:szCs w:val="24"/>
          </w:rPr>
          <w:t>уголовно-процессуального законодательства и усиления</w:t>
        </w:r>
      </w:hyperlink>
      <w:r w:rsidRPr="007B1FA9">
        <w:rPr>
          <w:rFonts w:ascii="Times New Roman" w:hAnsi="Times New Roman" w:cs="Times New Roman"/>
          <w:sz w:val="24"/>
          <w:szCs w:val="24"/>
        </w:rPr>
        <w:t xml:space="preserve"> защиты прав личности» изменена редакция части 2 статьи 50 УК с расширением перечня должностей, на которые налагается пожизненный запрет. </w:t>
      </w:r>
    </w:p>
    <w:p w14:paraId="38727ADE" w14:textId="77777777" w:rsidR="007B1FA9" w:rsidRDefault="00310C63" w:rsidP="007B1F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FA9">
        <w:rPr>
          <w:rFonts w:ascii="Times New Roman" w:hAnsi="Times New Roman" w:cs="Times New Roman"/>
          <w:sz w:val="24"/>
          <w:szCs w:val="24"/>
        </w:rPr>
        <w:t xml:space="preserve">В соответствии со статьей 5 УК преступность и наказуемость деяния определяются законом, действовавшим во время его совершения. Из материалов уголовного дела установлено, что преступление Д. совершено в период с 2017 года по 2019 год, то есть до внесения изменений от 27декабря 2019 года. </w:t>
      </w:r>
    </w:p>
    <w:p w14:paraId="2F763B04" w14:textId="77777777" w:rsidR="007B1FA9" w:rsidRDefault="00310C63" w:rsidP="007B1F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FA9">
        <w:rPr>
          <w:rFonts w:ascii="Times New Roman" w:hAnsi="Times New Roman" w:cs="Times New Roman"/>
          <w:sz w:val="24"/>
          <w:szCs w:val="24"/>
        </w:rPr>
        <w:t xml:space="preserve">Суд, назначив дополнительное наказание в соответствии с новой редакцией статьи 50 УК, ухудшил положение осужденной. Тогда как закон, ухудшающий положение лица, совершившего противоправное деяние, обратной силы не имеет. При таких обстоятельствах Д. необходимо назначить дополнительное наказание в редакции статьи 50 УК, действовавшей на момент совершения преступления. </w:t>
      </w:r>
    </w:p>
    <w:p w14:paraId="7C3D1948" w14:textId="77777777" w:rsidR="007B1FA9" w:rsidRDefault="00310C63" w:rsidP="007B1F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FA9">
        <w:rPr>
          <w:rFonts w:ascii="Times New Roman" w:hAnsi="Times New Roman" w:cs="Times New Roman"/>
          <w:sz w:val="24"/>
          <w:szCs w:val="24"/>
        </w:rPr>
        <w:t xml:space="preserve">Судебная коллегия по уголовным делам Верховного Суда Республики Казахстан изменила приговор суда первой инстанции в отношении Д. Отменено дополнительное наказание в виде пожизненного запрета занимать должности на государственной службе, судьи, в органах местного самоуправления, Национальном Банке Республики Казахстан и его ведомствах, уполномоченном органе по регулированию, контролю и надзору финансового рынка и финансовых организаций, государственных организациях и субъектах </w:t>
      </w:r>
      <w:proofErr w:type="spellStart"/>
      <w:r w:rsidRPr="007B1FA9">
        <w:rPr>
          <w:rFonts w:ascii="Times New Roman" w:hAnsi="Times New Roman" w:cs="Times New Roman"/>
          <w:sz w:val="24"/>
          <w:szCs w:val="24"/>
        </w:rPr>
        <w:t>квазигосударственного</w:t>
      </w:r>
      <w:proofErr w:type="spellEnd"/>
      <w:r w:rsidRPr="007B1FA9">
        <w:rPr>
          <w:rFonts w:ascii="Times New Roman" w:hAnsi="Times New Roman" w:cs="Times New Roman"/>
          <w:sz w:val="24"/>
          <w:szCs w:val="24"/>
        </w:rPr>
        <w:t xml:space="preserve"> сектора. </w:t>
      </w:r>
    </w:p>
    <w:p w14:paraId="1C113091" w14:textId="51174185" w:rsidR="00F173BA" w:rsidRPr="007B1FA9" w:rsidRDefault="00310C63" w:rsidP="007B1F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1FA9">
        <w:rPr>
          <w:rFonts w:ascii="Times New Roman" w:hAnsi="Times New Roman" w:cs="Times New Roman"/>
          <w:sz w:val="24"/>
          <w:szCs w:val="24"/>
        </w:rPr>
        <w:lastRenderedPageBreak/>
        <w:t xml:space="preserve">Назначено Д. дополнительное наказание в виде пожизненного лишения права занимать должности на государственной службе, судьи, в органах местного самоуправления, Национальном Банке Республики Казахстан и его ведомствах, государственных организациях и организациях, в уставном капитале которых доля государства составляет более пятидесяти процентов, в том числе в национальных управляющих холдингах, национальных холдингах, национальных компаниях, национальных институтах развития, акционером которых является государство, их дочерних </w:t>
      </w:r>
      <w:hyperlink r:id="rId7" w:history="1">
        <w:r w:rsidRPr="007B1FA9">
          <w:rPr>
            <w:rStyle w:val="aa"/>
            <w:rFonts w:ascii="Times New Roman" w:hAnsi="Times New Roman" w:cs="Times New Roman"/>
            <w:sz w:val="24"/>
            <w:szCs w:val="24"/>
          </w:rPr>
          <w:t>организациях, более пятидесяти процентов голосующих акций</w:t>
        </w:r>
      </w:hyperlink>
      <w:r w:rsidRPr="007B1FA9">
        <w:rPr>
          <w:rFonts w:ascii="Times New Roman" w:hAnsi="Times New Roman" w:cs="Times New Roman"/>
          <w:sz w:val="24"/>
          <w:szCs w:val="24"/>
        </w:rPr>
        <w:t xml:space="preserve"> (долей участия) которых принадлежат им, а также в юридических лицах, более пятидесяти процентов голосующих акций (долей участия) которых принадлежат указанным дочерним организациям. В остальной части приговор суда оставлен без изменения. Протест исполняющего обязанности Генерального Прокурора Республики Казахстан удовлетворен.</w:t>
      </w:r>
    </w:p>
    <w:p w14:paraId="1D196CDE" w14:textId="737247FA" w:rsidR="00F173BA" w:rsidRPr="007B1FA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B1FA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B1FA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B1FA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B1FA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B1FA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B1FA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B1FA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B1FA9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7B1FA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7B1FA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3A0EE" w14:textId="77777777" w:rsidR="00C311C5" w:rsidRDefault="00C311C5" w:rsidP="00702393">
      <w:pPr>
        <w:spacing w:after="0" w:line="240" w:lineRule="auto"/>
      </w:pPr>
      <w:r>
        <w:separator/>
      </w:r>
    </w:p>
  </w:endnote>
  <w:endnote w:type="continuationSeparator" w:id="0">
    <w:p w14:paraId="2EA47FAF" w14:textId="77777777" w:rsidR="00C311C5" w:rsidRDefault="00C311C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34D77" w14:textId="77777777" w:rsidR="00C311C5" w:rsidRDefault="00C311C5" w:rsidP="00702393">
      <w:pPr>
        <w:spacing w:after="0" w:line="240" w:lineRule="auto"/>
      </w:pPr>
      <w:r>
        <w:separator/>
      </w:r>
    </w:p>
  </w:footnote>
  <w:footnote w:type="continuationSeparator" w:id="0">
    <w:p w14:paraId="0AF783F0" w14:textId="77777777" w:rsidR="00C311C5" w:rsidRDefault="00C311C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70515"/>
    <w:rsid w:val="00193E1B"/>
    <w:rsid w:val="001C5801"/>
    <w:rsid w:val="001E7ED8"/>
    <w:rsid w:val="002570B0"/>
    <w:rsid w:val="002A1A72"/>
    <w:rsid w:val="002B659E"/>
    <w:rsid w:val="00310C63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B1FA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BE462C"/>
    <w:rsid w:val="00C16D9C"/>
    <w:rsid w:val="00C311C5"/>
    <w:rsid w:val="00CB275A"/>
    <w:rsid w:val="00CF5BD5"/>
    <w:rsid w:val="00D02DFB"/>
    <w:rsid w:val="00DB660C"/>
    <w:rsid w:val="00EE78AD"/>
    <w:rsid w:val="00F173BA"/>
    <w:rsid w:val="00F63E99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B1FA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B1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2021-12-01T15:35:00Z</dcterms:modified>
</cp:coreProperties>
</file>