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5689" w14:textId="8d45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судебном решении по гражданским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11 июля 2003 года N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нормативного постановления Верховного Суда РК от 21.04.2022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правильного и единообразного применения норм Гражданского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ГПК), регламентирующих вынесение судебных актов, пленарное заседание Верховного Суда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первой инстанции принимает судебные акты по гражданским делам в форме судебных приказов, решений, определений, постановлений. Суды апелляционной и кассационной инстанций принимают судебные акты в форме определений и постановлений.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Вступившие в законную силу судебные акты, а также распоряжения, требования, поручения, вызовы, запросы и другие обращения судов и судей при отправлении правосудия обязательны для всех государственных органов, органов местного самоуправления, юридических лиц, должностных лиц, граждан и подлежат исполнению на всей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Судебный акт суда первой инстанции, которым дело разрешается по существу,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выносится в форме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 содержании решения обязательны для всех видов производства (упрощенное (письменное) производство, исковое производство, особое исковое и особое производство).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 делу, рассмотренному в порядке упрощенного (письменного) производства, суд выносит решение, состоящее из вводной и резолютивной частей.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по письменному ходатайству стороны, заявленному до вступления решения суда в законную силу, обязан изготовить решение, состоящее из вводной, мотивировочной и резолютивной частей.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изготовить такое решение и по своей инициативе.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267-4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обязан изготовить и выдать сторонам решение, состоящее из вводной, мотивировочной и резолютивной частей, вместе с определением об отказе в отмене решения, если ранее такое решение не выдавалось.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Решение, содержащее мотивировочную часть, должно быть изготовлено в срок не позднее пяти рабочих дней со дня поступления ходатайства в суд.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по уважительным причинам изготовить мотивировочную часть решения подписанное судьей решение, состоящее из вводной и резолютивной частей, может быть обжаловано в порядке, установленном ГПК.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1-1 в соответствии с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</w:t>
      </w:r>
      <w:r>
        <w:rPr>
          <w:rFonts w:ascii="Times New Roman"/>
          <w:b w:val="false"/>
          <w:i w:val="false"/>
          <w:color w:val="000000"/>
          <w:sz w:val="28"/>
        </w:rPr>
        <w:t>Статьями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закреплено право областного и приравненного к нему суда, Верховного Суда Республики Казахстан на истребование, принятие к своему производству, рассмотрение и разрешение по правилам суда первой инстанции одного из однородных дел (схожих по предмету и основаниям иска, по субъектному составу), находящихся в производстве нижестоящих судов.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истребования и рассмотрения дела по правилам суда первой инстанции вышестоящим судом суд, в производстве которого находится дело, обязан получить письменное согласие сторон.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нет согласия одной из сторон, дело не может быть истребовано судом ввиду того,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77 Конституции Республики Казахстан никому не может быть без его согласия изменена подсудность, предусмотренная для него законом.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об истребовании и рассмотрении одного из однородных дел может быть инициирован судом вышестоящей инстанции, судом, в производстве которого находится дело, а также сторонами либо одной из сторон.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Решение, вынесенное по одному из однородных дел, может быть использовано судами согласно части 5-1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1-2 в соответствии с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Судебный приказ выносится по бесспорным требованиям, исчерпывающий перечень которых содержится в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по своему содержанию должен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а также содержать разъяснения о порядке и сроке подачи ответчиком в суд возражений против заявленного требования.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выносится именем Республики Казахстан в строгом соответствии с законом и фактами, установленными судом по конкретному делу.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Объяснения сторон, третьих лиц, участвующих на стороне истца либо ответчика, других лиц, участвующих в деле, показания свидетелей, эксперта, пояснения специалиста приводятся в решении от третьего лица, кратко, по существу спора.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объемных объяснениях, показаниях и пояснениях допускается делать ссылки на аудио-, видеозапись с точным указанием временного отрезка.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решения не допускаются: излишняя детализация событий и обстоятельств; цитирование норм права, не имеющих отношения к спору; употребление не принятых сокращений и слов, неприменяемых в официальных документах; внесение исправлений, не оговоренных судом.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выносится в условиях, исключающих присутствие посторонних лиц и разглашение тайны совещания. Решение излагается в письменной форме и может быть изготовлено рукописным, машинописным или компьютерным способом в одном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изготовления решения рукописным или машинописным способом его копия должна быть исполнена компьютерным способом в соответствии с внутренними документами судебной системы, регламентирующими вопросы юридической техники и параметры составления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и подписания решения суда судья оглашает решение полностью либо его резолютивную часть. Объявленная резолютивная часть решения должна быть подписана судьей и приобщена к делу.</w:t>
      </w:r>
    </w:p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4-1 </w:t>
      </w:r>
      <w:r>
        <w:rPr>
          <w:rFonts w:ascii="Times New Roman"/>
          <w:b w:val="false"/>
          <w:i w:val="false"/>
          <w:color w:val="000000"/>
          <w:sz w:val="28"/>
        </w:rPr>
        <w:t>статьи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невозможности по уважительным причинам изготовить оглашенное решение в окончательной форме подписанная судьей резолютивная часть решения может быть обжалована в порядке, установленном ГПК.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и их представителей, оглашение решения в судебном заседании не производится, о чем делается отметка в протоколе судебного заседания.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отложить оглашение решения в пределах срока, предусмотренного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183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но не более чем на пять рабочих дней. В таком случае решение в окончательной форме должно быть изготовлено до его оглашения.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вынесения решения является день оглашения решения по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вынесения решения определяется названием города или иного населенного пункта, где это решение вынесено.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Оглашение устных выводов, не облеченных в установленную законом письменную форму и не подписанных судьей, судебным решением не является.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нормативными постановлениями Верховного Суда РК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решение суда должно быть законным и обоснованным.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ГПК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Судебные акты в форме решения выносятся при рассмотрении дела по существу. Включение в резолютивную часть решения выводов суда по той части исковых требований, которые по существу не рассматривались, недопустимо. Выводы суда по этим требованиям должны быть изложены в отдельном от решения судебном акте в форме определения (об оставлении заявления без рассмотрения, о прекращении производства по делу). </w:t>
      </w:r>
    </w:p>
    <w:bookmarkEnd w:id="18"/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разрешении спора по существу суд выносит решение, состоящее из вводной, описательной, мотивировочной и резолютивной частей, содержание которых должно отвечать требованиям, предусмотренным частями третьей, четвертой, пятой и шестой этой статьи.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решения доказательства могут быть изложены без раскрытия их полного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после оглашения решения суда председательствующий устно разъясняет правовые основания и последствия его принятия. В случае неясности данного разъяснения сторонам предоставляется возможность задать уточняющие вопросы, о чем в протоколе судебного заседания делается соответствующая отметка.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лиц, участвующих в деле, разъяснение решения не производится.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нормативного постановления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нормативным постановлением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составлении вводной части необходимо руководствоваться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данные физического лица о фамилии, имени, отчестве (при его наличии) необходимо указывать в соответствии с записью в официальном документе, удостоверяющем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производство по делу осуществляется на русском языке, а фамилия, имя, отчество лица, указанные в документах, удостоверяющих личность, на государственном языке, в решении необходимо указывать персональные данные лица, не склоняя, в точном соответствии с записью в официальном документе, удостоверяющем личность.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 и отчество иностранного лица в решении суда указываются как на языке производства, так и в транскрипции, указанной в документе, удостоверяющем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Личность физического лица удостоверяется на основании документов, перечень которых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29 января 2013 года № 73-V "О документах, удостоверяющих личность".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является юридическое лицо, то его наименование следует указывать в соответствии с документами о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заявлении истцом, третьим лицом, заявляющим самостоятельные требования на предмет спора, либо ответчиком по встречному иску нескольких требований, каждое из них подлежит нумерации.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в решении, за исключением резолютивной части, допускается не приводить полный текст заявленных требований, а указывать номер требования - требование № 1, требование № 2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 постановлением Верховного Суда РК от 10.09.2018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описательной части, помимо требований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в краткой форме излагаются бесспорные факты, предшествовавшие спору и имеющие прямое отношение к нему. При этом не допускается полное воспроизведение и копирование иска и отзыва на иск.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заявленных требований, в том числе, если истец изменил основания или предмет иска, уменьшил его размер, должно быть отражено в описательной части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основаниям суд принял к рассмотрению встречный иск, то в описательной части указывается также содержание встречных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этого, в описательной части решения должны быть приведены возражения ответчика и объяснения других лиц, участвующих в деле.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также излагаются заявленные ходатайства, подлежащие разрешению судом при вынесении решения (о применении срока исковой давности, уменьшении неустойки, обращении решения к немедленному исполнению и другие).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изменением, внесенным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Мотивировочная часть начинается с изложения правовых норм, на основании которых суд принял решение. Исходя из их содержания, суд определяет круг обстоятельств, имеющих значение для дела.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оценка представленных доказательств позволяет суду сделать вывод, какие обстоятельства, имеющие значение для дела, установлены, а какие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одностороннее изложение в решении доводов и доказательств стороны, в пользу которой суд принял решение. Суд обязан указать, по каким основаниям им не приняты доводы другой стороны и не применены те нормы материального права, на которые эта сторона ссылалась.</w:t>
      </w:r>
    </w:p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судом вышестоящей инстанции судебного акта (судебных актов) и направления дела на новое рассмотрение суд обязан указать мотивы невозможности выполнения положений, изложенных в постановлении суда апелляционной или кассационной инстанции.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может быть основано на предположениях об обстоятельствах дела. Суд не вправе ссылаться в решении на доказательства, которые не были исследованы в судебном заседании. Суд основывает решение лишь на тех доказательствах, участие в исследовании которых на равных основаниях было обеспечено каждой стороне.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собирание доказательств проводилось в порядке выполнения судебного поручения, то суд вправе обосновать решение этими доказательствами при условии оглашения и исследования их в судебном заседании. Если лица, участвующие в деле, или свидетели, дававшие объяснения или показания суду, выполнявшему поручение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явятся в суд, рассматривающий дело, они дают объяснения и показания в общем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могут быть проведены процессуальные действия по обеспечению доказательств. Собранными в этом случае доказательствами (протоколы и другие материалы) суд также вправе обосновать решение при условии исследования этих доказательств в судебном заседании.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лица, участвующие в деле, имеют право в том числе: давать устные и письменные объяснения суду; приводить свои доводы по всем возникающим в ходе судебного процесса вопросам; участвовать в судебных прениях, представляя тексты озвученных речей и предлагаемую редакцию (проект) решения суда; пользоваться другими процессуальными правами в целях защиты и восстановления нарушенных или оспариваемых прав, свобод и законных интересов.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нормативного постановления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с изменениями, внесенными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Заключение эксперта не обладает преимуществом перед другими доказательствами и не является обязательным для суда. Оно должно оцениваться в совокупности с другими доказательствами. Оценка заключения эксперта должна быть дана в мотивировочной части решения. При этом суд должен указать, на чем основаны выводы эксперта, полно ли исследованы материалы, представленные на экспертизу, и сделан ли им соответствующий анализ. Несогласие с заключением эксперта суд обязан мотивировать в решении.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проведение экспертизы поручено нескольким экспертам, которыми даны отдельные заключения по вопросам экспертного исследования, то суд должен привести доводы согласия либо несогласия с заключением каждого эксперта.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Устные пояснения эксперта, данные в судебном заседании, могут быть доказательствами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лишь в части разъяснения заключения, данного им ранее.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силу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вступивший в законную силу приговор суда по уголовному делу, которым признается право на удовлетворение иска, обязателен для суда, рассматривающего дело о гражданско-правовых последствиях деяний лица, в отношении которого состоялся приговор. Кроме того, такой приговор имеет преюдициальное значение по вопросам: имели ли место эти деяния и совершены ли они данным лицом, а также в отношении других установленных приговором обстоятельств и их правовой оценке. Суд, рассматривающий иск, вытекающий из такого уголовного дела, не вправе обсуждать виновность ответчика, однако, вправе привести в мотивировочной части решения доказательства, имеющиеся в гражданском деле, обосновывающие размер присужденной суммы (к примеру, учет имущественного положения ответчика или вины потерпевшего).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установленные вступившим в законную силу решением суда по ранее рассмотренному гражданскому делу обязательны для суда и не доказываются вновь при рассмотрении других гражданских дел при условии участия в них тех же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31.05.2019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смыслу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признание иска является правом ответчика. Если признание иска ответчиком не нарушает чьи-либо права, свободы и законные интересы, не противоречит закону, то суд в мотивировочной части решения может указать на признание иска и принятия его судом.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суд, оценив доказательства, каждое в отдельности и в их совокупности, установит, что некоторые представленные материалы, показания свидетелей, другие фактические данные не подтверждают обстоятельств, на которые стороны сослались, как на основания своих требований и возражений, то он обязан мотивировать выводы об этом в мотивировочной части решения.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в судебном заседании факта, что сторона удерживает и не представляет по запросу суда доказательство, имеющее значение для правильного разрешения спора, суд в мотивировочной части решения, исходя из совокупности доказательств, оценивает сведения, содержащиеся в этом доказательстве, с учетом требований, предусмотренных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решения необходимо указать материальный закон, примененный судом к данным правоотношениям и процессуальные нормы, которыми руководствовался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 разрешает дело в пределах заявленных истцом требований и не вправе по своей инициативе изменять предмет или основание иска. Суд имеет право выйти за пределы заявленных требований лишь в случаях, прямо предусмотренных законом. Так, при вынесении решения об ограничении либо лишении родительских прав суд вправе одновременно решить незаявленное требование о взыскании алиментов на содержание ребенка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76,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Кодекса Республики Казахстан "О браке (супружестве) и семье").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иска обуславливается конкретными требованиями истца (заявителя) и определяется как материально-правовое требование с указанием сути нарушения или угрозы нарушения прав, свобод или законных интересов обратившегося.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основанием иска следует понимать указываемые заинтересованным лицом факты, влекущие за собой возникновение, изменение или прекращение материального правоотношения, являющегося предметом иска.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или уменьшение размера исковых требований не может рассматриваться как изменение предмета иска, поскольку речь идет об уточнении объема требования.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Резолютивная часть решения должна содержать вывод суда об удовлетворении иска или об отказе в иске полностью или в части, вытекающий из установленных в мотивировочной части фактических обстоятельств.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обязан четко и понятно излагать резолютивную часть решения, чтобы не было неясностей и споров при исполнении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постановляется по всем требованиям, заявленным истцом.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соединения в одно производство нескольких требований, или принятия судом к рассмотрению встречного иска, либо иска третьего лица, заявившего самостоятельные требования на предмет спора, в резолютивной части решения должно быть сформулировано, что именно постановил суд по каждому требованию, кто, какие конкретные действия и в чью пользу должен совершить, за какой стороной признано оспариваемое право.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не вправе разрешать вопрос о правах и обязанностях лиц, не привлеченных к участию в деле.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должны быть разрешены и другие вопросы, указанные в законе, а именно: распределены судебные расходы, указан порядок и срок обжалования решения суда, срок обращения решения к исполнению и принятые меры по его обеспечению и исполнению.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заявленных требованиях полностью или частично следует точно указывать, кому, в отношении кого и в чем отказано.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Верховного Суда РК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судебные расходы состоят из государственной пошлины и издержек, связанных с производством по делу.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суммы государственной пошлины суд должен руководствоваться нормами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Издержки, связанные с производством по делу, составляют фактически понесенные заинтересованными лицами затраты при рассмотрении и разрешении дела, а также исполнении вынесенного по нему решения. Примерный перечень издержек, связанных с производством по делу, содержится в </w:t>
      </w:r>
      <w:r>
        <w:rPr>
          <w:rFonts w:ascii="Times New Roman"/>
          <w:b w:val="false"/>
          <w:i w:val="false"/>
          <w:color w:val="000000"/>
          <w:sz w:val="28"/>
        </w:rPr>
        <w:t>статье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силу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их уплаты.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истца от иска понесенные им судебные расходы ответчиком не возмещаются. Истец возмещает ответчику судебные расходы, понесенные им в связи с ведением дела. Если истец отказался от поддержания своих требований вследствие добровольного удовлетворения их ответчиком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удовлетворении иска частично, суд присуждает понесенные истцом издержки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Судам следует иметь в виду, что расходы по оплате помощи представителя, участвующего в процессе, могут быть взысканы в размере фактически понесенных стороной затрат, но размер взыскиваемой суммы по денежным требованиям не может превышать десяти процентов от удовлетворенной части иска (</w:t>
      </w:r>
      <w:r>
        <w:rPr>
          <w:rFonts w:ascii="Times New Roman"/>
          <w:b w:val="false"/>
          <w:i w:val="false"/>
          <w:color w:val="000000"/>
          <w:sz w:val="28"/>
        </w:rPr>
        <w:t>статья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ГПК).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решений по делам, по которым имеется несколько ответчиков, судебные расходы с них взыскиваются в долевом, а не солидарном отношении.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предоставления ответа на претензию, оставления претензии без ответа, суд относит на это лицо судебные расходы независимо от результатов рассмотрения дела.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отнести все судебные расходы по делу на лицо, злоупотребляющее процессуальными правами или не выполняющее процессуальных обязанностей, в том числе в случае предоставления доказательств с нарушением установленного судом срока и установленного ГПК порядка предоставления доказательств без уважительных причин, если это привело к затягиванию судебного процесса, воспрепятствованию рассмотрения дела и принятию законного и обоснованного судебного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18-1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удовлетворении иска по делам о признании того или иного права суд обязан указать в резолютивной части решения, не только о наличии права, но и о правовых последствиях, которое влечет за собой такое признание (например, при признании брака недействительным аннулируется актовая запись о регистрации такого брака). 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законным платежным средством, обязательным к приему по нарицательной стоимости на всей территории Республики Казахстан, является тенге. Применительно к </w:t>
      </w:r>
      <w:r>
        <w:rPr>
          <w:rFonts w:ascii="Times New Roman"/>
          <w:b w:val="false"/>
          <w:i w:val="false"/>
          <w:color w:val="000000"/>
          <w:sz w:val="28"/>
        </w:rPr>
        <w:t>статье 229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при удовлетворении требований по искам о взыскании денежных сумм суды должны указывать в резолютивной части решения размер взыскиваемой суммы цифрами и словами в денежной единице Республики Казахстан - тенге. При взыскании периодических платежей суд обязан указать период, в течение которого производится взыскание.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по курсу, устанавливаемом Национальным Банком Республики Казахстан, на день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вынести решение о взыскании денежной суммы в иностранной валюте по правоотношениям, возникшим при совершении валютных операций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2018 года № 167-VI "О валютном регулировании и валютном контроле".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нормативными постановлениями Верховного Суда РК от 29.12.2012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удовлетворения заявления граждан или юридических лиц по делам о признании нормативного правового акта противоречащим закону полностью или частично, в резолютивной части решения суд обязан признать такой акт недействующим полностью либо в отдельной его части с момента принятия акта. Суд также обязывает средства массовой информации, в которых был опубликован нормативный правовой акт, опубликовать в установленный судом срок сообщение о судебном решении. </w:t>
      </w:r>
    </w:p>
    <w:bookmarkEnd w:id="36"/>
    <w:bookmarkStart w:name="z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присуждении имущества в натуре суд указывает в резолютивной части решения индивидуально определенные признаки и стоимость имущества.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споров по определению порядка пользования имуществом, находящимся в общей собственности, либо разделе такого имущества (земельные участки, домостроения и т.д.), суд обязан в резолютивной части четко и ясно указать границы и размеры части имущества, передаваемой каждой из сторон, размеры и границы части имущества, оставшегося в общем пользовании сторон, размеры и границы проходов, места оборудования выходов, установление ограждений, порядок перепланировки помещений и другие заслуживающие внимания обстоятельства. </w:t>
      </w:r>
    </w:p>
    <w:bookmarkStart w:name="z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Содержание резолютивной части решения по отдельным категориям дел должно соответствовать нормам материального и процессуального права, регулирующим рассматриваемые отношения.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нормативного постановления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прекращении производства по делу судам надлежит учитывать, что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основания расширительному толкованию не подлежат. Прекращая производство по делу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по основанию неподведомственности спора суду, в определении суд указывает орган, которому подведомственно данное дело и куда может обратиться заинтересованное лицо.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производства по основаниям подпунктов 5) и 6) </w:t>
      </w:r>
      <w:r>
        <w:rPr>
          <w:rFonts w:ascii="Times New Roman"/>
          <w:b w:val="false"/>
          <w:i w:val="false"/>
          <w:color w:val="000000"/>
          <w:sz w:val="28"/>
        </w:rPr>
        <w:t>статьи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 связи с заключением мирового соглашения или соглашения об урегулировании спора (конфликта) в порядке медиации, соглашения об урегулировании спора в порядке партисипативной процедуры и утверждением их судом в резолютивной части определения указываются их условия, порядок распределения расходов и расходов по оплате помощи представителей, если стороны предусмотрели такой порядок. При отсутствии соглашения между сторонами о порядке распределения судебных издержек, суд обязан решить этот вопрос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Суд оставляет иск без рассмотрения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перечень которых является исчерпывающим. В определении суд обязан указать, как устранить перечисленные в подпунктах 1), 2), 3), 9) и 10) </w:t>
      </w:r>
      <w:r>
        <w:rPr>
          <w:rFonts w:ascii="Times New Roman"/>
          <w:b w:val="false"/>
          <w:i w:val="false"/>
          <w:color w:val="000000"/>
          <w:sz w:val="28"/>
        </w:rPr>
        <w:t>статьи 279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обстоятельства, препятствующие рассмотрению дела в суде.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силу </w:t>
      </w:r>
      <w:r>
        <w:rPr>
          <w:rFonts w:ascii="Times New Roman"/>
          <w:b w:val="false"/>
          <w:i w:val="false"/>
          <w:color w:val="000000"/>
          <w:sz w:val="28"/>
        </w:rPr>
        <w:t>статьи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суд, вынесший решение, вправе по своей инициативе или по заявлению лиц, участвующих в деле, исправить допущенные в решении описки или явные арифметические ошибки. Вопрос о внесении исправлений может быть разрешен судом независимо от того, приведено ли вынесенное решение в исполнение, но в пределах установленного законом срока, в течение которого оно может быть предъявлено к принудительному исполнению.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вправе по своему усмотрению рассмотреть заявление об исправлении описок и явных арифметических ошибок в решении без вызова лиц, участвующих в деле, либо назначить судебное заседание. Неявка лиц, надлежащим образом извещенных о времени и месте судебного заседания, не является препятствием к рассмотрению заявления.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приводится в исполнение после вступления его в законную силу, кроме случаев немедленного исполнения. При вынесении решений по делам,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суд в резолютивной части при удовлетворении требований указывает об обязательном немедленном исполнении решения суда.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истца суд вправе обратить к немедленному исполнению решение, вынесенное и по другим категориям дел,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 (например, утрата имущества, присужденного истцу). Вопрос о допущении немедленного исполнения решения суда может быть разрешен при вынесении решения. Ходатайство о немедленном исполнении решения может быть рассмотрено и после вынесения решения, которое рассматривается в судебном заседании с извещением участвующих в деле лиц о времени и месте заседания, однако их неявка не является препятствием для разрешения этого вопроса. Об обращении решения к немедленному исполнению выносится определение, которое приобщается к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частной жалобы, принесение ходатайства прокурором на определение суда о немедленном исполнении решения суда,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приостанавливает исполнение такого определения. На определение суда об отказе в обращении решения к немедленному исполнению жалоба (ходатайство) отдельно от решения суда не может быть подана (принесено).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- нормативным постановлением Верховного Суда РК от 12.01.2009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29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Решения иностранных судов и арбитражей,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ГПК, могут быть предъявлены к принудительному исполнению в Республике Казахстан в течение трех лет с момента вступления решения в законную силу, если это предусмотрено законом или международным договором Республики Казахстан. Приведение в исполнение такого решения производится по ходатайству заинтересованной стороны определением суда Республики Казахстан в соответствии с правилами о подсудности, определенной Гражданским процессуальным кодексом по месту исполнения решения.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ходатайству, как правило,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должным образом заверенная копия решения, о принудительном исполнении которого испрашивается разрешение;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официальный документ о том, что решение вступило в законную силу, если это обстоятельство не видно из текста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доказательства, подтверждающие надлежащее извещение стороны или ее представителя в случае процессуальной недееспособности стороны, против которой вынесено решение, о процессе;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документ с отметкой о частичном исполнении решения при наличии такового;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договорной подсудности документ, подтверждающий соглашение сторон по этому вопросу.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Суд, рассматривающий ходатайство о признании и разрешении принудительного исполнения решения, ограничивается установлением обстоятельств, при которых возможно принудительное исполнение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отказать в принудительном исполнении решения суда при представлении другой стороной, в отношении которой испрашивается разрешение на принудительное исполнение решения суда, доказательств: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спора некомпетентным судом;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рассмотрения дела в отсутствии стороны, не извещенной о процессе;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трехгодичного срока давности предъявления решения к принудительному исполнению;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ранее вступившего в законную силу решения между теми же сторонами, о том же предмете и по тому же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Суд вправе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вынести определение об индексации присужденных денежных сумм. Индексация начисляется за период со дня вступления решения в законную силу и до дня фактического исполнения должником денежного обязательства за исключением периода отсрочки или рассрочки, исходя из базовой ставки Национального Банка Республики Казахстан на день исполнения решения суда.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 вправе по своему усмотрению рассмотреть заявление об индексации присужденных денежных сумм без вызова лиц, участвующих в деле, либо назначить судебное заседание. Неявка лиц, надлежащим образом извещенных о времени и месте судебного заседания, не является препятствием к рассмотрению заявления. Материалы по заявлению об индексации присужденных сумм, приобщаются к материалам гражданского 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взыскание индексации тех денежных сумм, которые взысканы определением суда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239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с изменениями, внесенными нормативными постановлениями Верховного Суда РК от 29.06.2009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Дополнительное решение может быть вынесено судом лишь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236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только на основании фактических обстоятельств, которые были установлены при разбирательстве дела в пределах установленного законом срока исполнения решения.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судебное решение подана апелляционная жалоба или принесено апелляционное ходатайство и одновременно поставлен вопрос о вынесении дополнительного решения, то суд обязан сначала в судебном заседании разрешить вопрос о вынесении дополнительного решения, а затем направить дело для рассмотрения в апелляционный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не вправе под видом вынесения дополнительного решения изменить содержание решения либо разрешить новые вопросы, не исследовавшиеся в судебном заседании.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16.03.2018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неясности вынесенного решения суд, которым разрешено дело, вправе по заявлению лиц, участвующих в деле, а также по ходатайству судебного исполнителя разъяснить решение. Разъяснение решения не допускается, если оно приведено в исполнение или истек срок, предусмотренный законом, в течение которого решение может быть предъявлено к принудительному исполнению.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разъяснении решения суд не вправе изменять его содержание, а также обсуждать вопросы, которые не отражены в решении суда. 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заявление о разъяснении решения разрешается судьей без проведения судебного заседания. Лица, участвующие в деле, извещаются о поступлении такого заявления и вправе направить в суд отзыв на него.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изменениями, внесенными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Утратил силу нормативным постановлением Верховного суда РК от 29.06.2009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нормативным постановлением Верховного Суда РК от 21.04.2022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сторонам и другим лицам, участвующим в деле, не явившимся в судебное заседание, копии решения высылаются или выдаются не позднее трех рабочих дней со дня вынесения решения в окончательной форме с использованием средств связи, обеспечивающих фиксирование его получения.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настоящее нормативное постановление включается в состав действующего права, а также является общеобязательным и вступает в силу со дня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Нормативное постановление дополнено приложением в соответствии с нормативным постановлением Верховного Суда РК от 16.03.2018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01.09.2018); исключено нормативным постановлением Верховного Суда РК от 10.09.2018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