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B1089" w14:textId="77777777" w:rsidR="00957AE5" w:rsidRDefault="00C47744">
      <w:pPr>
        <w:spacing w:after="0"/>
      </w:pPr>
      <w:r>
        <w:rPr>
          <w:noProof/>
        </w:rPr>
        <w:drawing>
          <wp:inline distT="0" distB="0" distL="0" distR="0" wp14:anchorId="195B10CA" wp14:editId="195B10CB">
            <wp:extent cx="2057400" cy="571500"/>
            <wp:effectExtent l="0" t="0" r="0" b="0"/>
            <wp:docPr id="1173255530" name="Рисунок 1173255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B108A" w14:textId="77777777" w:rsidR="00957AE5" w:rsidRDefault="00C47744">
      <w:pPr>
        <w:spacing w:after="0"/>
      </w:pPr>
      <w:r w:rsidRPr="00C47744">
        <w:rPr>
          <w:b/>
          <w:color w:val="000000"/>
          <w:sz w:val="28"/>
          <w:lang w:val="ru-RU"/>
        </w:rPr>
        <w:t xml:space="preserve">О проверке конституционности подпункта 8) статьи 107 Закона Республики Казахстан "О жилищных отношениях" по представлению </w:t>
      </w:r>
      <w:proofErr w:type="spellStart"/>
      <w:r>
        <w:rPr>
          <w:b/>
          <w:color w:val="000000"/>
          <w:sz w:val="28"/>
        </w:rPr>
        <w:t>Алатауского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районного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суда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города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Алматы</w:t>
      </w:r>
      <w:proofErr w:type="spellEnd"/>
    </w:p>
    <w:p w14:paraId="195B108B" w14:textId="77777777" w:rsidR="00957AE5" w:rsidRPr="00C47744" w:rsidRDefault="00C47744">
      <w:pPr>
        <w:spacing w:after="0"/>
        <w:jc w:val="both"/>
        <w:rPr>
          <w:lang w:val="ru-RU"/>
        </w:rPr>
      </w:pPr>
      <w:r w:rsidRPr="00C47744">
        <w:rPr>
          <w:color w:val="000000"/>
          <w:sz w:val="28"/>
          <w:lang w:val="ru-RU"/>
        </w:rPr>
        <w:t xml:space="preserve">Нормативное постановление Конституционного Совета Республики Казахстан от 21 января </w:t>
      </w:r>
      <w:r w:rsidRPr="00C47744">
        <w:rPr>
          <w:color w:val="000000"/>
          <w:sz w:val="28"/>
          <w:lang w:val="ru-RU"/>
        </w:rPr>
        <w:t>2020 года № 1.</w:t>
      </w:r>
    </w:p>
    <w:p w14:paraId="195B108C" w14:textId="77777777" w:rsidR="00957AE5" w:rsidRPr="00C47744" w:rsidRDefault="00C47744">
      <w:pPr>
        <w:spacing w:after="0"/>
        <w:jc w:val="both"/>
        <w:rPr>
          <w:lang w:val="ru-RU"/>
        </w:rPr>
      </w:pPr>
      <w:bookmarkStart w:id="0" w:name="z7"/>
      <w:r>
        <w:rPr>
          <w:color w:val="000000"/>
          <w:sz w:val="28"/>
        </w:rPr>
        <w:t>     </w:t>
      </w:r>
      <w:r w:rsidRPr="00C47744">
        <w:rPr>
          <w:color w:val="000000"/>
          <w:sz w:val="28"/>
          <w:lang w:val="ru-RU"/>
        </w:rPr>
        <w:t xml:space="preserve"> Конституционный Совет Республики Казахстан в составе Председателя К.А. Мами, пожизненного члена Конституционного Совета Н.А. Назарбаева, членов Совета А.К. Даулбаева, В.А. Малиновского, И.Д. Меркеля, Р.Ж. Мукашева, А.А. Темербекова и У. Шапак с участием:</w:t>
      </w:r>
    </w:p>
    <w:p w14:paraId="195B108D" w14:textId="77777777" w:rsidR="00957AE5" w:rsidRPr="00C47744" w:rsidRDefault="00C47744">
      <w:pPr>
        <w:spacing w:after="0"/>
        <w:jc w:val="both"/>
        <w:rPr>
          <w:lang w:val="ru-RU"/>
        </w:rPr>
      </w:pPr>
      <w:bookmarkStart w:id="1" w:name="z8"/>
      <w:bookmarkEnd w:id="0"/>
      <w:r>
        <w:rPr>
          <w:color w:val="000000"/>
          <w:sz w:val="28"/>
        </w:rPr>
        <w:t>     </w:t>
      </w:r>
      <w:r w:rsidRPr="00C47744">
        <w:rPr>
          <w:color w:val="000000"/>
          <w:sz w:val="28"/>
          <w:lang w:val="ru-RU"/>
        </w:rPr>
        <w:t xml:space="preserve"> Председателя Верховного Суда Республики Казахстан Ж.К. Асанова,</w:t>
      </w:r>
    </w:p>
    <w:p w14:paraId="195B108E" w14:textId="77777777" w:rsidR="00957AE5" w:rsidRPr="00C47744" w:rsidRDefault="00C47744">
      <w:pPr>
        <w:spacing w:after="0"/>
        <w:jc w:val="both"/>
        <w:rPr>
          <w:lang w:val="ru-RU"/>
        </w:rPr>
      </w:pPr>
      <w:bookmarkStart w:id="2" w:name="z9"/>
      <w:bookmarkEnd w:id="1"/>
      <w:r w:rsidRPr="00C4774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47744">
        <w:rPr>
          <w:color w:val="000000"/>
          <w:sz w:val="28"/>
          <w:lang w:val="ru-RU"/>
        </w:rPr>
        <w:t xml:space="preserve"> представителя Администрации Президента Республики Казахстан – заместителя Руководителя Администрации Президента Республики Казахстан Е.Н. Жиенбаева, </w:t>
      </w:r>
    </w:p>
    <w:p w14:paraId="195B108F" w14:textId="77777777" w:rsidR="00957AE5" w:rsidRPr="00C47744" w:rsidRDefault="00C47744">
      <w:pPr>
        <w:spacing w:after="0"/>
        <w:jc w:val="both"/>
        <w:rPr>
          <w:lang w:val="ru-RU"/>
        </w:rPr>
      </w:pPr>
      <w:bookmarkStart w:id="3" w:name="z10"/>
      <w:bookmarkEnd w:id="2"/>
      <w:r>
        <w:rPr>
          <w:color w:val="000000"/>
          <w:sz w:val="28"/>
        </w:rPr>
        <w:t>     </w:t>
      </w:r>
      <w:r w:rsidRPr="00C47744">
        <w:rPr>
          <w:color w:val="000000"/>
          <w:sz w:val="28"/>
          <w:lang w:val="ru-RU"/>
        </w:rPr>
        <w:t xml:space="preserve"> представителя Сената Парламента Республики Казахстан – заместителя Председателя Сената Парламента Республики Казахстан Б.А. Бекназарова,</w:t>
      </w:r>
    </w:p>
    <w:p w14:paraId="195B1090" w14:textId="77777777" w:rsidR="00957AE5" w:rsidRPr="00C47744" w:rsidRDefault="00C47744">
      <w:pPr>
        <w:spacing w:after="0"/>
        <w:jc w:val="both"/>
        <w:rPr>
          <w:lang w:val="ru-RU"/>
        </w:rPr>
      </w:pPr>
      <w:bookmarkStart w:id="4" w:name="z11"/>
      <w:bookmarkEnd w:id="3"/>
      <w:r>
        <w:rPr>
          <w:color w:val="000000"/>
          <w:sz w:val="28"/>
        </w:rPr>
        <w:t>     </w:t>
      </w:r>
      <w:r w:rsidRPr="00C47744">
        <w:rPr>
          <w:color w:val="000000"/>
          <w:sz w:val="28"/>
          <w:lang w:val="ru-RU"/>
        </w:rPr>
        <w:t xml:space="preserve"> представителя Мажилиса Парламента Республики Казахстан – заместителя Председателя Мажилиса Парламента Республики Казахстан Г.И. Исимбаевой,</w:t>
      </w:r>
    </w:p>
    <w:p w14:paraId="195B1091" w14:textId="77777777" w:rsidR="00957AE5" w:rsidRPr="00C47744" w:rsidRDefault="00C47744">
      <w:pPr>
        <w:spacing w:after="0"/>
        <w:jc w:val="both"/>
        <w:rPr>
          <w:lang w:val="ru-RU"/>
        </w:rPr>
      </w:pPr>
      <w:bookmarkStart w:id="5" w:name="z12"/>
      <w:bookmarkEnd w:id="4"/>
      <w:r>
        <w:rPr>
          <w:color w:val="000000"/>
          <w:sz w:val="28"/>
        </w:rPr>
        <w:t>     </w:t>
      </w:r>
      <w:r w:rsidRPr="00C47744">
        <w:rPr>
          <w:color w:val="000000"/>
          <w:sz w:val="28"/>
          <w:lang w:val="ru-RU"/>
        </w:rPr>
        <w:t xml:space="preserve"> представителя Правительства Республики Казахстан – Министра юстиции Республики Казахстан М.Б. Бекетаева,</w:t>
      </w:r>
    </w:p>
    <w:p w14:paraId="195B1092" w14:textId="77777777" w:rsidR="00957AE5" w:rsidRPr="00C47744" w:rsidRDefault="00C47744">
      <w:pPr>
        <w:spacing w:after="0"/>
        <w:jc w:val="both"/>
        <w:rPr>
          <w:lang w:val="ru-RU"/>
        </w:rPr>
      </w:pPr>
      <w:bookmarkStart w:id="6" w:name="z13"/>
      <w:bookmarkEnd w:id="5"/>
      <w:r w:rsidRPr="00C4774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47744">
        <w:rPr>
          <w:color w:val="000000"/>
          <w:sz w:val="28"/>
          <w:lang w:val="ru-RU"/>
        </w:rPr>
        <w:t xml:space="preserve"> представителя Генеральной прокуратуры Республики Казахстан – заместителя Генерального Прокурора Республики Казахстан М.М. Ахметжанова, </w:t>
      </w:r>
    </w:p>
    <w:p w14:paraId="195B1093" w14:textId="77777777" w:rsidR="00957AE5" w:rsidRPr="00C47744" w:rsidRDefault="00C47744">
      <w:pPr>
        <w:spacing w:after="0"/>
        <w:jc w:val="both"/>
        <w:rPr>
          <w:lang w:val="ru-RU"/>
        </w:rPr>
      </w:pPr>
      <w:bookmarkStart w:id="7" w:name="z14"/>
      <w:bookmarkEnd w:id="6"/>
      <w:r>
        <w:rPr>
          <w:color w:val="000000"/>
          <w:sz w:val="28"/>
        </w:rPr>
        <w:t>     </w:t>
      </w:r>
      <w:r w:rsidRPr="00C47744">
        <w:rPr>
          <w:color w:val="000000"/>
          <w:sz w:val="28"/>
          <w:lang w:val="ru-RU"/>
        </w:rPr>
        <w:t xml:space="preserve"> представителя Министерства индустрии и инфраструктурного развития Республики Казахстан – Первого вице-Министра индустрии и инфраструктурного развития Республики Казахстан К.А. Ускенбаева,</w:t>
      </w:r>
    </w:p>
    <w:p w14:paraId="195B1094" w14:textId="77777777" w:rsidR="00957AE5" w:rsidRPr="00C47744" w:rsidRDefault="00C47744">
      <w:pPr>
        <w:spacing w:after="0"/>
        <w:jc w:val="both"/>
        <w:rPr>
          <w:lang w:val="ru-RU"/>
        </w:rPr>
      </w:pPr>
      <w:bookmarkStart w:id="8" w:name="z15"/>
      <w:bookmarkEnd w:id="7"/>
      <w:r w:rsidRPr="00C4774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47744">
        <w:rPr>
          <w:color w:val="000000"/>
          <w:sz w:val="28"/>
          <w:lang w:val="ru-RU"/>
        </w:rPr>
        <w:t xml:space="preserve"> Уполномоченного по правам ребенка в Республике Казахстан А. Саин </w:t>
      </w:r>
    </w:p>
    <w:p w14:paraId="195B1095" w14:textId="77777777" w:rsidR="00957AE5" w:rsidRPr="00C47744" w:rsidRDefault="00C47744">
      <w:pPr>
        <w:spacing w:after="0"/>
        <w:jc w:val="both"/>
        <w:rPr>
          <w:lang w:val="ru-RU"/>
        </w:rPr>
      </w:pPr>
      <w:bookmarkStart w:id="9" w:name="z16"/>
      <w:bookmarkEnd w:id="8"/>
      <w:r w:rsidRPr="00C4774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47744">
        <w:rPr>
          <w:color w:val="000000"/>
          <w:sz w:val="28"/>
          <w:lang w:val="ru-RU"/>
        </w:rPr>
        <w:t xml:space="preserve"> рассмотрел в открытом заседании представление Алатауского районного суда города Алматы о признании неконституционным подпункта 8) статьи 107 Закона Республики Казахстан от 16 апреля 1997 года "О жилищных отношениях".</w:t>
      </w:r>
    </w:p>
    <w:p w14:paraId="195B1096" w14:textId="77777777" w:rsidR="00957AE5" w:rsidRPr="00C47744" w:rsidRDefault="00C47744">
      <w:pPr>
        <w:spacing w:after="0"/>
        <w:jc w:val="both"/>
        <w:rPr>
          <w:lang w:val="ru-RU"/>
        </w:rPr>
      </w:pPr>
      <w:bookmarkStart w:id="10" w:name="z17"/>
      <w:bookmarkEnd w:id="9"/>
      <w:r>
        <w:rPr>
          <w:color w:val="000000"/>
          <w:sz w:val="28"/>
        </w:rPr>
        <w:t>     </w:t>
      </w:r>
      <w:r w:rsidRPr="00C47744">
        <w:rPr>
          <w:color w:val="000000"/>
          <w:sz w:val="28"/>
          <w:lang w:val="ru-RU"/>
        </w:rPr>
        <w:t xml:space="preserve"> Заслушав сообщение докладчика – члена Конституционного Совета Республики Казахстан Р.Ж. Мукашева, выступления участников заседания, эксперта – ассоциированного профессора Каспийского университета Е.В. Нестеровой; ознакомившись с заключениями экспертов – докторов юридических наук, профессоров Т.Е. Каудырова и С.К. Идрышевой; изучив заключения </w:t>
      </w:r>
      <w:r w:rsidRPr="00C47744">
        <w:rPr>
          <w:color w:val="000000"/>
          <w:sz w:val="28"/>
          <w:lang w:val="ru-RU"/>
        </w:rPr>
        <w:lastRenderedPageBreak/>
        <w:t>Казахского Национального университета имени аль-Фараби, Евразийского национального университета имени Л.Н. Гумилева, Карагандинского государственного университета имен</w:t>
      </w:r>
      <w:r w:rsidRPr="00C47744">
        <w:rPr>
          <w:color w:val="000000"/>
          <w:sz w:val="28"/>
          <w:lang w:val="ru-RU"/>
        </w:rPr>
        <w:t>и Е.А. Букетова, Акционерного общества "Университет КАЗГЮУ", Каспийского университета, Института законодательства и правовой информации Республики Казахстан, Республиканской коллегии адвокатов, а также другие материалы конституционного производства, проанализировав законодательство и практику отдельных зарубежных стран, Конституционный Совет Республики Казахстан</w:t>
      </w:r>
    </w:p>
    <w:p w14:paraId="195B1097" w14:textId="77777777" w:rsidR="00957AE5" w:rsidRPr="00C47744" w:rsidRDefault="00C47744">
      <w:pPr>
        <w:spacing w:after="0"/>
        <w:jc w:val="both"/>
        <w:rPr>
          <w:lang w:val="ru-RU"/>
        </w:rPr>
      </w:pPr>
      <w:bookmarkStart w:id="11" w:name="z18"/>
      <w:bookmarkEnd w:id="10"/>
      <w:r w:rsidRPr="00C4774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47744">
        <w:rPr>
          <w:color w:val="000000"/>
          <w:sz w:val="28"/>
          <w:lang w:val="ru-RU"/>
        </w:rPr>
        <w:t xml:space="preserve"> </w:t>
      </w:r>
      <w:r w:rsidRPr="00C47744">
        <w:rPr>
          <w:b/>
          <w:color w:val="000000"/>
          <w:sz w:val="28"/>
          <w:lang w:val="ru-RU"/>
        </w:rPr>
        <w:t>установил:</w:t>
      </w:r>
      <w:r w:rsidRPr="00C47744">
        <w:rPr>
          <w:color w:val="000000"/>
          <w:sz w:val="28"/>
          <w:lang w:val="ru-RU"/>
        </w:rPr>
        <w:t xml:space="preserve">  </w:t>
      </w:r>
    </w:p>
    <w:p w14:paraId="195B1098" w14:textId="77777777" w:rsidR="00957AE5" w:rsidRPr="00C47744" w:rsidRDefault="00C47744">
      <w:pPr>
        <w:spacing w:after="0"/>
        <w:jc w:val="both"/>
        <w:rPr>
          <w:lang w:val="ru-RU"/>
        </w:rPr>
      </w:pPr>
      <w:bookmarkStart w:id="12" w:name="z19"/>
      <w:bookmarkEnd w:id="11"/>
      <w:r w:rsidRPr="00C4774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47744">
        <w:rPr>
          <w:color w:val="000000"/>
          <w:sz w:val="28"/>
          <w:lang w:val="ru-RU"/>
        </w:rPr>
        <w:t xml:space="preserve"> В Конституционный Совет Республики Казахстан 23 декабря 2019 года поступило представление Алатауского районного суда города Алматы о признании неконституционным подпункта 8) статьи 107 Закона Республики Казахстан от 16 апреля 1997 года "О жилищных отношениях" (далее – Закон о жилищных отношениях).</w:t>
      </w:r>
    </w:p>
    <w:p w14:paraId="195B1099" w14:textId="77777777" w:rsidR="00957AE5" w:rsidRPr="00C47744" w:rsidRDefault="00C47744">
      <w:pPr>
        <w:spacing w:after="0"/>
        <w:jc w:val="both"/>
        <w:rPr>
          <w:lang w:val="ru-RU"/>
        </w:rPr>
      </w:pPr>
      <w:bookmarkStart w:id="13" w:name="z20"/>
      <w:bookmarkEnd w:id="12"/>
      <w:r>
        <w:rPr>
          <w:color w:val="000000"/>
          <w:sz w:val="28"/>
        </w:rPr>
        <w:t>     </w:t>
      </w:r>
      <w:r w:rsidRPr="00C47744">
        <w:rPr>
          <w:color w:val="000000"/>
          <w:sz w:val="28"/>
          <w:lang w:val="ru-RU"/>
        </w:rPr>
        <w:t xml:space="preserve"> Из представления следует, что в производстве указанного суда находится гражданское дело по иску Коммунального государственного учреждения "Управление жилищной политики города Алматы" к Исламовой П.А. и членам ее семьи (11 человек) о выселении из квартиры, предоставленной в аренду из государственного жилищного фонда, без предоставления другого жилища.</w:t>
      </w:r>
    </w:p>
    <w:p w14:paraId="195B109A" w14:textId="77777777" w:rsidR="00957AE5" w:rsidRPr="00C47744" w:rsidRDefault="00C47744">
      <w:pPr>
        <w:spacing w:after="0"/>
        <w:jc w:val="both"/>
        <w:rPr>
          <w:lang w:val="ru-RU"/>
        </w:rPr>
      </w:pPr>
      <w:bookmarkStart w:id="14" w:name="z21"/>
      <w:bookmarkEnd w:id="13"/>
      <w:r w:rsidRPr="00C4774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47744">
        <w:rPr>
          <w:color w:val="000000"/>
          <w:sz w:val="28"/>
          <w:lang w:val="ru-RU"/>
        </w:rPr>
        <w:t xml:space="preserve"> Поводом для обращения истца в суд явилась покупка одним из членов семьи нанимателя (сыном), создавшим свою семью и имеющим детей, квартиры в городе Алматы. Согласно подпункту 8) статьи 107 Закона о жилищных отношениях истец просит суд выселить всех указанных лиц из арендованной квартиры.</w:t>
      </w:r>
    </w:p>
    <w:p w14:paraId="195B109B" w14:textId="77777777" w:rsidR="00957AE5" w:rsidRPr="00C47744" w:rsidRDefault="00C47744">
      <w:pPr>
        <w:spacing w:after="0"/>
        <w:jc w:val="both"/>
        <w:rPr>
          <w:lang w:val="ru-RU"/>
        </w:rPr>
      </w:pPr>
      <w:bookmarkStart w:id="15" w:name="z22"/>
      <w:bookmarkEnd w:id="14"/>
      <w:r w:rsidRPr="00C4774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47744">
        <w:rPr>
          <w:color w:val="000000"/>
          <w:sz w:val="28"/>
          <w:lang w:val="ru-RU"/>
        </w:rPr>
        <w:t xml:space="preserve"> Исследовав материалы гражданского дела, районный суд усмотрел ущемление закрепленных Конституцией Республики Казахстан прав человека и гражданина подпунктом 8) статьи 107 Закона о жилищных отношениях, противоречащим пункту 1 статьи 21, пункту 2 статьи 25 и пунктам 1 и 2 статьи 26 Конституции Республики Казахстан.</w:t>
      </w:r>
    </w:p>
    <w:p w14:paraId="195B109C" w14:textId="77777777" w:rsidR="00957AE5" w:rsidRPr="00C47744" w:rsidRDefault="00C47744">
      <w:pPr>
        <w:spacing w:after="0"/>
        <w:jc w:val="both"/>
        <w:rPr>
          <w:lang w:val="ru-RU"/>
        </w:rPr>
      </w:pPr>
      <w:bookmarkStart w:id="16" w:name="z23"/>
      <w:bookmarkEnd w:id="15"/>
      <w:r w:rsidRPr="00C4774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47744">
        <w:rPr>
          <w:color w:val="000000"/>
          <w:sz w:val="28"/>
          <w:lang w:val="ru-RU"/>
        </w:rPr>
        <w:t xml:space="preserve"> В связи с этим суд в соответствии со статьей 78 Конституции приостановил производство по гражданскому делу и обратился в Конституционный Совет с представлением о признании подпункта 8) статьи 107 Закона о жилищных отношениях неконституционным.</w:t>
      </w:r>
    </w:p>
    <w:p w14:paraId="195B109D" w14:textId="77777777" w:rsidR="00957AE5" w:rsidRPr="00C47744" w:rsidRDefault="00C47744">
      <w:pPr>
        <w:spacing w:after="0"/>
        <w:jc w:val="both"/>
        <w:rPr>
          <w:lang w:val="ru-RU"/>
        </w:rPr>
      </w:pPr>
      <w:bookmarkStart w:id="17" w:name="z24"/>
      <w:bookmarkEnd w:id="16"/>
      <w:r>
        <w:rPr>
          <w:color w:val="000000"/>
          <w:sz w:val="28"/>
        </w:rPr>
        <w:t>     </w:t>
      </w:r>
      <w:r w:rsidRPr="00C47744">
        <w:rPr>
          <w:color w:val="000000"/>
          <w:sz w:val="28"/>
          <w:lang w:val="ru-RU"/>
        </w:rPr>
        <w:t xml:space="preserve"> В последующем суд дополнил доводы своего представления, указав, что оспариваемая правовая норма противоречит и требованиям Международного пакта об экономических, социальных и культурных правах, принятого </w:t>
      </w:r>
      <w:r w:rsidRPr="00C47744">
        <w:rPr>
          <w:color w:val="000000"/>
          <w:sz w:val="28"/>
          <w:lang w:val="ru-RU"/>
        </w:rPr>
        <w:lastRenderedPageBreak/>
        <w:t>Генеральной Ассамблеей Организации Объединенных Наций 16 декабря 1966 года.</w:t>
      </w:r>
    </w:p>
    <w:p w14:paraId="195B109E" w14:textId="77777777" w:rsidR="00957AE5" w:rsidRPr="00C47744" w:rsidRDefault="00C47744">
      <w:pPr>
        <w:spacing w:after="0"/>
        <w:jc w:val="both"/>
        <w:rPr>
          <w:lang w:val="ru-RU"/>
        </w:rPr>
      </w:pPr>
      <w:bookmarkStart w:id="18" w:name="z25"/>
      <w:bookmarkEnd w:id="17"/>
      <w:r w:rsidRPr="00C4774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47744">
        <w:rPr>
          <w:color w:val="000000"/>
          <w:sz w:val="28"/>
          <w:lang w:val="ru-RU"/>
        </w:rPr>
        <w:t xml:space="preserve"> При проверке конституционности подпункта 8) статьи 107 Закона о жилищных отношениях Конституционный Совет исходит из следующего. </w:t>
      </w:r>
    </w:p>
    <w:p w14:paraId="195B109F" w14:textId="77777777" w:rsidR="00957AE5" w:rsidRPr="00C47744" w:rsidRDefault="00C47744">
      <w:pPr>
        <w:spacing w:after="0"/>
        <w:jc w:val="both"/>
        <w:rPr>
          <w:lang w:val="ru-RU"/>
        </w:rPr>
      </w:pPr>
      <w:bookmarkStart w:id="19" w:name="z26"/>
      <w:bookmarkEnd w:id="18"/>
      <w:r w:rsidRPr="00C4774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47744">
        <w:rPr>
          <w:color w:val="000000"/>
          <w:sz w:val="28"/>
          <w:lang w:val="ru-RU"/>
        </w:rPr>
        <w:t xml:space="preserve"> 1. Согласно пункту 1 статьи 1 Конституции Республика Казахстан утверждает себя… социальным государством, высшими ценностями которого являются человек, его жизнь, права и свободы.</w:t>
      </w:r>
    </w:p>
    <w:p w14:paraId="195B10A0" w14:textId="77777777" w:rsidR="00957AE5" w:rsidRPr="00C47744" w:rsidRDefault="00C47744">
      <w:pPr>
        <w:spacing w:after="0"/>
        <w:jc w:val="both"/>
        <w:rPr>
          <w:lang w:val="ru-RU"/>
        </w:rPr>
      </w:pPr>
      <w:bookmarkStart w:id="20" w:name="z27"/>
      <w:bookmarkEnd w:id="19"/>
      <w:r>
        <w:rPr>
          <w:color w:val="000000"/>
          <w:sz w:val="28"/>
        </w:rPr>
        <w:t>     </w:t>
      </w:r>
      <w:r w:rsidRPr="00C47744">
        <w:rPr>
          <w:color w:val="000000"/>
          <w:sz w:val="28"/>
          <w:lang w:val="ru-RU"/>
        </w:rPr>
        <w:t xml:space="preserve"> В итоговых решениях Конституционного Совета неоднократно указывалось, что Казахстан как социальное государство берет на себя обязательство создавать условия для достойной жизни его граждан и свободного развития личности адекватно своим возможностям. Признание высшими ценностями означает, что государство не имеет более важной задачи, чем забота о человеке, его материальном благополучии (нормативные постановления от 21 декабря 2001 года № 18/2, от 20 апреля 2004 года № 3, от 28 мая 2007 года № 5, от 10 апрел</w:t>
      </w:r>
      <w:r w:rsidRPr="00C47744">
        <w:rPr>
          <w:color w:val="000000"/>
          <w:sz w:val="28"/>
          <w:lang w:val="ru-RU"/>
        </w:rPr>
        <w:t>я 2018 года № 3 и другие).</w:t>
      </w:r>
    </w:p>
    <w:p w14:paraId="195B10A1" w14:textId="77777777" w:rsidR="00957AE5" w:rsidRPr="00C47744" w:rsidRDefault="00C47744">
      <w:pPr>
        <w:spacing w:after="0"/>
        <w:jc w:val="both"/>
        <w:rPr>
          <w:lang w:val="ru-RU"/>
        </w:rPr>
      </w:pPr>
      <w:bookmarkStart w:id="21" w:name="z28"/>
      <w:bookmarkEnd w:id="20"/>
      <w:r w:rsidRPr="00C4774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47744">
        <w:rPr>
          <w:color w:val="000000"/>
          <w:sz w:val="28"/>
          <w:lang w:val="ru-RU"/>
        </w:rPr>
        <w:t xml:space="preserve"> Эти конституционные начала, заложенные в содержание государственной социальной политики, действуют и в сфере реализации жилищных прав граждан, от уровня осуществления которых зависит качество жизни населения. </w:t>
      </w:r>
    </w:p>
    <w:p w14:paraId="195B10A2" w14:textId="77777777" w:rsidR="00957AE5" w:rsidRPr="00C47744" w:rsidRDefault="00C47744">
      <w:pPr>
        <w:spacing w:after="0"/>
        <w:jc w:val="both"/>
        <w:rPr>
          <w:lang w:val="ru-RU"/>
        </w:rPr>
      </w:pPr>
      <w:bookmarkStart w:id="22" w:name="z29"/>
      <w:bookmarkEnd w:id="21"/>
      <w:r w:rsidRPr="00C4774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47744">
        <w:rPr>
          <w:color w:val="000000"/>
          <w:sz w:val="28"/>
          <w:lang w:val="ru-RU"/>
        </w:rPr>
        <w:t xml:space="preserve"> В соответствии с пунктом 2 статьи 25 Основного Закона в Республике Казахстан создаются условия для обеспечения граждан жильем. </w:t>
      </w:r>
    </w:p>
    <w:p w14:paraId="195B10A3" w14:textId="77777777" w:rsidR="00957AE5" w:rsidRPr="00C47744" w:rsidRDefault="00C47744">
      <w:pPr>
        <w:spacing w:after="0"/>
        <w:jc w:val="both"/>
        <w:rPr>
          <w:lang w:val="ru-RU"/>
        </w:rPr>
      </w:pPr>
      <w:bookmarkStart w:id="23" w:name="z30"/>
      <w:bookmarkEnd w:id="22"/>
      <w:r>
        <w:rPr>
          <w:color w:val="000000"/>
          <w:sz w:val="28"/>
        </w:rPr>
        <w:t>     </w:t>
      </w:r>
      <w:r w:rsidRPr="00C47744">
        <w:rPr>
          <w:color w:val="000000"/>
          <w:sz w:val="28"/>
          <w:lang w:val="ru-RU"/>
        </w:rPr>
        <w:t xml:space="preserve"> В условиях рыночной экономики граждане Республики Казахстан в основном самостоятельно реализуют свое право на жилище (путем строительства дома, совершения сделок с квартирой и другими способами), а государство обязуется создавать для этого необходимые условия. Граждане Республики могут иметь в частной собственности любое законно приобретенное имущество, в том числе в порядке наследования (пункты 1 и 2 статьи 26 Конституции). Жилищное законодательство не ограничивает количество и размеры жилищ, находящихся </w:t>
      </w:r>
      <w:r w:rsidRPr="00C47744">
        <w:rPr>
          <w:color w:val="000000"/>
          <w:sz w:val="28"/>
          <w:lang w:val="ru-RU"/>
        </w:rPr>
        <w:t>в собственности одного гражданина или юридического лица (пункт 2 статьи 11 Закона о жилищных отношениях).</w:t>
      </w:r>
    </w:p>
    <w:p w14:paraId="195B10A4" w14:textId="77777777" w:rsidR="00957AE5" w:rsidRPr="00C47744" w:rsidRDefault="00C47744">
      <w:pPr>
        <w:spacing w:after="0"/>
        <w:jc w:val="both"/>
        <w:rPr>
          <w:lang w:val="ru-RU"/>
        </w:rPr>
      </w:pPr>
      <w:bookmarkStart w:id="24" w:name="z31"/>
      <w:bookmarkEnd w:id="23"/>
      <w:r w:rsidRPr="00C4774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47744">
        <w:rPr>
          <w:color w:val="000000"/>
          <w:sz w:val="28"/>
          <w:lang w:val="ru-RU"/>
        </w:rPr>
        <w:t xml:space="preserve"> Вместе с тем, Республика Казахстан в лице государственных органов несет повышенную ответственность за обеспечение жильем тех групп граждан, которые имеют высокую степень потребности в жилище и не в состоянии своими возможностями решать жилищные проблемы. Такой подход вытекает из содержания нормы пункта 2 статьи 25 Конституции, согласно которой указанным в законе категориям граждан, нуждающимся в жилье, оно предоставляется за доступную плату из государственных жилищных фондов в соответствии с установленными</w:t>
      </w:r>
      <w:r w:rsidRPr="00C47744">
        <w:rPr>
          <w:color w:val="000000"/>
          <w:sz w:val="28"/>
          <w:lang w:val="ru-RU"/>
        </w:rPr>
        <w:t xml:space="preserve"> законом нормами.</w:t>
      </w:r>
    </w:p>
    <w:p w14:paraId="195B10A5" w14:textId="77777777" w:rsidR="00957AE5" w:rsidRPr="00C47744" w:rsidRDefault="00C47744">
      <w:pPr>
        <w:spacing w:after="0"/>
        <w:jc w:val="both"/>
        <w:rPr>
          <w:lang w:val="ru-RU"/>
        </w:rPr>
      </w:pPr>
      <w:bookmarkStart w:id="25" w:name="z32"/>
      <w:bookmarkEnd w:id="24"/>
      <w:r w:rsidRPr="00C47744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47744">
        <w:rPr>
          <w:color w:val="000000"/>
          <w:sz w:val="28"/>
          <w:lang w:val="ru-RU"/>
        </w:rPr>
        <w:t xml:space="preserve"> На основании подпунктов 1), 2) и 7) пункта 3 статьи 61 Конституции Парламент Республики уполномочен определять категории граждан, нуждающихся в жилье, критерии их признания таковыми, формы, источники, нормы, порядок предоставления им жилища и правовой режим его использования. При этом законодательное регулирование правоотношений, связанных с реализацией пункта 2 статьи 25 Конституции, следует осуществлять с позиции максимального раскрытия миссии социального государства, верховенства конституционных прав и </w:t>
      </w:r>
      <w:r w:rsidRPr="00C47744">
        <w:rPr>
          <w:color w:val="000000"/>
          <w:sz w:val="28"/>
          <w:lang w:val="ru-RU"/>
        </w:rPr>
        <w:t>свобод человека и гражданина, принципов равенства и справедливости.</w:t>
      </w:r>
    </w:p>
    <w:p w14:paraId="195B10A6" w14:textId="77777777" w:rsidR="00957AE5" w:rsidRPr="00C47744" w:rsidRDefault="00C47744">
      <w:pPr>
        <w:spacing w:after="0"/>
        <w:jc w:val="both"/>
        <w:rPr>
          <w:lang w:val="ru-RU"/>
        </w:rPr>
      </w:pPr>
      <w:bookmarkStart w:id="26" w:name="z33"/>
      <w:bookmarkEnd w:id="25"/>
      <w:r w:rsidRPr="00C4774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47744">
        <w:rPr>
          <w:color w:val="000000"/>
          <w:sz w:val="28"/>
          <w:lang w:val="ru-RU"/>
        </w:rPr>
        <w:t xml:space="preserve"> Данные правовые позиции Конституционного Совета корреспондируются и с положениями общепризнанных международных актов. </w:t>
      </w:r>
    </w:p>
    <w:p w14:paraId="195B10A7" w14:textId="77777777" w:rsidR="00957AE5" w:rsidRPr="00C47744" w:rsidRDefault="00C47744">
      <w:pPr>
        <w:spacing w:after="0"/>
        <w:jc w:val="both"/>
        <w:rPr>
          <w:lang w:val="ru-RU"/>
        </w:rPr>
      </w:pPr>
      <w:bookmarkStart w:id="27" w:name="z34"/>
      <w:bookmarkEnd w:id="26"/>
      <w:r>
        <w:rPr>
          <w:color w:val="000000"/>
          <w:sz w:val="28"/>
        </w:rPr>
        <w:t>     </w:t>
      </w:r>
      <w:r w:rsidRPr="00C47744">
        <w:rPr>
          <w:color w:val="000000"/>
          <w:sz w:val="28"/>
          <w:lang w:val="ru-RU"/>
        </w:rPr>
        <w:t xml:space="preserve"> Так, во Всеобщей декларации прав человека от 10 декабря 1948 года установлено, что каждый человек имеет право на такой жизненный уровень, включая пищу, одежду, жилище, медицинский уход и необходимое социальное обслуживание, который необходим для поддержания здоровья и благосостояния его самого и его семьи, и право на обеспечение на случай безработицы, болезни, инвалидности, вдовства, наступления старости или иного случая утраты средств к существованию по не зависящим от него обстоятельствам (пункт 1 статьи</w:t>
      </w:r>
      <w:r w:rsidRPr="00C47744">
        <w:rPr>
          <w:color w:val="000000"/>
          <w:sz w:val="28"/>
          <w:lang w:val="ru-RU"/>
        </w:rPr>
        <w:t xml:space="preserve"> 25).</w:t>
      </w:r>
    </w:p>
    <w:p w14:paraId="195B10A8" w14:textId="77777777" w:rsidR="00957AE5" w:rsidRPr="00C47744" w:rsidRDefault="00C47744">
      <w:pPr>
        <w:spacing w:after="0"/>
        <w:jc w:val="both"/>
        <w:rPr>
          <w:lang w:val="ru-RU"/>
        </w:rPr>
      </w:pPr>
      <w:bookmarkStart w:id="28" w:name="z35"/>
      <w:bookmarkEnd w:id="27"/>
      <w:r>
        <w:rPr>
          <w:color w:val="000000"/>
          <w:sz w:val="28"/>
        </w:rPr>
        <w:t>     </w:t>
      </w:r>
      <w:r w:rsidRPr="00C47744">
        <w:rPr>
          <w:color w:val="000000"/>
          <w:sz w:val="28"/>
          <w:lang w:val="ru-RU"/>
        </w:rPr>
        <w:t xml:space="preserve"> В Международном пакте об экономических, социальных и культурных правах, принятом Генеральной Ассамблеей Организации Объединенных Наций 16 декабря 1966 года и ратифицированном Законом Республики Казахстан от 21 ноября 2005 года, определено, что участвующие в настоящем Пакте государства признают право каждого на достаточный жизненный уровень для него и его семьи, включающий достаточное питание, одежду и жилище, и на непрерывное улучшение условий жизни (пункт 1 статьи 11).</w:t>
      </w:r>
    </w:p>
    <w:p w14:paraId="195B10A9" w14:textId="77777777" w:rsidR="00957AE5" w:rsidRPr="00C47744" w:rsidRDefault="00C47744">
      <w:pPr>
        <w:spacing w:after="0"/>
        <w:jc w:val="both"/>
        <w:rPr>
          <w:lang w:val="ru-RU"/>
        </w:rPr>
      </w:pPr>
      <w:bookmarkStart w:id="29" w:name="z36"/>
      <w:bookmarkEnd w:id="28"/>
      <w:r w:rsidRPr="00C4774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47744">
        <w:rPr>
          <w:color w:val="000000"/>
          <w:sz w:val="28"/>
          <w:lang w:val="ru-RU"/>
        </w:rPr>
        <w:t xml:space="preserve"> В Конвенции о правах ребенка, принятой Генеральной Ассамблеей Организации Объединенных Наций 20 ноября 1989 года и ратифицированной постановлением Верховного Совета Республики Казахстан от 8 июня 1994 года, сказано, что государства-участники признают право каждого ребенка на уровень жизни, необходимый для физического, умственного, духовного, нравственного и социального развития ребенка, в соответствии с национальными условиями и в пределах своих возможностей принимают необходимые меры по оказанию помощи ро</w:t>
      </w:r>
      <w:r w:rsidRPr="00C47744">
        <w:rPr>
          <w:color w:val="000000"/>
          <w:sz w:val="28"/>
          <w:lang w:val="ru-RU"/>
        </w:rPr>
        <w:t xml:space="preserve">дителям и другим лицам, воспитывающим детей, в осуществлении этого права и, в случае необходимости, оказывают материальную помощь и поддерживают программы, особенно в отношении обеспечения питанием, одеждой и жильем. </w:t>
      </w:r>
    </w:p>
    <w:p w14:paraId="195B10AA" w14:textId="77777777" w:rsidR="00957AE5" w:rsidRPr="00C47744" w:rsidRDefault="00C47744">
      <w:pPr>
        <w:spacing w:after="0"/>
        <w:jc w:val="both"/>
        <w:rPr>
          <w:lang w:val="ru-RU"/>
        </w:rPr>
      </w:pPr>
      <w:bookmarkStart w:id="30" w:name="z37"/>
      <w:bookmarkEnd w:id="29"/>
      <w:r>
        <w:rPr>
          <w:color w:val="000000"/>
          <w:sz w:val="28"/>
        </w:rPr>
        <w:lastRenderedPageBreak/>
        <w:t>     </w:t>
      </w:r>
      <w:r w:rsidRPr="00C47744">
        <w:rPr>
          <w:color w:val="000000"/>
          <w:sz w:val="28"/>
          <w:lang w:val="ru-RU"/>
        </w:rPr>
        <w:t xml:space="preserve"> Таким образом, Конституция Республики, жилищное законодательство страны и международные акты возводят жилище в ранг жизненно-важной ценности, устанавливают обязательства государства и определяющие их содержание права граждан в этой сфере. Эти меры направлены на создание условий, гарантирующих достаточный уровень жилищного обеспечения, в том числе путем государственной поддержки особо нуждающихся в жилье граждан.</w:t>
      </w:r>
    </w:p>
    <w:p w14:paraId="195B10AB" w14:textId="77777777" w:rsidR="00957AE5" w:rsidRPr="00C47744" w:rsidRDefault="00C47744">
      <w:pPr>
        <w:spacing w:after="0"/>
        <w:jc w:val="both"/>
        <w:rPr>
          <w:lang w:val="ru-RU"/>
        </w:rPr>
      </w:pPr>
      <w:bookmarkStart w:id="31" w:name="z38"/>
      <w:bookmarkEnd w:id="30"/>
      <w:r w:rsidRPr="00C4774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47744">
        <w:rPr>
          <w:color w:val="000000"/>
          <w:sz w:val="28"/>
          <w:lang w:val="ru-RU"/>
        </w:rPr>
        <w:t xml:space="preserve"> 2. В целях реализации положений пункта 2 статьи 25 Конституции в Законе о жилищных отношениях предусмотрен институт найма (аренды) жилища из государственного жилищного фонда, который предполагает предоставление жилища или части его нанимателю (арендатору) в постоянное или временное владение и пользование за плату. Определение такого правового режима предоставления гражданину жилища обусловлено рядом юридических фактов, в числе которых признание его нуждающимся в жилье и постановка на соответствующий учет, </w:t>
      </w:r>
      <w:r w:rsidRPr="00C47744">
        <w:rPr>
          <w:color w:val="000000"/>
          <w:sz w:val="28"/>
          <w:lang w:val="ru-RU"/>
        </w:rPr>
        <w:t>наступление очередности, установленной списками. При этом по общему правилу критериями, по которым граждане признаются нуждающимися в жилище, являются как отсутствие жилища на праве собственности на территории Республики Казахстан или в конкретном населенном пункте, так и несоответствие имеющегося жилища санитарно-эпидемиологическим, техническим и иным характеристикам жилья, определяющим его пригодность для проживания исходя из установленных государством норм и стандартов (подпункт 29) статьи 2, статьи 67-6</w:t>
      </w:r>
      <w:r w:rsidRPr="00C47744">
        <w:rPr>
          <w:color w:val="000000"/>
          <w:sz w:val="28"/>
          <w:lang w:val="ru-RU"/>
        </w:rPr>
        <w:t>9, 71 и 74 Закона о жилищных отношениях).</w:t>
      </w:r>
    </w:p>
    <w:p w14:paraId="195B10AC" w14:textId="77777777" w:rsidR="00957AE5" w:rsidRPr="00C47744" w:rsidRDefault="00C47744">
      <w:pPr>
        <w:spacing w:after="0"/>
        <w:jc w:val="both"/>
        <w:rPr>
          <w:lang w:val="ru-RU"/>
        </w:rPr>
      </w:pPr>
      <w:bookmarkStart w:id="32" w:name="z39"/>
      <w:bookmarkEnd w:id="31"/>
      <w:r>
        <w:rPr>
          <w:color w:val="000000"/>
          <w:sz w:val="28"/>
        </w:rPr>
        <w:t>     </w:t>
      </w:r>
      <w:r w:rsidRPr="00C47744">
        <w:rPr>
          <w:color w:val="000000"/>
          <w:sz w:val="28"/>
          <w:lang w:val="ru-RU"/>
        </w:rPr>
        <w:t xml:space="preserve"> Общий порядок предоставления жилища предусматривает также соблюдение норм предоставления жилья на одного человека с учетом половых, возрастных, физиологических и иных признаков граждан (статья 75). Жилище должно быть благоустроенным, применительно к условиям данного населенного пункта, и находиться в черте населенного пункта, где состоял на учете нуждающийся (статья 76). Кроме того, статья 70 Закона о жилищных отношениях предписывает, что гражданин (вместе с супругом и несовершеннолетними детьми) вправе им</w:t>
      </w:r>
      <w:r w:rsidRPr="00C47744">
        <w:rPr>
          <w:color w:val="000000"/>
          <w:sz w:val="28"/>
          <w:lang w:val="ru-RU"/>
        </w:rPr>
        <w:t>еть в данном населенном пункте только одно жилище из государственного жилищного фонда.</w:t>
      </w:r>
    </w:p>
    <w:p w14:paraId="195B10AD" w14:textId="77777777" w:rsidR="00957AE5" w:rsidRPr="00C47744" w:rsidRDefault="00C47744">
      <w:pPr>
        <w:spacing w:after="0"/>
        <w:jc w:val="both"/>
        <w:rPr>
          <w:lang w:val="ru-RU"/>
        </w:rPr>
      </w:pPr>
      <w:bookmarkStart w:id="33" w:name="z40"/>
      <w:bookmarkEnd w:id="32"/>
      <w:r w:rsidRPr="00C4774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47744">
        <w:rPr>
          <w:color w:val="000000"/>
          <w:sz w:val="28"/>
          <w:lang w:val="ru-RU"/>
        </w:rPr>
        <w:t xml:space="preserve"> Устанавливая гарантированный минимальный размер (площадь) предоставляемого из государственного жилищного фонда жилого помещения в расчете на одного человека и предъявляемые к жилищу требования, а также правила выделения жилья государство адекватно своим финансово-экономическим возможностям выполняет свои публично-правовые обязательства, закрепленные в пункте 2 статьи 25 Конституции. В совокупности </w:t>
      </w:r>
      <w:r w:rsidRPr="00C47744">
        <w:rPr>
          <w:color w:val="000000"/>
          <w:sz w:val="28"/>
          <w:lang w:val="ru-RU"/>
        </w:rPr>
        <w:lastRenderedPageBreak/>
        <w:t>эти элементы механизма правового регулирования жилищных отношений направлены на удовлетворение первичных биоло</w:t>
      </w:r>
      <w:r w:rsidRPr="00C47744">
        <w:rPr>
          <w:color w:val="000000"/>
          <w:sz w:val="28"/>
          <w:lang w:val="ru-RU"/>
        </w:rPr>
        <w:t>гических и социальных потребностей человека, семьи, призваны обеспечить справедливое распределение жилища из государственного жилищного фонда и наибольший охват нуждающихся в нем граждан, сбалансировать их интересы и не допускать необоснованного сверхнормативного предоставления нанимателям (членам их семей) жилищных гарантий в ущерб интересам других лиц, имеющих аналогичные потребности.</w:t>
      </w:r>
    </w:p>
    <w:p w14:paraId="195B10AE" w14:textId="77777777" w:rsidR="00957AE5" w:rsidRPr="00C47744" w:rsidRDefault="00C47744">
      <w:pPr>
        <w:spacing w:after="0"/>
        <w:jc w:val="both"/>
        <w:rPr>
          <w:lang w:val="ru-RU"/>
        </w:rPr>
      </w:pPr>
      <w:bookmarkStart w:id="34" w:name="z41"/>
      <w:bookmarkEnd w:id="33"/>
      <w:r>
        <w:rPr>
          <w:color w:val="000000"/>
          <w:sz w:val="28"/>
        </w:rPr>
        <w:t>     </w:t>
      </w:r>
      <w:r w:rsidRPr="00C47744">
        <w:rPr>
          <w:color w:val="000000"/>
          <w:sz w:val="28"/>
          <w:lang w:val="ru-RU"/>
        </w:rPr>
        <w:t xml:space="preserve"> 3. Конституционный Совет полагает, что предусмотренная Законом о жилищных отношениях возможность прекращения договора найма и выселения лиц из арендованного жилища является одним из способов недопущения необоснованного использования нанимателями (членами их семей) государственных жилищных гарантий. Такая мера является правовым последствием прекращения состояния нуждаемости в жилье.</w:t>
      </w:r>
    </w:p>
    <w:p w14:paraId="195B10AF" w14:textId="77777777" w:rsidR="00957AE5" w:rsidRPr="00C47744" w:rsidRDefault="00C47744">
      <w:pPr>
        <w:spacing w:after="0"/>
        <w:jc w:val="both"/>
        <w:rPr>
          <w:lang w:val="ru-RU"/>
        </w:rPr>
      </w:pPr>
      <w:bookmarkStart w:id="35" w:name="z42"/>
      <w:bookmarkEnd w:id="34"/>
      <w:r w:rsidRPr="00C4774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47744">
        <w:rPr>
          <w:color w:val="000000"/>
          <w:sz w:val="28"/>
          <w:lang w:val="ru-RU"/>
        </w:rPr>
        <w:t xml:space="preserve"> Согласно подпункту 8) статьи 107 Закона о жилищных отношениях выселение нанимателя (поднанимателя), членов его семьи или других совместно проживающих с ним лиц без предоставления другого жилища допускается в случае, если они приобрели иное жилище на праве собственности, независимо от его места нахождения. </w:t>
      </w:r>
    </w:p>
    <w:p w14:paraId="195B10B0" w14:textId="77777777" w:rsidR="00957AE5" w:rsidRPr="00C47744" w:rsidRDefault="00C47744">
      <w:pPr>
        <w:spacing w:after="0"/>
        <w:jc w:val="both"/>
        <w:rPr>
          <w:lang w:val="ru-RU"/>
        </w:rPr>
      </w:pPr>
      <w:bookmarkStart w:id="36" w:name="z43"/>
      <w:bookmarkEnd w:id="35"/>
      <w:r w:rsidRPr="00C4774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47744">
        <w:rPr>
          <w:color w:val="000000"/>
          <w:sz w:val="28"/>
          <w:lang w:val="ru-RU"/>
        </w:rPr>
        <w:t xml:space="preserve"> Выселение осуществляется по решению суда, что соответствует пункту 1 статьи 25 и пункту 2 статьи 76 Конституции, согласно которым не допускается лишение жилища, иначе как по решению суда, а судебная власть распространяется на все дела и споры, возникающие на основе Конституции, законов, иных нормативных правовых актов, международных договоров Республики. Однако такое решение должно приниматься судом не по факту приобретения в собственность другого жилья, а на основе общих положений Конституции и закрепленн</w:t>
      </w:r>
      <w:r w:rsidRPr="00C47744">
        <w:rPr>
          <w:color w:val="000000"/>
          <w:sz w:val="28"/>
          <w:lang w:val="ru-RU"/>
        </w:rPr>
        <w:t>ых в ней принципов регулирования жилищных отношений и с учетом законных интересов граждан в каждой конкретной ситуации.</w:t>
      </w:r>
    </w:p>
    <w:p w14:paraId="195B10B1" w14:textId="77777777" w:rsidR="00957AE5" w:rsidRPr="00C47744" w:rsidRDefault="00C47744">
      <w:pPr>
        <w:spacing w:after="0"/>
        <w:jc w:val="both"/>
        <w:rPr>
          <w:lang w:val="ru-RU"/>
        </w:rPr>
      </w:pPr>
      <w:bookmarkStart w:id="37" w:name="z44"/>
      <w:bookmarkEnd w:id="36"/>
      <w:r>
        <w:rPr>
          <w:color w:val="000000"/>
          <w:sz w:val="28"/>
        </w:rPr>
        <w:t>     </w:t>
      </w:r>
      <w:r w:rsidRPr="00C47744">
        <w:rPr>
          <w:color w:val="000000"/>
          <w:sz w:val="28"/>
          <w:lang w:val="ru-RU"/>
        </w:rPr>
        <w:t xml:space="preserve"> Конституционный Совет считает, что обязательным условием сохранения у лица права на жилище из государственного жилищного фонда в период постоянного или временного владения и пользования жильем является длящееся во времени фактическое положение гражданина как нуждающегося. Оно должно фиксироваться в течение всего срока аренды. В ходе исполнения договора найма состояние нуждаемости в жилье может меняться, как в сторону улучшения, так и ухудшения, что закономерно влияет на объем жилищных обязательств государс</w:t>
      </w:r>
      <w:r w:rsidRPr="00C47744">
        <w:rPr>
          <w:color w:val="000000"/>
          <w:sz w:val="28"/>
          <w:lang w:val="ru-RU"/>
        </w:rPr>
        <w:t xml:space="preserve">тва и требований граждан. При подтверждении такого положения </w:t>
      </w:r>
      <w:r w:rsidRPr="00C47744">
        <w:rPr>
          <w:color w:val="000000"/>
          <w:sz w:val="28"/>
          <w:lang w:val="ru-RU"/>
        </w:rPr>
        <w:lastRenderedPageBreak/>
        <w:t>должны приниматься во внимание физиологические и иные характеристики нанимателя и членов его семьи, их число, площадь арендуемой и приобретенной квартиры, нормы предоставления жилья и иные обстоятельства, определяющие первичные потребности граждан. Гражданин вправе рассчитывать на государственную жилищную поддержку, даже в случае приобретения другого жилья, при наличии у лица критериев признания нуждаемости в жилище.</w:t>
      </w:r>
    </w:p>
    <w:p w14:paraId="195B10B2" w14:textId="77777777" w:rsidR="00957AE5" w:rsidRPr="00C47744" w:rsidRDefault="00C47744">
      <w:pPr>
        <w:spacing w:after="0"/>
        <w:jc w:val="both"/>
        <w:rPr>
          <w:lang w:val="ru-RU"/>
        </w:rPr>
      </w:pPr>
      <w:bookmarkStart w:id="38" w:name="z45"/>
      <w:bookmarkEnd w:id="37"/>
      <w:r w:rsidRPr="00C4774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47744">
        <w:rPr>
          <w:color w:val="000000"/>
          <w:sz w:val="28"/>
          <w:lang w:val="ru-RU"/>
        </w:rPr>
        <w:t xml:space="preserve"> Такой общий подход лежит и в основе действующего жилищного законодательства. Граждане, имеющие доли в другом жилом помещении, могут быть признаны нуждающимися в жилище (подпункт 4) пункта 8 Правил постановки на учет граждан Республики Казахстан, нуждающихся в жилище из государственного жилищного фонда или жилище, арендованном местным исполнительным органом в частном жилищном фонде, утвержденных постановлением Правительства Республики Казахстан от 26 июня 2012 года № 856). В числе оснований для отказа в пос</w:t>
      </w:r>
      <w:r w:rsidRPr="00C47744">
        <w:rPr>
          <w:color w:val="000000"/>
          <w:sz w:val="28"/>
          <w:lang w:val="ru-RU"/>
        </w:rPr>
        <w:t>тановке на учет нуждающихся не предусмотрено такое как наличие иного жилища, а наличие доли менее пятидесяти процентов в жилище не препятствует приватизации жилья из государственного жилищного фонда (подпункт 1) пункта 10 статьи 13, статья 72 Закона о жилищных отношениях).</w:t>
      </w:r>
    </w:p>
    <w:p w14:paraId="195B10B3" w14:textId="77777777" w:rsidR="00957AE5" w:rsidRPr="00C47744" w:rsidRDefault="00C47744">
      <w:pPr>
        <w:spacing w:after="0"/>
        <w:jc w:val="both"/>
        <w:rPr>
          <w:lang w:val="ru-RU"/>
        </w:rPr>
      </w:pPr>
      <w:bookmarkStart w:id="39" w:name="z46"/>
      <w:bookmarkEnd w:id="38"/>
      <w:r>
        <w:rPr>
          <w:color w:val="000000"/>
          <w:sz w:val="28"/>
        </w:rPr>
        <w:t>     </w:t>
      </w:r>
      <w:r w:rsidRPr="00C47744">
        <w:rPr>
          <w:color w:val="000000"/>
          <w:sz w:val="28"/>
          <w:lang w:val="ru-RU"/>
        </w:rPr>
        <w:t xml:space="preserve"> Нормы Закона о жилищных отношениях не препятствуют самостоятельному улучшению </w:t>
      </w:r>
      <w:r w:rsidRPr="00C47744">
        <w:rPr>
          <w:color w:val="000000"/>
          <w:sz w:val="28"/>
          <w:lang w:val="ru-RU"/>
        </w:rPr>
        <w:t xml:space="preserve">жилищно-бытовых условий при совместном проживании граждан, реализации жилищных прав иных лиц, являющихся членами семьи нанимателя (детей-сирот, детей, оставшихся без попечения родителей и других), тем более, если они не обеспечены жильем по установленным нормативам. Члены семьи нанимателя, получившего жилище из коммунального жилищного фонда, не могут быть признаны нуждающимися по тем же основаниям, что и наниматель жилища (пункт </w:t>
      </w:r>
      <w:proofErr w:type="gramStart"/>
      <w:r w:rsidRPr="00C47744">
        <w:rPr>
          <w:color w:val="000000"/>
          <w:sz w:val="28"/>
          <w:lang w:val="ru-RU"/>
        </w:rPr>
        <w:t>1-1</w:t>
      </w:r>
      <w:proofErr w:type="gramEnd"/>
      <w:r w:rsidRPr="00C47744">
        <w:rPr>
          <w:color w:val="000000"/>
          <w:sz w:val="28"/>
          <w:lang w:val="ru-RU"/>
        </w:rPr>
        <w:t xml:space="preserve"> статьи 67). Данное ограничение не запрещает первым быть принятыми на учет в</w:t>
      </w:r>
      <w:r w:rsidRPr="00C47744">
        <w:rPr>
          <w:color w:val="000000"/>
          <w:sz w:val="28"/>
          <w:lang w:val="ru-RU"/>
        </w:rPr>
        <w:t xml:space="preserve"> качестве нуждающихся в жилье и получить жилое помещение по другим основаниям.</w:t>
      </w:r>
    </w:p>
    <w:p w14:paraId="195B10B4" w14:textId="77777777" w:rsidR="00957AE5" w:rsidRPr="00C47744" w:rsidRDefault="00C47744">
      <w:pPr>
        <w:spacing w:after="0"/>
        <w:jc w:val="both"/>
        <w:rPr>
          <w:lang w:val="ru-RU"/>
        </w:rPr>
      </w:pPr>
      <w:bookmarkStart w:id="40" w:name="z47"/>
      <w:bookmarkEnd w:id="39"/>
      <w:r w:rsidRPr="00C4774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47744">
        <w:rPr>
          <w:color w:val="000000"/>
          <w:sz w:val="28"/>
          <w:lang w:val="ru-RU"/>
        </w:rPr>
        <w:t xml:space="preserve"> Вместе с тем, содержание нормы подпункта 8) статьи 107 Закона о жилищных отношениях в ее действующей редакции расходится с ее конституционно-правовым смыслом, выявленным Конституционным Советом. Структура правовой нормы не позволяет обеспечить ее единообразное понимание и применение, допускает возможность различной интерпретации, что может приводить к ущемлению конституционных прав граждан (по данным Верховного Суда, за последние три года по 18 делам иски о выселении были удовлетворены).  </w:t>
      </w:r>
    </w:p>
    <w:p w14:paraId="195B10B5" w14:textId="77777777" w:rsidR="00957AE5" w:rsidRPr="00C47744" w:rsidRDefault="00C47744">
      <w:pPr>
        <w:spacing w:after="0"/>
        <w:jc w:val="both"/>
        <w:rPr>
          <w:lang w:val="ru-RU"/>
        </w:rPr>
      </w:pPr>
      <w:bookmarkStart w:id="41" w:name="z48"/>
      <w:bookmarkEnd w:id="40"/>
      <w:r>
        <w:rPr>
          <w:color w:val="000000"/>
          <w:sz w:val="28"/>
        </w:rPr>
        <w:lastRenderedPageBreak/>
        <w:t>     </w:t>
      </w:r>
      <w:r w:rsidRPr="00C47744">
        <w:rPr>
          <w:color w:val="000000"/>
          <w:sz w:val="28"/>
          <w:lang w:val="ru-RU"/>
        </w:rPr>
        <w:t xml:space="preserve"> Так, из рассматриваемой нормы не ясно, приобретение иного жилища на праве собственности каким составом лиц является основанием для выселения из жилища. Нечетко определен и круг граждан, в отношении которых прекращается действие договора найма жилого помещения, а также вид права собственности на другое жилище (индивидуальная или общая собственность). Формулировка "независимо от его места нахождения" допускает широкое толкование, включая и жилище, находящееся за пределами страны. Между тем при признании граж</w:t>
      </w:r>
      <w:r w:rsidRPr="00C47744">
        <w:rPr>
          <w:color w:val="000000"/>
          <w:sz w:val="28"/>
          <w:lang w:val="ru-RU"/>
        </w:rPr>
        <w:t>дан Республики нуждающимися в жилище из государственного жилищного фонда во внимание принимается только наличие на праве собственности жилища на территории Казахстана (статья 69 Закона о жилищных отношениях). Кроме того, она ставит в неравное положение лиц, характеризующихся одинаковой степенью нуждаемости, что не корреспондируется со статьей 14 Основного Закона. При ее применении гражданин с конкретным составом семьи, имеющий свое жилище, но признанный нуждающимся в связи с его несоответствием установленны</w:t>
      </w:r>
      <w:r w:rsidRPr="00C47744">
        <w:rPr>
          <w:color w:val="000000"/>
          <w:sz w:val="28"/>
          <w:lang w:val="ru-RU"/>
        </w:rPr>
        <w:t xml:space="preserve">м нормам, вправе пользоваться жильем из государственного жилищного фонда, тогда как в отношении другого гражданина с тем же составом семьи в случае приобретения иного жилого помещения после предоставления государственного жилища действие договора найма квартиры прекращается. </w:t>
      </w:r>
    </w:p>
    <w:p w14:paraId="195B10B6" w14:textId="77777777" w:rsidR="00957AE5" w:rsidRPr="00C47744" w:rsidRDefault="00C47744">
      <w:pPr>
        <w:spacing w:after="0"/>
        <w:jc w:val="both"/>
        <w:rPr>
          <w:lang w:val="ru-RU"/>
        </w:rPr>
      </w:pPr>
      <w:bookmarkStart w:id="42" w:name="z49"/>
      <w:bookmarkEnd w:id="41"/>
      <w:r w:rsidRPr="00C4774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47744">
        <w:rPr>
          <w:color w:val="000000"/>
          <w:sz w:val="28"/>
          <w:lang w:val="ru-RU"/>
        </w:rPr>
        <w:t xml:space="preserve"> При проверке подпункта 8) статьи 107 Закона о жилищных отношениях Конституционным Советом также установлена смысловая неидентичность его текстов на государственном и русском языках. </w:t>
      </w:r>
    </w:p>
    <w:p w14:paraId="195B10B7" w14:textId="77777777" w:rsidR="00957AE5" w:rsidRPr="00C47744" w:rsidRDefault="00C47744">
      <w:pPr>
        <w:spacing w:after="0"/>
        <w:jc w:val="both"/>
        <w:rPr>
          <w:lang w:val="ru-RU"/>
        </w:rPr>
      </w:pPr>
      <w:bookmarkStart w:id="43" w:name="z50"/>
      <w:bookmarkEnd w:id="42"/>
      <w:r w:rsidRPr="00C4774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47744">
        <w:rPr>
          <w:color w:val="000000"/>
          <w:sz w:val="28"/>
          <w:lang w:val="ru-RU"/>
        </w:rPr>
        <w:t xml:space="preserve"> На казахском языке он изложен следующим образом: "8) олар менш</w:t>
      </w:r>
      <w:proofErr w:type="spellStart"/>
      <w:r>
        <w:rPr>
          <w:color w:val="000000"/>
          <w:sz w:val="28"/>
        </w:rPr>
        <w:t>i</w:t>
      </w:r>
      <w:proofErr w:type="spellEnd"/>
      <w:r w:rsidRPr="00C47744">
        <w:rPr>
          <w:color w:val="000000"/>
          <w:sz w:val="28"/>
          <w:lang w:val="ru-RU"/>
        </w:rPr>
        <w:t>к құқығымен орналасқан жер</w:t>
      </w:r>
      <w:proofErr w:type="spellStart"/>
      <w:r>
        <w:rPr>
          <w:color w:val="000000"/>
          <w:sz w:val="28"/>
        </w:rPr>
        <w:t>i</w:t>
      </w:r>
      <w:proofErr w:type="spellEnd"/>
      <w:r w:rsidRPr="00C47744">
        <w:rPr>
          <w:color w:val="000000"/>
          <w:sz w:val="28"/>
          <w:lang w:val="ru-RU"/>
        </w:rPr>
        <w:t>не қарамастан өзге тұрғын үйд</w:t>
      </w:r>
      <w:proofErr w:type="spellStart"/>
      <w:r>
        <w:rPr>
          <w:color w:val="000000"/>
          <w:sz w:val="28"/>
        </w:rPr>
        <w:t>i</w:t>
      </w:r>
      <w:proofErr w:type="spellEnd"/>
      <w:r w:rsidRPr="00C47744">
        <w:rPr>
          <w:color w:val="000000"/>
          <w:sz w:val="28"/>
          <w:lang w:val="ru-RU"/>
        </w:rPr>
        <w:t xml:space="preserve"> сатып алған болса". На русском же языке данные положения сформулированы в следующей редакции: "8) они приобрели иное жилище на праве собственности, независимо от его места нахождения". </w:t>
      </w:r>
    </w:p>
    <w:p w14:paraId="195B10B8" w14:textId="77777777" w:rsidR="00957AE5" w:rsidRPr="00C47744" w:rsidRDefault="00C47744">
      <w:pPr>
        <w:spacing w:after="0"/>
        <w:jc w:val="both"/>
        <w:rPr>
          <w:lang w:val="ru-RU"/>
        </w:rPr>
      </w:pPr>
      <w:bookmarkStart w:id="44" w:name="z51"/>
      <w:bookmarkEnd w:id="43"/>
      <w:r w:rsidRPr="00C4774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47744">
        <w:rPr>
          <w:color w:val="000000"/>
          <w:sz w:val="28"/>
          <w:lang w:val="ru-RU"/>
        </w:rPr>
        <w:t xml:space="preserve"> Из сказанного следует, что если в тексте на казахском языке слова "сатып алған болса" (если купил) предполагает конкретное основание возникновения права собственности на жилище – путем совершения сделки купли-продажи, то в редакции рассматриваемой нормы на русском языке слово "приобрели" охватывает не только покупку, но и все иные способы (получение жилища по наследству, в дар, в порядке приватизации и другие). Тем самым, редакции данной нормы на казахском и русском языках по-разному решают вопрос о выселе</w:t>
      </w:r>
      <w:r w:rsidRPr="00C47744">
        <w:rPr>
          <w:color w:val="000000"/>
          <w:sz w:val="28"/>
          <w:lang w:val="ru-RU"/>
        </w:rPr>
        <w:t xml:space="preserve">нии из государственного жилища. </w:t>
      </w:r>
    </w:p>
    <w:p w14:paraId="195B10B9" w14:textId="77777777" w:rsidR="00957AE5" w:rsidRPr="00C47744" w:rsidRDefault="00C47744">
      <w:pPr>
        <w:spacing w:after="0"/>
        <w:jc w:val="both"/>
        <w:rPr>
          <w:lang w:val="ru-RU"/>
        </w:rPr>
      </w:pPr>
      <w:bookmarkStart w:id="45" w:name="z52"/>
      <w:bookmarkEnd w:id="44"/>
      <w:r>
        <w:rPr>
          <w:color w:val="000000"/>
          <w:sz w:val="28"/>
        </w:rPr>
        <w:t>     </w:t>
      </w:r>
      <w:r w:rsidRPr="00C47744">
        <w:rPr>
          <w:color w:val="000000"/>
          <w:sz w:val="28"/>
          <w:lang w:val="ru-RU"/>
        </w:rPr>
        <w:t xml:space="preserve"> Указанные недостатки порождают правовую неопределенность, споры и отсутствие единой судебной практики по вопросу применения нормы права.</w:t>
      </w:r>
    </w:p>
    <w:p w14:paraId="195B10BA" w14:textId="77777777" w:rsidR="00957AE5" w:rsidRPr="00C47744" w:rsidRDefault="00C47744">
      <w:pPr>
        <w:spacing w:after="0"/>
        <w:jc w:val="both"/>
        <w:rPr>
          <w:lang w:val="ru-RU"/>
        </w:rPr>
      </w:pPr>
      <w:bookmarkStart w:id="46" w:name="z53"/>
      <w:bookmarkEnd w:id="45"/>
      <w:r w:rsidRPr="00C47744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47744">
        <w:rPr>
          <w:color w:val="000000"/>
          <w:sz w:val="28"/>
          <w:lang w:val="ru-RU"/>
        </w:rPr>
        <w:t xml:space="preserve"> В ряде нормативных постановлений Конституционный Совет указывал, что равенство в употреблении казахского и русского языков означает также равную юридическую значимость текстов нормативных правовых актов на казахском и русском языках, а смысловая неидентичность, искажающая содержание правовой нормы и порождающая невозможность ее однозначного понимания, исключает, исходя из смысла пункта 2 статьи 7 Конституции Республики, применение такой нормы на практике. Закон должен соответствовать требованиям юридическо</w:t>
      </w:r>
      <w:r w:rsidRPr="00C47744">
        <w:rPr>
          <w:color w:val="000000"/>
          <w:sz w:val="28"/>
          <w:lang w:val="ru-RU"/>
        </w:rPr>
        <w:t>й точности и предсказуемости последствий, то есть его нормы должны быть сформулированы с достаточной степенью четкости и основаны на понятных критериях, исключающих возможность произвольной интерпретации положений закона. Они вытекают из конституционного принципа равенства всех перед законом и судом, поскольку такое равенство может быть обеспечено лишь при условии единообразного понимания, толкования и применения правовой нормы (от 23 февраля 2007 года № 3, от 27 февраля 2008 года № 2, от 11 февраля 2009 го</w:t>
      </w:r>
      <w:r w:rsidRPr="00C47744">
        <w:rPr>
          <w:color w:val="000000"/>
          <w:sz w:val="28"/>
          <w:lang w:val="ru-RU"/>
        </w:rPr>
        <w:t>да № 1, от 7 декабря 2011 года № 5, от 18 мая 2015 года № 3 и другие). В законе также должны указываться не только основания ограничения конституционных прав, но и четкие механизмы их применения.</w:t>
      </w:r>
    </w:p>
    <w:p w14:paraId="195B10BB" w14:textId="77777777" w:rsidR="00957AE5" w:rsidRPr="00C47744" w:rsidRDefault="00C47744">
      <w:pPr>
        <w:spacing w:after="0"/>
        <w:jc w:val="both"/>
        <w:rPr>
          <w:lang w:val="ru-RU"/>
        </w:rPr>
      </w:pPr>
      <w:bookmarkStart w:id="47" w:name="z54"/>
      <w:bookmarkEnd w:id="46"/>
      <w:r w:rsidRPr="00C4774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47744">
        <w:rPr>
          <w:color w:val="000000"/>
          <w:sz w:val="28"/>
          <w:lang w:val="ru-RU"/>
        </w:rPr>
        <w:t xml:space="preserve"> Согласно пункту 1 статьи 39 Конституции права и свободы человека и гражданина могут быть ограничены только законами и лишь в той мере, в какой это необходимо в целях защиты конституционного строя, охраны общественного порядка, прав и свобод человека, здоровья и нравственности населения. Указанные в нем правовые ценности могут обусловить ограничение прав и свобод, если такое ограничение адекватно законно обоснованным целям и отвечает требованиям справедливости, является пропорциональным, соразмерным и необх</w:t>
      </w:r>
      <w:r w:rsidRPr="00C47744">
        <w:rPr>
          <w:color w:val="000000"/>
          <w:sz w:val="28"/>
          <w:lang w:val="ru-RU"/>
        </w:rPr>
        <w:t>одимым в демократическом государстве для защиты конституционно значимых благ (нормативное постановление Конституционного Совета от 27 февраля 2008 года № 2).</w:t>
      </w:r>
    </w:p>
    <w:p w14:paraId="195B10BC" w14:textId="77777777" w:rsidR="00957AE5" w:rsidRPr="00C47744" w:rsidRDefault="00C47744">
      <w:pPr>
        <w:spacing w:after="0"/>
        <w:jc w:val="both"/>
        <w:rPr>
          <w:lang w:val="ru-RU"/>
        </w:rPr>
      </w:pPr>
      <w:bookmarkStart w:id="48" w:name="z55"/>
      <w:bookmarkEnd w:id="47"/>
      <w:r w:rsidRPr="00C4774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47744">
        <w:rPr>
          <w:color w:val="000000"/>
          <w:sz w:val="28"/>
          <w:lang w:val="ru-RU"/>
        </w:rPr>
        <w:t xml:space="preserve"> В связи с этим, Конституционный Совет выражает согласие с мнением участников конституционного производства о том, что в целях надлежащей реализации обязательств государства в сфере жилищного обеспечения и максимального удовлетворения жилищных прав граждан целесообразно осуществление соответствующих законодательных мер. </w:t>
      </w:r>
    </w:p>
    <w:p w14:paraId="195B10BD" w14:textId="77777777" w:rsidR="00957AE5" w:rsidRPr="00C47744" w:rsidRDefault="00C47744">
      <w:pPr>
        <w:spacing w:after="0"/>
        <w:jc w:val="both"/>
        <w:rPr>
          <w:lang w:val="ru-RU"/>
        </w:rPr>
      </w:pPr>
      <w:bookmarkStart w:id="49" w:name="z56"/>
      <w:bookmarkEnd w:id="48"/>
      <w:r w:rsidRPr="00C4774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47744">
        <w:rPr>
          <w:color w:val="000000"/>
          <w:sz w:val="28"/>
          <w:lang w:val="ru-RU"/>
        </w:rPr>
        <w:t xml:space="preserve"> Таким образом, норма подпункта 8) статьи 107 Закона о жилищных отношениях в части, в которой она допускает безусловное выселение нанимателя (поднанимателя), всех членов его семьи и других совместно проживающих с ним лиц из государственного жилища в случае, если они </w:t>
      </w:r>
      <w:r w:rsidRPr="00C47744">
        <w:rPr>
          <w:color w:val="000000"/>
          <w:sz w:val="28"/>
          <w:lang w:val="ru-RU"/>
        </w:rPr>
        <w:lastRenderedPageBreak/>
        <w:t xml:space="preserve">приобрели иное жилище на праве собственности, без учета степени их нуждаемости в жилище, не отвечает вышеобозначенным основным началам государственной социальной политики и целям законного ограничения конституционных прав человека и, тем самым, </w:t>
      </w:r>
      <w:r w:rsidRPr="00C47744">
        <w:rPr>
          <w:color w:val="000000"/>
          <w:sz w:val="28"/>
          <w:lang w:val="ru-RU"/>
        </w:rPr>
        <w:t>противоречит пункту 1 статьи 1, пункту 2 статьи 7, статье 14, пункту 2 статьи 25 и пункту 1 статьи 39 Конституции Республики Казахстан.</w:t>
      </w:r>
    </w:p>
    <w:p w14:paraId="195B10BE" w14:textId="77777777" w:rsidR="00957AE5" w:rsidRPr="00C47744" w:rsidRDefault="00C47744">
      <w:pPr>
        <w:spacing w:after="0"/>
        <w:jc w:val="both"/>
        <w:rPr>
          <w:lang w:val="ru-RU"/>
        </w:rPr>
      </w:pPr>
      <w:bookmarkStart w:id="50" w:name="z57"/>
      <w:bookmarkEnd w:id="49"/>
      <w:r w:rsidRPr="00C4774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47744">
        <w:rPr>
          <w:color w:val="000000"/>
          <w:sz w:val="28"/>
          <w:lang w:val="ru-RU"/>
        </w:rPr>
        <w:t xml:space="preserve"> На основании изложенного, руководствуясь пунктом 2 статьи 72 Конституции Республики Казахстан, подпунктом 1) пункта 4 статьи 17, статьями 31-33, 37, 40 и подпунктом 2) пункта 1 статьи 41 Конституционного закона Республики Казахстан от 29 декабря 1995 года "О Конституционном Совете Республики Казахстан", Конституционный Совет Республики Казахстан </w:t>
      </w:r>
    </w:p>
    <w:p w14:paraId="195B10BF" w14:textId="77777777" w:rsidR="00957AE5" w:rsidRPr="00C47744" w:rsidRDefault="00C47744">
      <w:pPr>
        <w:spacing w:after="0"/>
        <w:jc w:val="both"/>
        <w:rPr>
          <w:lang w:val="ru-RU"/>
        </w:rPr>
      </w:pPr>
      <w:bookmarkStart w:id="51" w:name="z58"/>
      <w:bookmarkEnd w:id="50"/>
      <w:r w:rsidRPr="00C4774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47744">
        <w:rPr>
          <w:color w:val="000000"/>
          <w:sz w:val="28"/>
          <w:lang w:val="ru-RU"/>
        </w:rPr>
        <w:t xml:space="preserve"> </w:t>
      </w:r>
      <w:r w:rsidRPr="00C47744">
        <w:rPr>
          <w:b/>
          <w:color w:val="000000"/>
          <w:sz w:val="28"/>
          <w:lang w:val="ru-RU"/>
        </w:rPr>
        <w:t>постановляет:</w:t>
      </w:r>
      <w:r w:rsidRPr="00C47744">
        <w:rPr>
          <w:color w:val="000000"/>
          <w:sz w:val="28"/>
          <w:lang w:val="ru-RU"/>
        </w:rPr>
        <w:t xml:space="preserve"> </w:t>
      </w:r>
    </w:p>
    <w:p w14:paraId="195B10C0" w14:textId="77777777" w:rsidR="00957AE5" w:rsidRPr="00C47744" w:rsidRDefault="00C47744">
      <w:pPr>
        <w:spacing w:after="0"/>
        <w:jc w:val="both"/>
        <w:rPr>
          <w:lang w:val="ru-RU"/>
        </w:rPr>
      </w:pPr>
      <w:bookmarkStart w:id="52" w:name="z59"/>
      <w:bookmarkEnd w:id="51"/>
      <w:r w:rsidRPr="00C4774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47744">
        <w:rPr>
          <w:color w:val="000000"/>
          <w:sz w:val="28"/>
          <w:lang w:val="ru-RU"/>
        </w:rPr>
        <w:t xml:space="preserve"> 1. Признать подпункт 8) статьи 107 Закона Республики Казахстан от 16 апреля 1997 года "О жилищных отношениях" неконституционным. </w:t>
      </w:r>
    </w:p>
    <w:p w14:paraId="195B10C1" w14:textId="77777777" w:rsidR="00957AE5" w:rsidRPr="00C47744" w:rsidRDefault="00C47744">
      <w:pPr>
        <w:spacing w:after="0"/>
        <w:jc w:val="both"/>
        <w:rPr>
          <w:lang w:val="ru-RU"/>
        </w:rPr>
      </w:pPr>
      <w:bookmarkStart w:id="53" w:name="z60"/>
      <w:bookmarkEnd w:id="52"/>
      <w:r w:rsidRPr="00C4774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47744">
        <w:rPr>
          <w:color w:val="000000"/>
          <w:sz w:val="28"/>
          <w:lang w:val="ru-RU"/>
        </w:rPr>
        <w:t xml:space="preserve"> 2. Согласно пункту 2</w:t>
      </w:r>
      <w:r w:rsidRPr="00C47744">
        <w:rPr>
          <w:color w:val="000000"/>
          <w:sz w:val="28"/>
          <w:lang w:val="ru-RU"/>
        </w:rPr>
        <w:t xml:space="preserve"> статьи 74 Конституции Республики Казахстан законы и иные правовые акты, признанные неконституционными, в том числе ущемляющими закрепленные Конституцией права и свободы человека и гражданина, отменяются и не подлежат применению. </w:t>
      </w:r>
    </w:p>
    <w:p w14:paraId="195B10C2" w14:textId="77777777" w:rsidR="00957AE5" w:rsidRPr="00C47744" w:rsidRDefault="00C47744">
      <w:pPr>
        <w:spacing w:after="0"/>
        <w:jc w:val="both"/>
        <w:rPr>
          <w:lang w:val="ru-RU"/>
        </w:rPr>
      </w:pPr>
      <w:bookmarkStart w:id="54" w:name="z61"/>
      <w:bookmarkEnd w:id="53"/>
      <w:r w:rsidRPr="00C4774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47744">
        <w:rPr>
          <w:color w:val="000000"/>
          <w:sz w:val="28"/>
          <w:lang w:val="ru-RU"/>
        </w:rPr>
        <w:t xml:space="preserve"> 3. Рекомендовать Правительству Республики Казахстан с целью более полного обеспечения жилищных прав граждан рассмотреть вопрос об инициировании изменений и дополнений в Закон Республики Казахстан от 16 апреля 1997 года "О жилищных отношениях" в соответствии с правовыми позициями Конституционного Совета, содержащимися в настоящем нормативном постановлении.</w:t>
      </w:r>
    </w:p>
    <w:p w14:paraId="195B10C3" w14:textId="77777777" w:rsidR="00957AE5" w:rsidRPr="00C47744" w:rsidRDefault="00C47744">
      <w:pPr>
        <w:spacing w:after="0"/>
        <w:jc w:val="both"/>
        <w:rPr>
          <w:lang w:val="ru-RU"/>
        </w:rPr>
      </w:pPr>
      <w:bookmarkStart w:id="55" w:name="z62"/>
      <w:bookmarkEnd w:id="54"/>
      <w:r w:rsidRPr="00C4774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47744">
        <w:rPr>
          <w:color w:val="000000"/>
          <w:sz w:val="28"/>
          <w:lang w:val="ru-RU"/>
        </w:rPr>
        <w:t xml:space="preserve"> 4. Судам и другим правоприменительным органам до принятия необходимых нормативно-правовых мер обеспечить прямое действие Конституции Республики Казахстан и руководствоваться настоящим нормативным постановлением, которое не имеет обратной силы.</w:t>
      </w:r>
    </w:p>
    <w:p w14:paraId="195B10C4" w14:textId="77777777" w:rsidR="00957AE5" w:rsidRPr="00C47744" w:rsidRDefault="00C47744">
      <w:pPr>
        <w:spacing w:after="0"/>
        <w:jc w:val="both"/>
        <w:rPr>
          <w:lang w:val="ru-RU"/>
        </w:rPr>
      </w:pPr>
      <w:bookmarkStart w:id="56" w:name="z63"/>
      <w:bookmarkEnd w:id="55"/>
      <w:r w:rsidRPr="00C4774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47744">
        <w:rPr>
          <w:color w:val="000000"/>
          <w:sz w:val="28"/>
          <w:lang w:val="ru-RU"/>
        </w:rPr>
        <w:t xml:space="preserve"> 5. В соответствии с пунктом 3 статьи 74 Конституции Республики Казахстан нормативное постановление вступает в силу со дня его принятия, является общеобязательным на всей территории Республики, окончательным и обжалованию не подлежит.</w:t>
      </w:r>
    </w:p>
    <w:p w14:paraId="195B10C5" w14:textId="77777777" w:rsidR="00957AE5" w:rsidRPr="00C47744" w:rsidRDefault="00C47744">
      <w:pPr>
        <w:spacing w:after="0"/>
        <w:jc w:val="both"/>
        <w:rPr>
          <w:lang w:val="ru-RU"/>
        </w:rPr>
      </w:pPr>
      <w:bookmarkStart w:id="57" w:name="z64"/>
      <w:bookmarkEnd w:id="56"/>
      <w:r>
        <w:rPr>
          <w:color w:val="000000"/>
          <w:sz w:val="28"/>
        </w:rPr>
        <w:t>     </w:t>
      </w:r>
      <w:r w:rsidRPr="00C47744">
        <w:rPr>
          <w:color w:val="000000"/>
          <w:sz w:val="28"/>
          <w:lang w:val="ru-RU"/>
        </w:rPr>
        <w:t xml:space="preserve"> 6. Опубликовать нормативное постановление на казахском и русском языках в официальных республиканских печатных изданиях.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777"/>
      </w:tblGrid>
      <w:tr w:rsidR="00957AE5" w14:paraId="195B10C7" w14:textId="77777777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7"/>
          <w:p w14:paraId="195B10C6" w14:textId="77777777" w:rsidR="00957AE5" w:rsidRDefault="00C47744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C47744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Конституционный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Совет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Республики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Казахстан</w:t>
            </w:r>
            <w:proofErr w:type="spellEnd"/>
          </w:p>
        </w:tc>
      </w:tr>
    </w:tbl>
    <w:p w14:paraId="195B10C8" w14:textId="77777777" w:rsidR="00957AE5" w:rsidRDefault="00C47744">
      <w:pPr>
        <w:spacing w:after="0"/>
      </w:pPr>
      <w:r>
        <w:br/>
      </w:r>
      <w:r>
        <w:br/>
      </w:r>
    </w:p>
    <w:p w14:paraId="195B10C9" w14:textId="77777777" w:rsidR="00957AE5" w:rsidRPr="00C47744" w:rsidRDefault="00C47744">
      <w:pPr>
        <w:pStyle w:val="disclaimer"/>
        <w:rPr>
          <w:lang w:val="ru-RU"/>
        </w:rPr>
      </w:pPr>
      <w:r w:rsidRPr="00C47744">
        <w:rPr>
          <w:color w:val="000000"/>
          <w:lang w:val="ru-RU"/>
        </w:rPr>
        <w:lastRenderedPageBreak/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957AE5" w:rsidRPr="00C47744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7AE5"/>
    <w:rsid w:val="00957AE5"/>
    <w:rsid w:val="00C4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B1089"/>
  <w15:docId w15:val="{113584A3-6CFF-404F-86C3-2E0064967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3580</Words>
  <Characters>20407</Characters>
  <Application>Microsoft Office Word</Application>
  <DocSecurity>0</DocSecurity>
  <Lines>170</Lines>
  <Paragraphs>47</Paragraphs>
  <ScaleCrop>false</ScaleCrop>
  <Company/>
  <LinksUpToDate>false</LinksUpToDate>
  <CharactersWithSpaces>23940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2</cp:revision>
  <dcterms:created xsi:type="dcterms:W3CDTF">2023-11-29T17:42:00Z</dcterms:created>
  <dcterms:modified xsi:type="dcterms:W3CDTF">2023-11-29T17:44:00Z</dcterms:modified>
</cp:coreProperties>
</file>