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E2B6B" w14:textId="3E0C5533" w:rsidR="00922776" w:rsidRPr="00F10F0B" w:rsidRDefault="0071108E" w:rsidP="00F10F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0F0B">
        <w:rPr>
          <w:rFonts w:ascii="Times New Roman" w:hAnsi="Times New Roman" w:cs="Times New Roman"/>
          <w:b/>
          <w:bCs/>
          <w:sz w:val="24"/>
          <w:szCs w:val="24"/>
        </w:rPr>
        <w:t>Дела об оспаривании отцовства</w:t>
      </w:r>
      <w:r w:rsidR="00F10F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0F0B" w:rsidRPr="00F10F0B">
        <w:rPr>
          <w:rFonts w:ascii="Times New Roman" w:hAnsi="Times New Roman" w:cs="Times New Roman"/>
          <w:b/>
          <w:bCs/>
          <w:sz w:val="24"/>
          <w:szCs w:val="24"/>
        </w:rPr>
        <w:t>исключение записи из актовой записи о рождении ребенка или внесение новых данных отца</w:t>
      </w:r>
    </w:p>
    <w:p w14:paraId="0445B279" w14:textId="77777777" w:rsidR="00922776" w:rsidRPr="00F10F0B" w:rsidRDefault="00922776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264585" w14:textId="2F1A2E15" w:rsidR="00F10F0B" w:rsidRDefault="00922776" w:rsidP="00F10F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F0B">
        <w:rPr>
          <w:rFonts w:ascii="Times New Roman" w:hAnsi="Times New Roman" w:cs="Times New Roman"/>
          <w:sz w:val="24"/>
          <w:szCs w:val="24"/>
        </w:rPr>
        <w:t xml:space="preserve">Обобщение показало, что у судов трудностей при рассмотрении дел данной категории не имеется. Требования, направленные </w:t>
      </w:r>
      <w:hyperlink r:id="rId6" w:history="1">
        <w:r w:rsidRPr="00412CD4">
          <w:rPr>
            <w:rStyle w:val="aa"/>
            <w:rFonts w:ascii="Times New Roman" w:hAnsi="Times New Roman" w:cs="Times New Roman"/>
            <w:sz w:val="24"/>
            <w:szCs w:val="24"/>
          </w:rPr>
          <w:t>на оспаривание отцовства, исключение записи об</w:t>
        </w:r>
      </w:hyperlink>
      <w:r w:rsidRPr="00F10F0B">
        <w:rPr>
          <w:rFonts w:ascii="Times New Roman" w:hAnsi="Times New Roman" w:cs="Times New Roman"/>
          <w:sz w:val="24"/>
          <w:szCs w:val="24"/>
        </w:rPr>
        <w:t xml:space="preserve"> истце (ответчике) из актовой записи </w:t>
      </w:r>
      <w:proofErr w:type="spellStart"/>
      <w:r w:rsidRPr="00F10F0B">
        <w:rPr>
          <w:rFonts w:ascii="Times New Roman" w:hAnsi="Times New Roman" w:cs="Times New Roman"/>
          <w:sz w:val="24"/>
          <w:szCs w:val="24"/>
        </w:rPr>
        <w:t>РАГСа</w:t>
      </w:r>
      <w:proofErr w:type="spellEnd"/>
      <w:r w:rsidRPr="00F10F0B">
        <w:rPr>
          <w:rFonts w:ascii="Times New Roman" w:hAnsi="Times New Roman" w:cs="Times New Roman"/>
          <w:sz w:val="24"/>
          <w:szCs w:val="24"/>
        </w:rPr>
        <w:t xml:space="preserve"> о рождении ребенка или (и) внесение новых данных отца (запись отцом другого лица), рассматриваются судом в порядке искового производства. </w:t>
      </w:r>
    </w:p>
    <w:p w14:paraId="3547409F" w14:textId="77777777" w:rsidR="00F10F0B" w:rsidRDefault="00922776" w:rsidP="00F10F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F0B">
        <w:rPr>
          <w:rFonts w:ascii="Times New Roman" w:hAnsi="Times New Roman" w:cs="Times New Roman"/>
          <w:sz w:val="24"/>
          <w:szCs w:val="24"/>
        </w:rPr>
        <w:t xml:space="preserve">Исходя из норм семейно-брачного законодательства (пункт 1 статьи 51 Кодекса) и сути самой правовой процедуры, оспаривать можно в судебных инстанциях и отцовство, и материнство. </w:t>
      </w:r>
    </w:p>
    <w:p w14:paraId="00379CCD" w14:textId="40824166" w:rsidR="00A81D5F" w:rsidRPr="00F10F0B" w:rsidRDefault="00922776" w:rsidP="00F10F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F0B">
        <w:rPr>
          <w:rFonts w:ascii="Times New Roman" w:hAnsi="Times New Roman" w:cs="Times New Roman"/>
          <w:sz w:val="24"/>
          <w:szCs w:val="24"/>
        </w:rPr>
        <w:t xml:space="preserve">Однако в судебной практике </w:t>
      </w:r>
      <w:hyperlink r:id="rId7" w:history="1">
        <w:r w:rsidRPr="00412CD4">
          <w:rPr>
            <w:rStyle w:val="aa"/>
            <w:rFonts w:ascii="Times New Roman" w:hAnsi="Times New Roman" w:cs="Times New Roman"/>
            <w:sz w:val="24"/>
            <w:szCs w:val="24"/>
          </w:rPr>
          <w:t>материнство оспаривается намного реже, поскольку</w:t>
        </w:r>
      </w:hyperlink>
      <w:r w:rsidRPr="00F10F0B">
        <w:rPr>
          <w:rFonts w:ascii="Times New Roman" w:hAnsi="Times New Roman" w:cs="Times New Roman"/>
          <w:sz w:val="24"/>
          <w:szCs w:val="24"/>
        </w:rPr>
        <w:t xml:space="preserve"> юридическая процедура установления материнства практически исключает возможность регистрацию женщины в качестве матери, если она по факту таковой не является.</w:t>
      </w:r>
      <w:r w:rsidR="00CF5BD5" w:rsidRPr="00F10F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10F0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10F0B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F10F0B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10F0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12CD4"/>
    <w:rsid w:val="00442855"/>
    <w:rsid w:val="00461793"/>
    <w:rsid w:val="005A3B78"/>
    <w:rsid w:val="006B0A4D"/>
    <w:rsid w:val="006E2D0A"/>
    <w:rsid w:val="00702393"/>
    <w:rsid w:val="0071108E"/>
    <w:rsid w:val="00722D19"/>
    <w:rsid w:val="008A7236"/>
    <w:rsid w:val="008E7DF6"/>
    <w:rsid w:val="0091354D"/>
    <w:rsid w:val="00922776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0F0B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12CD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12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2021-10-14T16:19:00Z</dcterms:modified>
</cp:coreProperties>
</file>