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C2744" w14:textId="0AD5876D" w:rsidR="00AC6A2E" w:rsidRPr="006F29ED" w:rsidRDefault="006321E8" w:rsidP="006F29ED">
      <w:pPr>
        <w:jc w:val="center"/>
        <w:rPr>
          <w:rFonts w:ascii="Times New Roman" w:hAnsi="Times New Roman" w:cs="Times New Roman"/>
          <w:b/>
          <w:bCs/>
          <w:sz w:val="24"/>
          <w:szCs w:val="24"/>
        </w:rPr>
      </w:pPr>
      <w:r w:rsidRPr="006F29ED">
        <w:rPr>
          <w:rFonts w:ascii="Times New Roman" w:hAnsi="Times New Roman" w:cs="Times New Roman"/>
          <w:b/>
          <w:bCs/>
          <w:sz w:val="24"/>
          <w:szCs w:val="24"/>
        </w:rPr>
        <w:t xml:space="preserve">Признание недействительной регистрации права собственности | </w:t>
      </w:r>
      <w:r w:rsidR="00BA7671" w:rsidRPr="006F29ED">
        <w:rPr>
          <w:rFonts w:ascii="Times New Roman" w:hAnsi="Times New Roman" w:cs="Times New Roman"/>
          <w:b/>
          <w:bCs/>
          <w:sz w:val="24"/>
          <w:szCs w:val="24"/>
        </w:rPr>
        <w:t xml:space="preserve">Разрешение наследственных споров | </w:t>
      </w:r>
      <w:r w:rsidR="00B2082A" w:rsidRPr="006F29ED">
        <w:rPr>
          <w:rFonts w:ascii="Times New Roman" w:hAnsi="Times New Roman" w:cs="Times New Roman"/>
          <w:b/>
          <w:bCs/>
          <w:sz w:val="24"/>
          <w:szCs w:val="24"/>
        </w:rPr>
        <w:t>Н</w:t>
      </w:r>
      <w:r w:rsidR="008F54E2" w:rsidRPr="006F29ED">
        <w:rPr>
          <w:rFonts w:ascii="Times New Roman" w:hAnsi="Times New Roman" w:cs="Times New Roman"/>
          <w:b/>
          <w:bCs/>
          <w:sz w:val="24"/>
          <w:szCs w:val="24"/>
        </w:rPr>
        <w:t>езаконн</w:t>
      </w:r>
      <w:r w:rsidR="006F29ED" w:rsidRPr="006F29ED">
        <w:rPr>
          <w:rFonts w:ascii="Times New Roman" w:hAnsi="Times New Roman" w:cs="Times New Roman"/>
          <w:b/>
          <w:bCs/>
          <w:sz w:val="24"/>
          <w:szCs w:val="24"/>
        </w:rPr>
        <w:t>ая</w:t>
      </w:r>
      <w:r w:rsidR="008F54E2" w:rsidRPr="006F29ED">
        <w:rPr>
          <w:rFonts w:ascii="Times New Roman" w:hAnsi="Times New Roman" w:cs="Times New Roman"/>
          <w:b/>
          <w:bCs/>
          <w:sz w:val="24"/>
          <w:szCs w:val="24"/>
        </w:rPr>
        <w:t xml:space="preserve"> регистр</w:t>
      </w:r>
      <w:r w:rsidR="006F29ED" w:rsidRPr="006F29ED">
        <w:rPr>
          <w:rFonts w:ascii="Times New Roman" w:hAnsi="Times New Roman" w:cs="Times New Roman"/>
          <w:b/>
          <w:bCs/>
          <w:sz w:val="24"/>
          <w:szCs w:val="24"/>
        </w:rPr>
        <w:t>ация</w:t>
      </w:r>
      <w:r w:rsidR="008F54E2" w:rsidRPr="006F29ED">
        <w:rPr>
          <w:rFonts w:ascii="Times New Roman" w:hAnsi="Times New Roman" w:cs="Times New Roman"/>
          <w:b/>
          <w:bCs/>
          <w:sz w:val="24"/>
          <w:szCs w:val="24"/>
        </w:rPr>
        <w:t xml:space="preserve"> обще</w:t>
      </w:r>
      <w:r w:rsidR="00F75DAC">
        <w:rPr>
          <w:rFonts w:ascii="Times New Roman" w:hAnsi="Times New Roman" w:cs="Times New Roman"/>
          <w:b/>
          <w:bCs/>
          <w:sz w:val="24"/>
          <w:szCs w:val="24"/>
        </w:rPr>
        <w:t>го</w:t>
      </w:r>
      <w:r w:rsidR="008F54E2" w:rsidRPr="006F29ED">
        <w:rPr>
          <w:rFonts w:ascii="Times New Roman" w:hAnsi="Times New Roman" w:cs="Times New Roman"/>
          <w:b/>
          <w:bCs/>
          <w:sz w:val="24"/>
          <w:szCs w:val="24"/>
        </w:rPr>
        <w:t xml:space="preserve"> совместно</w:t>
      </w:r>
      <w:r w:rsidR="006F29ED" w:rsidRPr="006F29ED">
        <w:rPr>
          <w:rFonts w:ascii="Times New Roman" w:hAnsi="Times New Roman" w:cs="Times New Roman"/>
          <w:b/>
          <w:bCs/>
          <w:sz w:val="24"/>
          <w:szCs w:val="24"/>
        </w:rPr>
        <w:t xml:space="preserve"> нажито</w:t>
      </w:r>
      <w:r w:rsidR="00EA2D44">
        <w:rPr>
          <w:rFonts w:ascii="Times New Roman" w:hAnsi="Times New Roman" w:cs="Times New Roman"/>
          <w:b/>
          <w:bCs/>
          <w:sz w:val="24"/>
          <w:szCs w:val="24"/>
        </w:rPr>
        <w:t>го</w:t>
      </w:r>
      <w:r w:rsidR="008F54E2" w:rsidRPr="006F29ED">
        <w:rPr>
          <w:rFonts w:ascii="Times New Roman" w:hAnsi="Times New Roman" w:cs="Times New Roman"/>
          <w:b/>
          <w:bCs/>
          <w:sz w:val="24"/>
          <w:szCs w:val="24"/>
        </w:rPr>
        <w:t xml:space="preserve"> имуществ</w:t>
      </w:r>
      <w:r w:rsidR="00EA2D44">
        <w:rPr>
          <w:rFonts w:ascii="Times New Roman" w:hAnsi="Times New Roman" w:cs="Times New Roman"/>
          <w:b/>
          <w:bCs/>
          <w:sz w:val="24"/>
          <w:szCs w:val="24"/>
        </w:rPr>
        <w:t>а</w:t>
      </w:r>
    </w:p>
    <w:p w14:paraId="3C95B125" w14:textId="77777777" w:rsidR="00AC6A2E" w:rsidRDefault="00AC6A2E" w:rsidP="00AC6A2E">
      <w:pPr>
        <w:jc w:val="both"/>
        <w:rPr>
          <w:rFonts w:ascii="Times New Roman" w:hAnsi="Times New Roman" w:cs="Times New Roman"/>
          <w:sz w:val="24"/>
          <w:szCs w:val="24"/>
        </w:rPr>
      </w:pPr>
    </w:p>
    <w:p w14:paraId="7FF1AFE4" w14:textId="77777777" w:rsidR="00D5468D"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Илийский районный суд Алматинской области в составе: рассмотрев в открытом судебном заседании гражданское дело по иску</w:t>
      </w:r>
      <w:r w:rsidR="00470A5C">
        <w:rPr>
          <w:rFonts w:ascii="Times New Roman" w:hAnsi="Times New Roman" w:cs="Times New Roman"/>
          <w:sz w:val="24"/>
          <w:szCs w:val="24"/>
        </w:rPr>
        <w:t xml:space="preserve"> ББЖ</w:t>
      </w:r>
      <w:r w:rsidRPr="00AC6A2E">
        <w:rPr>
          <w:rFonts w:ascii="Times New Roman" w:hAnsi="Times New Roman" w:cs="Times New Roman"/>
          <w:sz w:val="24"/>
          <w:szCs w:val="24"/>
        </w:rPr>
        <w:t xml:space="preserve"> </w:t>
      </w:r>
      <w:r w:rsidR="00D5468D">
        <w:rPr>
          <w:rFonts w:ascii="Times New Roman" w:hAnsi="Times New Roman" w:cs="Times New Roman"/>
          <w:sz w:val="24"/>
          <w:szCs w:val="24"/>
        </w:rPr>
        <w:t>к</w:t>
      </w:r>
      <w:r w:rsidRPr="00AC6A2E">
        <w:rPr>
          <w:rFonts w:ascii="Times New Roman" w:hAnsi="Times New Roman" w:cs="Times New Roman"/>
          <w:sz w:val="24"/>
          <w:szCs w:val="24"/>
        </w:rPr>
        <w:t xml:space="preserve"> </w:t>
      </w:r>
      <w:r w:rsidR="00D5468D">
        <w:rPr>
          <w:rFonts w:ascii="Times New Roman" w:hAnsi="Times New Roman" w:cs="Times New Roman"/>
          <w:sz w:val="24"/>
          <w:szCs w:val="24"/>
        </w:rPr>
        <w:t>БАА и</w:t>
      </w:r>
      <w:r w:rsidRPr="00AC6A2E">
        <w:rPr>
          <w:rFonts w:ascii="Times New Roman" w:hAnsi="Times New Roman" w:cs="Times New Roman"/>
          <w:sz w:val="24"/>
          <w:szCs w:val="24"/>
        </w:rPr>
        <w:t xml:space="preserve"> Отдел Илийского района по регистрации и земельному кадастру филиала Некоммерческого акционерного общества «Государственная корпорация «Правительство для граждан» по Алматинской области ТРЕТЬЕ ЛИЦО, НЕ ЗАЯВЛЯЮЩЕЕ САМОСТОЯТЕЛЬНЫЕ ТРЕБОВАНИЯ: Нотариус </w:t>
      </w:r>
      <w:proofErr w:type="spellStart"/>
      <w:r w:rsidRPr="00AC6A2E">
        <w:rPr>
          <w:rFonts w:ascii="Times New Roman" w:hAnsi="Times New Roman" w:cs="Times New Roman"/>
          <w:sz w:val="24"/>
          <w:szCs w:val="24"/>
        </w:rPr>
        <w:t>Маметалиева</w:t>
      </w:r>
      <w:proofErr w:type="spellEnd"/>
      <w:r w:rsidRPr="00AC6A2E">
        <w:rPr>
          <w:rFonts w:ascii="Times New Roman" w:hAnsi="Times New Roman" w:cs="Times New Roman"/>
          <w:sz w:val="24"/>
          <w:szCs w:val="24"/>
        </w:rPr>
        <w:t xml:space="preserve"> </w:t>
      </w:r>
      <w:proofErr w:type="spellStart"/>
      <w:r w:rsidRPr="00AC6A2E">
        <w:rPr>
          <w:rFonts w:ascii="Times New Roman" w:hAnsi="Times New Roman" w:cs="Times New Roman"/>
          <w:sz w:val="24"/>
          <w:szCs w:val="24"/>
        </w:rPr>
        <w:t>Михрай</w:t>
      </w:r>
      <w:proofErr w:type="spellEnd"/>
      <w:r w:rsidRPr="00AC6A2E">
        <w:rPr>
          <w:rFonts w:ascii="Times New Roman" w:hAnsi="Times New Roman" w:cs="Times New Roman"/>
          <w:sz w:val="24"/>
          <w:szCs w:val="24"/>
        </w:rPr>
        <w:t xml:space="preserve"> </w:t>
      </w:r>
      <w:proofErr w:type="spellStart"/>
      <w:r w:rsidRPr="00AC6A2E">
        <w:rPr>
          <w:rFonts w:ascii="Times New Roman" w:hAnsi="Times New Roman" w:cs="Times New Roman"/>
          <w:sz w:val="24"/>
          <w:szCs w:val="24"/>
        </w:rPr>
        <w:t>Абдуллаевна</w:t>
      </w:r>
      <w:proofErr w:type="spellEnd"/>
      <w:r w:rsidRPr="00AC6A2E">
        <w:rPr>
          <w:rFonts w:ascii="Times New Roman" w:hAnsi="Times New Roman" w:cs="Times New Roman"/>
          <w:sz w:val="24"/>
          <w:szCs w:val="24"/>
        </w:rPr>
        <w:t xml:space="preserve"> о признании недействительной регистрации права собственности</w:t>
      </w:r>
      <w:r w:rsidR="00D5468D">
        <w:rPr>
          <w:rFonts w:ascii="Times New Roman" w:hAnsi="Times New Roman" w:cs="Times New Roman"/>
          <w:sz w:val="24"/>
          <w:szCs w:val="24"/>
        </w:rPr>
        <w:t>.</w:t>
      </w:r>
    </w:p>
    <w:p w14:paraId="7228BF67" w14:textId="77777777" w:rsidR="002213A5" w:rsidRDefault="00D5468D" w:rsidP="00AC6A2E">
      <w:pPr>
        <w:ind w:firstLine="360"/>
        <w:jc w:val="both"/>
        <w:rPr>
          <w:rFonts w:ascii="Times New Roman" w:hAnsi="Times New Roman" w:cs="Times New Roman"/>
          <w:sz w:val="24"/>
          <w:szCs w:val="24"/>
        </w:rPr>
      </w:pPr>
      <w:r>
        <w:rPr>
          <w:rFonts w:ascii="Times New Roman" w:hAnsi="Times New Roman" w:cs="Times New Roman"/>
          <w:sz w:val="24"/>
          <w:szCs w:val="24"/>
        </w:rPr>
        <w:t>С участием</w:t>
      </w:r>
      <w:r w:rsidR="000D46B8" w:rsidRPr="00AC6A2E">
        <w:rPr>
          <w:rFonts w:ascii="Times New Roman" w:hAnsi="Times New Roman" w:cs="Times New Roman"/>
          <w:sz w:val="24"/>
          <w:szCs w:val="24"/>
        </w:rPr>
        <w:t xml:space="preserve"> представитель истца Г</w:t>
      </w:r>
      <w:r w:rsidR="002213A5">
        <w:rPr>
          <w:rFonts w:ascii="Times New Roman" w:hAnsi="Times New Roman" w:cs="Times New Roman"/>
          <w:sz w:val="24"/>
          <w:szCs w:val="24"/>
        </w:rPr>
        <w:t>.</w:t>
      </w:r>
      <w:r w:rsidR="000D46B8" w:rsidRPr="00AC6A2E">
        <w:rPr>
          <w:rFonts w:ascii="Times New Roman" w:hAnsi="Times New Roman" w:cs="Times New Roman"/>
          <w:sz w:val="24"/>
          <w:szCs w:val="24"/>
        </w:rPr>
        <w:t>Т.Ю. ответчик Б</w:t>
      </w:r>
      <w:r w:rsidR="002213A5">
        <w:rPr>
          <w:rFonts w:ascii="Times New Roman" w:hAnsi="Times New Roman" w:cs="Times New Roman"/>
          <w:sz w:val="24"/>
          <w:szCs w:val="24"/>
        </w:rPr>
        <w:t>.</w:t>
      </w:r>
      <w:r w:rsidR="000D46B8" w:rsidRPr="00AC6A2E">
        <w:rPr>
          <w:rFonts w:ascii="Times New Roman" w:hAnsi="Times New Roman" w:cs="Times New Roman"/>
          <w:sz w:val="24"/>
          <w:szCs w:val="24"/>
        </w:rPr>
        <w:t xml:space="preserve">А.А. представители ответчиков </w:t>
      </w:r>
      <w:proofErr w:type="spellStart"/>
      <w:r w:rsidR="000D46B8" w:rsidRPr="00AC6A2E">
        <w:rPr>
          <w:rFonts w:ascii="Times New Roman" w:hAnsi="Times New Roman" w:cs="Times New Roman"/>
          <w:sz w:val="24"/>
          <w:szCs w:val="24"/>
        </w:rPr>
        <w:t>Саржанов</w:t>
      </w:r>
      <w:proofErr w:type="spellEnd"/>
      <w:r w:rsidR="000D46B8" w:rsidRPr="00AC6A2E">
        <w:rPr>
          <w:rFonts w:ascii="Times New Roman" w:hAnsi="Times New Roman" w:cs="Times New Roman"/>
          <w:sz w:val="24"/>
          <w:szCs w:val="24"/>
        </w:rPr>
        <w:t xml:space="preserve"> Г.Т., </w:t>
      </w:r>
      <w:proofErr w:type="spellStart"/>
      <w:r w:rsidR="000D46B8" w:rsidRPr="00AC6A2E">
        <w:rPr>
          <w:rFonts w:ascii="Times New Roman" w:hAnsi="Times New Roman" w:cs="Times New Roman"/>
          <w:sz w:val="24"/>
          <w:szCs w:val="24"/>
        </w:rPr>
        <w:t>Мұхаметқалиұлы</w:t>
      </w:r>
      <w:proofErr w:type="spellEnd"/>
      <w:r w:rsidR="000D46B8" w:rsidRPr="00AC6A2E">
        <w:rPr>
          <w:rFonts w:ascii="Times New Roman" w:hAnsi="Times New Roman" w:cs="Times New Roman"/>
          <w:sz w:val="24"/>
          <w:szCs w:val="24"/>
        </w:rPr>
        <w:t xml:space="preserve"> М. представитель третьего лица </w:t>
      </w:r>
      <w:proofErr w:type="spellStart"/>
      <w:r w:rsidR="000D46B8" w:rsidRPr="00AC6A2E">
        <w:rPr>
          <w:rFonts w:ascii="Times New Roman" w:hAnsi="Times New Roman" w:cs="Times New Roman"/>
          <w:sz w:val="24"/>
          <w:szCs w:val="24"/>
        </w:rPr>
        <w:t>Масимова</w:t>
      </w:r>
      <w:proofErr w:type="spellEnd"/>
      <w:r w:rsidR="000D46B8" w:rsidRPr="00AC6A2E">
        <w:rPr>
          <w:rFonts w:ascii="Times New Roman" w:hAnsi="Times New Roman" w:cs="Times New Roman"/>
          <w:sz w:val="24"/>
          <w:szCs w:val="24"/>
        </w:rPr>
        <w:t xml:space="preserve"> </w:t>
      </w:r>
      <w:proofErr w:type="gramStart"/>
      <w:r w:rsidR="000D46B8" w:rsidRPr="00AC6A2E">
        <w:rPr>
          <w:rFonts w:ascii="Times New Roman" w:hAnsi="Times New Roman" w:cs="Times New Roman"/>
          <w:sz w:val="24"/>
          <w:szCs w:val="24"/>
        </w:rPr>
        <w:t>Р.К.</w:t>
      </w:r>
      <w:proofErr w:type="gramEnd"/>
      <w:r w:rsidR="000D46B8" w:rsidRPr="00AC6A2E">
        <w:rPr>
          <w:rFonts w:ascii="Times New Roman" w:hAnsi="Times New Roman" w:cs="Times New Roman"/>
          <w:sz w:val="24"/>
          <w:szCs w:val="24"/>
        </w:rPr>
        <w:t xml:space="preserve"> </w:t>
      </w:r>
    </w:p>
    <w:p w14:paraId="0C6E9AC1" w14:textId="77777777" w:rsidR="002213A5"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 xml:space="preserve">Свидетельством о смерти от 24 августа 2021 года засвидетельствован факт смерти </w:t>
      </w:r>
      <w:r w:rsidR="002213A5">
        <w:rPr>
          <w:rFonts w:ascii="Times New Roman" w:hAnsi="Times New Roman" w:cs="Times New Roman"/>
          <w:sz w:val="24"/>
          <w:szCs w:val="24"/>
        </w:rPr>
        <w:t>БАЖ</w:t>
      </w:r>
      <w:r w:rsidRPr="00AC6A2E">
        <w:rPr>
          <w:rFonts w:ascii="Times New Roman" w:hAnsi="Times New Roman" w:cs="Times New Roman"/>
          <w:sz w:val="24"/>
          <w:szCs w:val="24"/>
        </w:rPr>
        <w:t xml:space="preserve">, умершего 12 августа 2012 года, о чем произведена запись </w:t>
      </w:r>
      <w:proofErr w:type="gramStart"/>
      <w:r w:rsidRPr="00AC6A2E">
        <w:rPr>
          <w:rFonts w:ascii="Times New Roman" w:hAnsi="Times New Roman" w:cs="Times New Roman"/>
          <w:sz w:val="24"/>
          <w:szCs w:val="24"/>
        </w:rPr>
        <w:t>№20-541-21-0001269</w:t>
      </w:r>
      <w:proofErr w:type="gramEnd"/>
      <w:r w:rsidRPr="00AC6A2E">
        <w:rPr>
          <w:rFonts w:ascii="Times New Roman" w:hAnsi="Times New Roman" w:cs="Times New Roman"/>
          <w:sz w:val="24"/>
          <w:szCs w:val="24"/>
        </w:rPr>
        <w:t>. Истец обратилась в суд, мотивируя тем, что после смерти ее супруга Б</w:t>
      </w:r>
      <w:r w:rsidR="002213A5">
        <w:rPr>
          <w:rFonts w:ascii="Times New Roman" w:hAnsi="Times New Roman" w:cs="Times New Roman"/>
          <w:sz w:val="24"/>
          <w:szCs w:val="24"/>
        </w:rPr>
        <w:t>.</w:t>
      </w:r>
      <w:r w:rsidRPr="00AC6A2E">
        <w:rPr>
          <w:rFonts w:ascii="Times New Roman" w:hAnsi="Times New Roman" w:cs="Times New Roman"/>
          <w:sz w:val="24"/>
          <w:szCs w:val="24"/>
        </w:rPr>
        <w:t>А.Ж. наследниками первой очереди являются она и его дочь от первого брака, то есть ответчик Б</w:t>
      </w:r>
      <w:r w:rsidR="002213A5">
        <w:rPr>
          <w:rFonts w:ascii="Times New Roman" w:hAnsi="Times New Roman" w:cs="Times New Roman"/>
          <w:sz w:val="24"/>
          <w:szCs w:val="24"/>
        </w:rPr>
        <w:t>.</w:t>
      </w:r>
      <w:r w:rsidRPr="00AC6A2E">
        <w:rPr>
          <w:rFonts w:ascii="Times New Roman" w:hAnsi="Times New Roman" w:cs="Times New Roman"/>
          <w:sz w:val="24"/>
          <w:szCs w:val="24"/>
        </w:rPr>
        <w:t xml:space="preserve">А.А. </w:t>
      </w:r>
    </w:p>
    <w:p w14:paraId="4EF927DC" w14:textId="30BE9123" w:rsidR="0096109A" w:rsidRDefault="000D46B8" w:rsidP="0096109A">
      <w:pPr>
        <w:ind w:firstLine="360"/>
        <w:jc w:val="both"/>
        <w:rPr>
          <w:rFonts w:ascii="Times New Roman" w:hAnsi="Times New Roman" w:cs="Times New Roman"/>
          <w:sz w:val="24"/>
          <w:szCs w:val="24"/>
        </w:rPr>
      </w:pPr>
      <w:r w:rsidRPr="00AC6A2E">
        <w:rPr>
          <w:rFonts w:ascii="Times New Roman" w:hAnsi="Times New Roman" w:cs="Times New Roman"/>
          <w:sz w:val="24"/>
          <w:szCs w:val="24"/>
        </w:rPr>
        <w:t xml:space="preserve">В заявлении о принятии наследства ответчик указала, что наследственная масса состоит из жилого дома, квартиры, транспортного средства и пенсионных отчислений. Считает, что право собственности на жилой дом общей площадью 176,1 </w:t>
      </w:r>
      <w:proofErr w:type="spellStart"/>
      <w:r w:rsidRPr="00AC6A2E">
        <w:rPr>
          <w:rFonts w:ascii="Times New Roman" w:hAnsi="Times New Roman" w:cs="Times New Roman"/>
          <w:sz w:val="24"/>
          <w:szCs w:val="24"/>
        </w:rPr>
        <w:t>кв.м</w:t>
      </w:r>
      <w:proofErr w:type="spellEnd"/>
      <w:r w:rsidRPr="00AC6A2E">
        <w:rPr>
          <w:rFonts w:ascii="Times New Roman" w:hAnsi="Times New Roman" w:cs="Times New Roman"/>
          <w:sz w:val="24"/>
          <w:szCs w:val="24"/>
        </w:rPr>
        <w:t>., с земельным участком площадью 0,0800 га, входящий в наследственную массу, расположенный по адресу: Алматинская область, Илийский район, село М.Т</w:t>
      </w:r>
      <w:r w:rsidR="00802ED9">
        <w:rPr>
          <w:rFonts w:ascii="Times New Roman" w:hAnsi="Times New Roman" w:cs="Times New Roman"/>
          <w:sz w:val="24"/>
          <w:szCs w:val="24"/>
        </w:rPr>
        <w:t>……</w:t>
      </w:r>
      <w:r w:rsidRPr="00AC6A2E">
        <w:rPr>
          <w:rFonts w:ascii="Times New Roman" w:hAnsi="Times New Roman" w:cs="Times New Roman"/>
          <w:sz w:val="24"/>
          <w:szCs w:val="24"/>
        </w:rPr>
        <w:t xml:space="preserve">, улица </w:t>
      </w:r>
      <w:proofErr w:type="gramStart"/>
      <w:r w:rsidR="00802ED9">
        <w:rPr>
          <w:rFonts w:ascii="Times New Roman" w:hAnsi="Times New Roman" w:cs="Times New Roman"/>
          <w:sz w:val="24"/>
          <w:szCs w:val="24"/>
        </w:rPr>
        <w:t>…….</w:t>
      </w:r>
      <w:proofErr w:type="gramEnd"/>
      <w:r w:rsidRPr="00AC6A2E">
        <w:rPr>
          <w:rFonts w:ascii="Times New Roman" w:hAnsi="Times New Roman" w:cs="Times New Roman"/>
          <w:sz w:val="24"/>
          <w:szCs w:val="24"/>
        </w:rPr>
        <w:t>, дом №7, с кадастровым номером: 03-</w:t>
      </w:r>
      <w:r w:rsidR="00802ED9">
        <w:rPr>
          <w:rFonts w:ascii="Times New Roman" w:hAnsi="Times New Roman" w:cs="Times New Roman"/>
          <w:sz w:val="24"/>
          <w:szCs w:val="24"/>
        </w:rPr>
        <w:t>…..</w:t>
      </w:r>
      <w:r w:rsidRPr="00AC6A2E">
        <w:rPr>
          <w:rFonts w:ascii="Times New Roman" w:hAnsi="Times New Roman" w:cs="Times New Roman"/>
          <w:sz w:val="24"/>
          <w:szCs w:val="24"/>
        </w:rPr>
        <w:t xml:space="preserve"> (далее – объект недвижимости), незаконно зарегистрирован как общее совместное имущество, поскольку земельный участок получен по наследству после смерти ее матери, на строительство дома получены заемные средства, которые еще не выплачены, дом был легализован решением </w:t>
      </w:r>
      <w:proofErr w:type="spellStart"/>
      <w:r w:rsidRPr="00AC6A2E">
        <w:rPr>
          <w:rFonts w:ascii="Times New Roman" w:hAnsi="Times New Roman" w:cs="Times New Roman"/>
          <w:sz w:val="24"/>
          <w:szCs w:val="24"/>
        </w:rPr>
        <w:t>легализационной</w:t>
      </w:r>
      <w:proofErr w:type="spellEnd"/>
      <w:r w:rsidRPr="00AC6A2E">
        <w:rPr>
          <w:rFonts w:ascii="Times New Roman" w:hAnsi="Times New Roman" w:cs="Times New Roman"/>
          <w:sz w:val="24"/>
          <w:szCs w:val="24"/>
        </w:rPr>
        <w:t xml:space="preserve"> комиссии. Полагает, что объект недвижимости является ее личным имуществом, с учетом уточнения к иску, просит признать незаконным регистрацию права собственности. </w:t>
      </w:r>
    </w:p>
    <w:p w14:paraId="3E602D8F" w14:textId="77777777" w:rsidR="0096109A"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В своем отзыве ответчик Б</w:t>
      </w:r>
      <w:r w:rsidR="0096109A">
        <w:rPr>
          <w:rFonts w:ascii="Times New Roman" w:hAnsi="Times New Roman" w:cs="Times New Roman"/>
          <w:sz w:val="24"/>
          <w:szCs w:val="24"/>
        </w:rPr>
        <w:t>.</w:t>
      </w:r>
      <w:r w:rsidRPr="00AC6A2E">
        <w:rPr>
          <w:rFonts w:ascii="Times New Roman" w:hAnsi="Times New Roman" w:cs="Times New Roman"/>
          <w:sz w:val="24"/>
          <w:szCs w:val="24"/>
        </w:rPr>
        <w:t>А.А. указала, что действительно ее отец Б</w:t>
      </w:r>
      <w:r w:rsidR="0096109A">
        <w:rPr>
          <w:rFonts w:ascii="Times New Roman" w:hAnsi="Times New Roman" w:cs="Times New Roman"/>
          <w:sz w:val="24"/>
          <w:szCs w:val="24"/>
        </w:rPr>
        <w:t>.</w:t>
      </w:r>
      <w:r w:rsidRPr="00AC6A2E">
        <w:rPr>
          <w:rFonts w:ascii="Times New Roman" w:hAnsi="Times New Roman" w:cs="Times New Roman"/>
          <w:sz w:val="24"/>
          <w:szCs w:val="24"/>
        </w:rPr>
        <w:t xml:space="preserve">А.Ж. умер 12 августа 2021 года, в состав наследственной массы входит вышеуказанное имущество, не согласна с иском, потому что объект недвижимости был построен на средства ее отца, который зарабатывал больше чем истец и считается общим совместным имуществом, просит отказать в удовлетворении иска. </w:t>
      </w:r>
    </w:p>
    <w:p w14:paraId="19A90548" w14:textId="77777777" w:rsidR="0096109A"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 xml:space="preserve">Ответчик Отдел Илийского района по регистрации и земельному кадастру филиала Некоммерческого акционерного общества «Государственная корпорация «Правительство для граждан» по Алматинской области (далее – НАО «Правительство для граждан») в своем отзыве указал, что право собственности на объект недвижимости зарегистрировано 16 января 2015 года как общее совместное имущество согласно заявлению истца о регистрации, иск не признают. </w:t>
      </w:r>
    </w:p>
    <w:p w14:paraId="685241C2" w14:textId="77777777" w:rsidR="003C67F1"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Третье лицо, не заявляющее самостоятельные требования на предмет спора, нотариус М</w:t>
      </w:r>
      <w:r w:rsidR="0096109A">
        <w:rPr>
          <w:rFonts w:ascii="Times New Roman" w:hAnsi="Times New Roman" w:cs="Times New Roman"/>
          <w:sz w:val="24"/>
          <w:szCs w:val="24"/>
        </w:rPr>
        <w:t>.</w:t>
      </w:r>
      <w:r w:rsidRPr="00AC6A2E">
        <w:rPr>
          <w:rFonts w:ascii="Times New Roman" w:hAnsi="Times New Roman" w:cs="Times New Roman"/>
          <w:sz w:val="24"/>
          <w:szCs w:val="24"/>
        </w:rPr>
        <w:t xml:space="preserve">М.А. в отзыве указала, что не имеет отношения к регистрации права собственности, решение вопроса по иску оставляет на усмотрение суда. </w:t>
      </w:r>
    </w:p>
    <w:p w14:paraId="09D39858" w14:textId="77777777" w:rsidR="003C67F1"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Представитель истца Г</w:t>
      </w:r>
      <w:r w:rsidR="003C67F1">
        <w:rPr>
          <w:rFonts w:ascii="Times New Roman" w:hAnsi="Times New Roman" w:cs="Times New Roman"/>
          <w:sz w:val="24"/>
          <w:szCs w:val="24"/>
        </w:rPr>
        <w:t>.</w:t>
      </w:r>
      <w:r w:rsidRPr="00AC6A2E">
        <w:rPr>
          <w:rFonts w:ascii="Times New Roman" w:hAnsi="Times New Roman" w:cs="Times New Roman"/>
          <w:sz w:val="24"/>
          <w:szCs w:val="24"/>
        </w:rPr>
        <w:t xml:space="preserve">Т.Ю. в судебном заседании, поддержав требование по изложенным основаниям в иске, просила удовлетворить иск. </w:t>
      </w:r>
    </w:p>
    <w:p w14:paraId="3B28C7DA" w14:textId="77777777" w:rsidR="003C67F1"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lastRenderedPageBreak/>
        <w:t>Представитель ответчика Б</w:t>
      </w:r>
      <w:r w:rsidR="003C67F1">
        <w:rPr>
          <w:rFonts w:ascii="Times New Roman" w:hAnsi="Times New Roman" w:cs="Times New Roman"/>
          <w:sz w:val="24"/>
          <w:szCs w:val="24"/>
        </w:rPr>
        <w:t>.</w:t>
      </w:r>
      <w:r w:rsidRPr="00AC6A2E">
        <w:rPr>
          <w:rFonts w:ascii="Times New Roman" w:hAnsi="Times New Roman" w:cs="Times New Roman"/>
          <w:sz w:val="24"/>
          <w:szCs w:val="24"/>
        </w:rPr>
        <w:t xml:space="preserve">А.А. - </w:t>
      </w:r>
      <w:proofErr w:type="spellStart"/>
      <w:r w:rsidRPr="00AC6A2E">
        <w:rPr>
          <w:rFonts w:ascii="Times New Roman" w:hAnsi="Times New Roman" w:cs="Times New Roman"/>
          <w:sz w:val="24"/>
          <w:szCs w:val="24"/>
        </w:rPr>
        <w:t>Саржанов</w:t>
      </w:r>
      <w:proofErr w:type="spellEnd"/>
      <w:r w:rsidRPr="00AC6A2E">
        <w:rPr>
          <w:rFonts w:ascii="Times New Roman" w:hAnsi="Times New Roman" w:cs="Times New Roman"/>
          <w:sz w:val="24"/>
          <w:szCs w:val="24"/>
        </w:rPr>
        <w:t xml:space="preserve"> Г.Т. в судебном заседании, подтвердив </w:t>
      </w:r>
      <w:proofErr w:type="gramStart"/>
      <w:r w:rsidRPr="00AC6A2E">
        <w:rPr>
          <w:rFonts w:ascii="Times New Roman" w:hAnsi="Times New Roman" w:cs="Times New Roman"/>
          <w:sz w:val="24"/>
          <w:szCs w:val="24"/>
        </w:rPr>
        <w:t>обстоятельства</w:t>
      </w:r>
      <w:proofErr w:type="gramEnd"/>
      <w:r w:rsidRPr="00AC6A2E">
        <w:rPr>
          <w:rFonts w:ascii="Times New Roman" w:hAnsi="Times New Roman" w:cs="Times New Roman"/>
          <w:sz w:val="24"/>
          <w:szCs w:val="24"/>
        </w:rPr>
        <w:t xml:space="preserve"> отмеченные в отзыве, просил отказать в удовлетворении иска. </w:t>
      </w:r>
    </w:p>
    <w:p w14:paraId="2195927E" w14:textId="77777777" w:rsidR="00906B40" w:rsidRDefault="000D46B8" w:rsidP="00AC6A2E">
      <w:pPr>
        <w:ind w:firstLine="360"/>
        <w:jc w:val="both"/>
        <w:rPr>
          <w:rFonts w:ascii="Times New Roman" w:hAnsi="Times New Roman" w:cs="Times New Roman"/>
          <w:sz w:val="24"/>
          <w:szCs w:val="24"/>
        </w:rPr>
      </w:pPr>
      <w:proofErr w:type="gramStart"/>
      <w:r w:rsidRPr="00AC6A2E">
        <w:rPr>
          <w:rFonts w:ascii="Times New Roman" w:hAnsi="Times New Roman" w:cs="Times New Roman"/>
          <w:sz w:val="24"/>
          <w:szCs w:val="24"/>
        </w:rPr>
        <w:t>В судебном заседании,</w:t>
      </w:r>
      <w:proofErr w:type="gramEnd"/>
      <w:r w:rsidRPr="00AC6A2E">
        <w:rPr>
          <w:rFonts w:ascii="Times New Roman" w:hAnsi="Times New Roman" w:cs="Times New Roman"/>
          <w:sz w:val="24"/>
          <w:szCs w:val="24"/>
        </w:rPr>
        <w:t xml:space="preserve"> представитель ответчика НАО «Правительство для граждан» - </w:t>
      </w:r>
      <w:proofErr w:type="spellStart"/>
      <w:r w:rsidRPr="00AC6A2E">
        <w:rPr>
          <w:rFonts w:ascii="Times New Roman" w:hAnsi="Times New Roman" w:cs="Times New Roman"/>
          <w:sz w:val="24"/>
          <w:szCs w:val="24"/>
        </w:rPr>
        <w:t>Мұхаметқалиұлы</w:t>
      </w:r>
      <w:proofErr w:type="spellEnd"/>
      <w:r w:rsidRPr="00AC6A2E">
        <w:rPr>
          <w:rFonts w:ascii="Times New Roman" w:hAnsi="Times New Roman" w:cs="Times New Roman"/>
          <w:sz w:val="24"/>
          <w:szCs w:val="24"/>
        </w:rPr>
        <w:t xml:space="preserve"> М. подтвердив обстоятельства указанные в отзыве, просил отказать в удовлетворении иска. </w:t>
      </w:r>
    </w:p>
    <w:p w14:paraId="02A2604C" w14:textId="77777777" w:rsidR="00906B40"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 xml:space="preserve"> Представитель третьего лица М</w:t>
      </w:r>
      <w:r w:rsidR="00906B40">
        <w:rPr>
          <w:rFonts w:ascii="Times New Roman" w:hAnsi="Times New Roman" w:cs="Times New Roman"/>
          <w:sz w:val="24"/>
          <w:szCs w:val="24"/>
        </w:rPr>
        <w:t>.</w:t>
      </w:r>
      <w:r w:rsidRPr="00AC6A2E">
        <w:rPr>
          <w:rFonts w:ascii="Times New Roman" w:hAnsi="Times New Roman" w:cs="Times New Roman"/>
          <w:sz w:val="24"/>
          <w:szCs w:val="24"/>
        </w:rPr>
        <w:t xml:space="preserve">Р.К. в судебном заседании, разрешение спора оставила на усмотрение суда. </w:t>
      </w:r>
    </w:p>
    <w:p w14:paraId="2A82D1EC" w14:textId="77777777" w:rsidR="00906B40"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 xml:space="preserve">Рассмотрев гражданское дело в пределах заявленного требования, выслушав участников процесса, изучив материалы дела, суд приходит к следующему. </w:t>
      </w:r>
    </w:p>
    <w:p w14:paraId="07B72E5F" w14:textId="77777777" w:rsidR="00906B40"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 xml:space="preserve">Пунктом 6 статьи 22 Закона Республики Казахстан «О государственной регистрации прав на недвижимое имущество» (далее - Закон), для регистрации прав другого супруга, данные о котором не содержатся в правоустанавливающем документе, заявитель, достигший брачного возраста в соответствии с законодательством Республики Казахстан, в заявлении на регистрацию должен указать сведения об отсутствии факта состояния в брачных отношениях либо сведения о своем супруге с приложением копии документа, подтверждающего наличие брачных отношений. Если брачным договором установлен режим долевой или раздельной собственности на недвижимое имущество супругов, то в регистрирующий орган предоставляется брачный договор. </w:t>
      </w:r>
    </w:p>
    <w:p w14:paraId="119AA872" w14:textId="77777777" w:rsidR="00906B40"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 xml:space="preserve">Как следует из материалов регистрационного дела, в заявлении о государственной регистрации на недвижимое имущество, истец Байтурсынова </w:t>
      </w:r>
      <w:proofErr w:type="gramStart"/>
      <w:r w:rsidRPr="00AC6A2E">
        <w:rPr>
          <w:rFonts w:ascii="Times New Roman" w:hAnsi="Times New Roman" w:cs="Times New Roman"/>
          <w:sz w:val="24"/>
          <w:szCs w:val="24"/>
        </w:rPr>
        <w:t>Б.Ж.</w:t>
      </w:r>
      <w:proofErr w:type="gramEnd"/>
      <w:r w:rsidRPr="00AC6A2E">
        <w:rPr>
          <w:rFonts w:ascii="Times New Roman" w:hAnsi="Times New Roman" w:cs="Times New Roman"/>
          <w:sz w:val="24"/>
          <w:szCs w:val="24"/>
        </w:rPr>
        <w:t xml:space="preserve"> указала, что состоит в браке с Байтурсыновым А.Ж. Регистрирующим органом право собственности было зарегистрировано как общее совместное имущество, так как заявителем на тот момент не представлены другие сведения о том, что объект недвижимости является ее личной собственностью. Пунктом 1 статьи 31 Закона, отказ в государственной регистрации осуществляется в следующих случаях: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 </w:t>
      </w:r>
    </w:p>
    <w:p w14:paraId="218BC93C" w14:textId="77777777" w:rsidR="00906B40"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 xml:space="preserve">При регистрации права собственности у регистрирующего органа отсутствовали основания несоответствию субъектов и объектов правоотношений. Тем самым, регистрация права собственности была произведена исходя </w:t>
      </w:r>
      <w:proofErr w:type="gramStart"/>
      <w:r w:rsidRPr="00AC6A2E">
        <w:rPr>
          <w:rFonts w:ascii="Times New Roman" w:hAnsi="Times New Roman" w:cs="Times New Roman"/>
          <w:sz w:val="24"/>
          <w:szCs w:val="24"/>
        </w:rPr>
        <w:t>из сведений</w:t>
      </w:r>
      <w:proofErr w:type="gramEnd"/>
      <w:r w:rsidRPr="00AC6A2E">
        <w:rPr>
          <w:rFonts w:ascii="Times New Roman" w:hAnsi="Times New Roman" w:cs="Times New Roman"/>
          <w:sz w:val="24"/>
          <w:szCs w:val="24"/>
        </w:rPr>
        <w:t xml:space="preserve"> представленных самим заявителем Байтурсыновой Б.Ж., без причин для отказа. Истец Байтурсынова </w:t>
      </w:r>
      <w:proofErr w:type="gramStart"/>
      <w:r w:rsidRPr="00AC6A2E">
        <w:rPr>
          <w:rFonts w:ascii="Times New Roman" w:hAnsi="Times New Roman" w:cs="Times New Roman"/>
          <w:sz w:val="24"/>
          <w:szCs w:val="24"/>
        </w:rPr>
        <w:t>Б.Ж.</w:t>
      </w:r>
      <w:proofErr w:type="gramEnd"/>
      <w:r w:rsidRPr="00AC6A2E">
        <w:rPr>
          <w:rFonts w:ascii="Times New Roman" w:hAnsi="Times New Roman" w:cs="Times New Roman"/>
          <w:sz w:val="24"/>
          <w:szCs w:val="24"/>
        </w:rPr>
        <w:t xml:space="preserve"> свое требование о признании недействительной регистрации права собственности обосновывает тем, что объект недвижимости построен на земельном участке, который получен по наследству и строительство жилого дома производилось на ее личные средства. </w:t>
      </w:r>
    </w:p>
    <w:p w14:paraId="2FAE7BB3" w14:textId="77777777" w:rsidR="00906B40"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 xml:space="preserve">В соответствии с частью 2 статьи 225 Гражданского процессуального кодекса Республики Казахстан (далее - ГПК), суд разрешает дело </w:t>
      </w:r>
      <w:proofErr w:type="gramStart"/>
      <w:r w:rsidRPr="00AC6A2E">
        <w:rPr>
          <w:rFonts w:ascii="Times New Roman" w:hAnsi="Times New Roman" w:cs="Times New Roman"/>
          <w:sz w:val="24"/>
          <w:szCs w:val="24"/>
        </w:rPr>
        <w:t>в пределах</w:t>
      </w:r>
      <w:proofErr w:type="gramEnd"/>
      <w:r w:rsidRPr="00AC6A2E">
        <w:rPr>
          <w:rFonts w:ascii="Times New Roman" w:hAnsi="Times New Roman" w:cs="Times New Roman"/>
          <w:sz w:val="24"/>
          <w:szCs w:val="24"/>
        </w:rPr>
        <w:t xml:space="preserve"> заявленных истцом требований В рассматриваемом случае, суд не может дать правовую оценку происхождению объекта недвижимости в силу вышеуказанной нормы ГПК. При таких обстоятельствах, исследованными в суде материалами гражданского дела не усматриваются основания для удовлетворения требования иска. </w:t>
      </w:r>
    </w:p>
    <w:p w14:paraId="0B23A6CE" w14:textId="77777777" w:rsidR="00906B40"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 xml:space="preserve">Оценив все доказательства по делу с точки зрения их относимости, допустимости и достоверности, суд приходит к выводу об отказе в удовлетворении иска. Частью 1 статьи 113 ГПК,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w:t>
      </w:r>
      <w:r w:rsidRPr="00AC6A2E">
        <w:rPr>
          <w:rFonts w:ascii="Times New Roman" w:hAnsi="Times New Roman" w:cs="Times New Roman"/>
          <w:sz w:val="24"/>
          <w:szCs w:val="24"/>
        </w:rPr>
        <w:lastRenderedPageBreak/>
        <w:t xml:space="preserve">представителей), участвовавшего в процессе и не состоящего с этой стороной в трудовых отношениях, в размере фактически понесенных стороной расходов. </w:t>
      </w:r>
    </w:p>
    <w:p w14:paraId="23122CDB" w14:textId="77777777" w:rsidR="00906B40" w:rsidRDefault="000D46B8"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 xml:space="preserve">Руководствуясь статьями </w:t>
      </w:r>
      <w:proofErr w:type="gramStart"/>
      <w:r w:rsidRPr="00AC6A2E">
        <w:rPr>
          <w:rFonts w:ascii="Times New Roman" w:hAnsi="Times New Roman" w:cs="Times New Roman"/>
          <w:sz w:val="24"/>
          <w:szCs w:val="24"/>
        </w:rPr>
        <w:t>223-226</w:t>
      </w:r>
      <w:proofErr w:type="gramEnd"/>
      <w:r w:rsidRPr="00AC6A2E">
        <w:rPr>
          <w:rFonts w:ascii="Times New Roman" w:hAnsi="Times New Roman" w:cs="Times New Roman"/>
          <w:sz w:val="24"/>
          <w:szCs w:val="24"/>
        </w:rPr>
        <w:t xml:space="preserve"> ГПК, суд РЕШИЛ: В удовлетворении иска </w:t>
      </w:r>
      <w:r w:rsidR="00906B40">
        <w:rPr>
          <w:rFonts w:ascii="Times New Roman" w:hAnsi="Times New Roman" w:cs="Times New Roman"/>
          <w:sz w:val="24"/>
          <w:szCs w:val="24"/>
        </w:rPr>
        <w:t>ББЖ</w:t>
      </w:r>
      <w:r w:rsidRPr="00AC6A2E">
        <w:rPr>
          <w:rFonts w:ascii="Times New Roman" w:hAnsi="Times New Roman" w:cs="Times New Roman"/>
          <w:sz w:val="24"/>
          <w:szCs w:val="24"/>
        </w:rPr>
        <w:t xml:space="preserve"> к </w:t>
      </w:r>
      <w:r w:rsidR="00906B40">
        <w:rPr>
          <w:rFonts w:ascii="Times New Roman" w:hAnsi="Times New Roman" w:cs="Times New Roman"/>
          <w:sz w:val="24"/>
          <w:szCs w:val="24"/>
        </w:rPr>
        <w:t>БАА</w:t>
      </w:r>
      <w:r w:rsidRPr="00AC6A2E">
        <w:rPr>
          <w:rFonts w:ascii="Times New Roman" w:hAnsi="Times New Roman" w:cs="Times New Roman"/>
          <w:sz w:val="24"/>
          <w:szCs w:val="24"/>
        </w:rPr>
        <w:t xml:space="preserve">, Отделу Илийского района по регистрации и земельному кадастру филиала Некоммерческого акционерного общества «Государственная корпорация «Правительство для граждан» по Алматинской области о признании недействительной права собственности - отказать. </w:t>
      </w:r>
    </w:p>
    <w:p w14:paraId="04CEC95F" w14:textId="4EDC315D" w:rsidR="00045624" w:rsidRPr="00AC6A2E" w:rsidRDefault="000D46B8" w:rsidP="006321E8">
      <w:pPr>
        <w:ind w:firstLine="360"/>
        <w:jc w:val="both"/>
        <w:rPr>
          <w:rFonts w:ascii="Times New Roman" w:hAnsi="Times New Roman" w:cs="Times New Roman"/>
          <w:sz w:val="24"/>
          <w:szCs w:val="24"/>
        </w:rPr>
      </w:pPr>
      <w:r w:rsidRPr="00AC6A2E">
        <w:rPr>
          <w:rFonts w:ascii="Times New Roman" w:hAnsi="Times New Roman" w:cs="Times New Roman"/>
          <w:sz w:val="24"/>
          <w:szCs w:val="24"/>
        </w:rPr>
        <w:t xml:space="preserve">Взыскать с </w:t>
      </w:r>
      <w:r w:rsidR="006321E8">
        <w:rPr>
          <w:rFonts w:ascii="Times New Roman" w:hAnsi="Times New Roman" w:cs="Times New Roman"/>
          <w:sz w:val="24"/>
          <w:szCs w:val="24"/>
        </w:rPr>
        <w:t>ББЖ</w:t>
      </w:r>
      <w:r w:rsidRPr="00AC6A2E">
        <w:rPr>
          <w:rFonts w:ascii="Times New Roman" w:hAnsi="Times New Roman" w:cs="Times New Roman"/>
          <w:sz w:val="24"/>
          <w:szCs w:val="24"/>
        </w:rPr>
        <w:t xml:space="preserve"> в пользу </w:t>
      </w:r>
      <w:r w:rsidR="006321E8">
        <w:rPr>
          <w:rFonts w:ascii="Times New Roman" w:hAnsi="Times New Roman" w:cs="Times New Roman"/>
          <w:sz w:val="24"/>
          <w:szCs w:val="24"/>
        </w:rPr>
        <w:t>БАА</w:t>
      </w:r>
      <w:r w:rsidRPr="00AC6A2E">
        <w:rPr>
          <w:rFonts w:ascii="Times New Roman" w:hAnsi="Times New Roman" w:cs="Times New Roman"/>
          <w:sz w:val="24"/>
          <w:szCs w:val="24"/>
        </w:rPr>
        <w:t xml:space="preserve"> расходы по оплате помощи представителя в размере 100 000 (сто тысяч) тенге.</w:t>
      </w:r>
    </w:p>
    <w:p w14:paraId="3FCDA727" w14:textId="77777777" w:rsidR="00045624" w:rsidRPr="00AC6A2E" w:rsidRDefault="00045624"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w:t>
      </w:r>
      <w:hyperlink r:id="rId6" w:history="1">
        <w:r w:rsidRPr="00AC6A2E">
          <w:rPr>
            <w:rStyle w:val="a8"/>
            <w:rFonts w:ascii="Times New Roman" w:hAnsi="Times New Roman" w:cs="Times New Roman"/>
            <w:sz w:val="24"/>
            <w:szCs w:val="24"/>
          </w:rPr>
          <w:t>Адвокат</w:t>
        </w:r>
      </w:hyperlink>
      <w:r w:rsidRPr="00AC6A2E">
        <w:rPr>
          <w:rFonts w:ascii="Times New Roman" w:hAnsi="Times New Roman" w:cs="Times New Roman"/>
          <w:sz w:val="24"/>
          <w:szCs w:val="24"/>
        </w:rPr>
        <w:t xml:space="preserve"> #Юрист #Юридическая услуга #Защита Компания #</w:t>
      </w:r>
      <w:hyperlink r:id="rId7" w:history="1">
        <w:r w:rsidRPr="00AC6A2E">
          <w:rPr>
            <w:rStyle w:val="a8"/>
            <w:rFonts w:ascii="Times New Roman" w:hAnsi="Times New Roman" w:cs="Times New Roman"/>
            <w:sz w:val="24"/>
            <w:szCs w:val="24"/>
          </w:rPr>
          <w:t>Адвокатская контора</w:t>
        </w:r>
      </w:hyperlink>
      <w:r w:rsidRPr="00AC6A2E">
        <w:rPr>
          <w:rFonts w:ascii="Times New Roman" w:hAnsi="Times New Roman" w:cs="Times New Roman"/>
          <w:sz w:val="24"/>
          <w:szCs w:val="24"/>
        </w:rPr>
        <w:t xml:space="preserve"> #Гражданские #Уголовные #Административные #Арбитражные дела споры #Алматы #Казахстан </w:t>
      </w:r>
    </w:p>
    <w:p w14:paraId="3EAEA8C9" w14:textId="77777777" w:rsidR="00045624" w:rsidRPr="00AC6A2E" w:rsidRDefault="00045624" w:rsidP="00AC6A2E">
      <w:pPr>
        <w:ind w:firstLine="360"/>
        <w:jc w:val="both"/>
        <w:rPr>
          <w:rFonts w:ascii="Times New Roman" w:hAnsi="Times New Roman" w:cs="Times New Roman"/>
          <w:sz w:val="24"/>
          <w:szCs w:val="24"/>
        </w:rPr>
      </w:pPr>
      <w:r w:rsidRPr="00AC6A2E">
        <w:rPr>
          <w:rFonts w:ascii="Times New Roman" w:hAnsi="Times New Roman" w:cs="Times New Roman"/>
          <w:sz w:val="24"/>
          <w:szCs w:val="24"/>
        </w:rPr>
        <w:t>Адвокат Юрист Юридическая услуга Гражданские Уголовные Административные Арбитражные дела споры Защита Компания Адвокатская контора Алматы Казахстан</w:t>
      </w:r>
    </w:p>
    <w:p w14:paraId="5DD14194" w14:textId="77777777" w:rsidR="00045624" w:rsidRPr="00AC6A2E" w:rsidRDefault="00045624" w:rsidP="00AC6A2E">
      <w:pPr>
        <w:jc w:val="both"/>
        <w:rPr>
          <w:rFonts w:ascii="Times New Roman" w:hAnsi="Times New Roman" w:cs="Times New Roman"/>
          <w:sz w:val="24"/>
          <w:szCs w:val="24"/>
        </w:rPr>
      </w:pPr>
    </w:p>
    <w:sectPr w:rsidR="00045624" w:rsidRPr="00AC6A2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E2F72" w14:textId="77777777" w:rsidR="00841ED4" w:rsidRDefault="00841ED4" w:rsidP="00702393">
      <w:pPr>
        <w:spacing w:after="0" w:line="240" w:lineRule="auto"/>
      </w:pPr>
      <w:r>
        <w:separator/>
      </w:r>
    </w:p>
  </w:endnote>
  <w:endnote w:type="continuationSeparator" w:id="0">
    <w:p w14:paraId="71CDA4AE" w14:textId="77777777" w:rsidR="00841ED4" w:rsidRDefault="00841ED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67E9C" w14:textId="77777777" w:rsidR="00841ED4" w:rsidRDefault="00841ED4" w:rsidP="00702393">
      <w:pPr>
        <w:spacing w:after="0" w:line="240" w:lineRule="auto"/>
      </w:pPr>
      <w:r>
        <w:separator/>
      </w:r>
    </w:p>
  </w:footnote>
  <w:footnote w:type="continuationSeparator" w:id="0">
    <w:p w14:paraId="02016C36" w14:textId="77777777" w:rsidR="00841ED4" w:rsidRDefault="00841ED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D46B8"/>
    <w:rsid w:val="00152128"/>
    <w:rsid w:val="001539CF"/>
    <w:rsid w:val="00193E1B"/>
    <w:rsid w:val="001C5801"/>
    <w:rsid w:val="002213A5"/>
    <w:rsid w:val="002570B0"/>
    <w:rsid w:val="002706B8"/>
    <w:rsid w:val="002A1A72"/>
    <w:rsid w:val="002B659E"/>
    <w:rsid w:val="00327D34"/>
    <w:rsid w:val="00327E86"/>
    <w:rsid w:val="00396063"/>
    <w:rsid w:val="003C67F1"/>
    <w:rsid w:val="003C77EA"/>
    <w:rsid w:val="003E3623"/>
    <w:rsid w:val="00442855"/>
    <w:rsid w:val="00470A5C"/>
    <w:rsid w:val="004F406F"/>
    <w:rsid w:val="005449AA"/>
    <w:rsid w:val="005B4DC1"/>
    <w:rsid w:val="006321E8"/>
    <w:rsid w:val="006B0A4D"/>
    <w:rsid w:val="006E2D0A"/>
    <w:rsid w:val="006F29ED"/>
    <w:rsid w:val="00702393"/>
    <w:rsid w:val="00722D19"/>
    <w:rsid w:val="00802ED9"/>
    <w:rsid w:val="00841ED4"/>
    <w:rsid w:val="008639D1"/>
    <w:rsid w:val="008A7236"/>
    <w:rsid w:val="008E7DF6"/>
    <w:rsid w:val="008F4E8E"/>
    <w:rsid w:val="008F54E2"/>
    <w:rsid w:val="00906B40"/>
    <w:rsid w:val="0091354D"/>
    <w:rsid w:val="0094655E"/>
    <w:rsid w:val="0096109A"/>
    <w:rsid w:val="009E6904"/>
    <w:rsid w:val="00A23573"/>
    <w:rsid w:val="00A45B15"/>
    <w:rsid w:val="00AC6A2E"/>
    <w:rsid w:val="00B2082A"/>
    <w:rsid w:val="00B3115B"/>
    <w:rsid w:val="00B31BDB"/>
    <w:rsid w:val="00BA7671"/>
    <w:rsid w:val="00BD7730"/>
    <w:rsid w:val="00C16D9C"/>
    <w:rsid w:val="00CB275A"/>
    <w:rsid w:val="00CF5BD5"/>
    <w:rsid w:val="00D02DFB"/>
    <w:rsid w:val="00D5468D"/>
    <w:rsid w:val="00DB660C"/>
    <w:rsid w:val="00EA2D44"/>
    <w:rsid w:val="00ED6A57"/>
    <w:rsid w:val="00EE78AD"/>
    <w:rsid w:val="00F173BA"/>
    <w:rsid w:val="00F211E1"/>
    <w:rsid w:val="00F75DAC"/>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1121</Words>
  <Characters>6394</Characters>
  <Application>Microsoft Office Word</Application>
  <DocSecurity>0</DocSecurity>
  <Lines>53</Lines>
  <Paragraphs>14</Paragraphs>
  <ScaleCrop>false</ScaleCrop>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51</cp:revision>
  <cp:lastPrinted>2021-08-17T09:15:00Z</cp:lastPrinted>
  <dcterms:created xsi:type="dcterms:W3CDTF">2021-08-13T09:00:00Z</dcterms:created>
  <dcterms:modified xsi:type="dcterms:W3CDTF">2022-07-29T06:27:00Z</dcterms:modified>
</cp:coreProperties>
</file>