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EC67F" w14:textId="5CE435F2" w:rsidR="003E0298" w:rsidRDefault="003E0298" w:rsidP="003E0298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Бланк </w:t>
      </w:r>
      <w:r>
        <w:rPr>
          <w:rFonts w:ascii="Times New Roman" w:hAnsi="Times New Roman" w:cs="Times New Roman"/>
          <w:b/>
          <w:sz w:val="24"/>
          <w:szCs w:val="24"/>
        </w:rPr>
        <w:t>Ходатайств</w:t>
      </w:r>
      <w:r w:rsidR="00393669">
        <w:rPr>
          <w:rFonts w:ascii="Times New Roman" w:hAnsi="Times New Roman" w:cs="Times New Roman"/>
          <w:b/>
          <w:sz w:val="24"/>
          <w:szCs w:val="24"/>
        </w:rPr>
        <w:t xml:space="preserve">а </w:t>
      </w:r>
      <w:proofErr w:type="gramStart"/>
      <w:r w:rsidR="00393669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393669">
        <w:rPr>
          <w:rFonts w:ascii="Times New Roman" w:hAnsi="Times New Roman" w:cs="Times New Roman"/>
          <w:b/>
          <w:bCs/>
          <w:sz w:val="24"/>
          <w:szCs w:val="24"/>
        </w:rPr>
        <w:t>применений</w:t>
      </w:r>
      <w:proofErr w:type="gramEnd"/>
      <w:r w:rsidRPr="00393669">
        <w:rPr>
          <w:rFonts w:ascii="Times New Roman" w:hAnsi="Times New Roman" w:cs="Times New Roman"/>
          <w:b/>
          <w:bCs/>
          <w:sz w:val="24"/>
          <w:szCs w:val="24"/>
        </w:rPr>
        <w:t xml:space="preserve"> исковой давности</w:t>
      </w:r>
    </w:p>
    <w:p w14:paraId="2E221B91" w14:textId="77777777" w:rsidR="002A383A" w:rsidRDefault="002A383A" w:rsidP="002A383A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885FFE" w14:textId="77777777" w:rsidR="002A383A" w:rsidRPr="00B81BC2" w:rsidRDefault="002A383A" w:rsidP="002A383A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23D776B5" w14:textId="77777777" w:rsidR="002A383A" w:rsidRPr="00404ED5" w:rsidRDefault="002A383A" w:rsidP="002A383A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Pr="00404ED5">
          <w:rPr>
            <w:rStyle w:val="a8"/>
            <w:rFonts w:eastAsia="Times New Roman"/>
            <w:b w:val="0"/>
            <w:bCs w:val="0"/>
          </w:rPr>
          <w:t>Юридическая компания Закон и Право</w:t>
        </w:r>
      </w:hyperlink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404ED5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404ED5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1BF1B2BB" w14:textId="77777777" w:rsidR="002A383A" w:rsidRPr="00B81BC2" w:rsidRDefault="002A383A" w:rsidP="002A383A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404ED5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404ED5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404ED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 xml:space="preserve"> по телефону; +7 (708) 971-78-58; +7 (700) 978 5755, +7 (700) 978 5085.</w:t>
      </w:r>
    </w:p>
    <w:p w14:paraId="22627385" w14:textId="77777777" w:rsidR="002A383A" w:rsidRDefault="002A383A" w:rsidP="002A383A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5F68903" w14:textId="77777777" w:rsidR="002A383A" w:rsidRDefault="002A383A" w:rsidP="002A383A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В Илийский районный суд Алматинской области </w:t>
      </w:r>
    </w:p>
    <w:p w14:paraId="4DF30DCF" w14:textId="77777777" w:rsidR="002A383A" w:rsidRDefault="002A383A" w:rsidP="002A383A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Судье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А.М.</w:t>
      </w:r>
      <w:proofErr w:type="gramEnd"/>
    </w:p>
    <w:p w14:paraId="00659040" w14:textId="77777777" w:rsidR="002A383A" w:rsidRDefault="002A383A" w:rsidP="002A383A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+7 701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158 81 00.</w:t>
      </w:r>
    </w:p>
    <w:p w14:paraId="535B96C1" w14:textId="77777777" w:rsidR="002A383A" w:rsidRDefault="002A383A" w:rsidP="002A383A">
      <w:pPr>
        <w:pStyle w:val="a9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p w14:paraId="7BB34A18" w14:textId="77777777" w:rsidR="002A383A" w:rsidRDefault="002A383A" w:rsidP="002A383A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Ответчика: Б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t xml:space="preserve"> </w:t>
      </w:r>
    </w:p>
    <w:p w14:paraId="282E7D19" w14:textId="77777777" w:rsidR="002A383A" w:rsidRDefault="002A383A" w:rsidP="002A383A">
      <w:pPr>
        <w:pStyle w:val="a9"/>
        <w:ind w:left="4956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.... </w:t>
      </w:r>
    </w:p>
    <w:p w14:paraId="1A81DDA9" w14:textId="77777777" w:rsidR="002A383A" w:rsidRDefault="002A383A" w:rsidP="002A383A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Представитель по доверенности: </w:t>
      </w:r>
    </w:p>
    <w:p w14:paraId="03214B01" w14:textId="77777777" w:rsidR="002A383A" w:rsidRDefault="002A383A" w:rsidP="002A383A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2F471817" w14:textId="77777777" w:rsidR="002A383A" w:rsidRDefault="002A383A" w:rsidP="002A383A">
      <w:pPr>
        <w:pStyle w:val="a9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 201240021767 </w:t>
      </w:r>
    </w:p>
    <w:p w14:paraId="55740312" w14:textId="77777777" w:rsidR="002A383A" w:rsidRDefault="002A383A" w:rsidP="002A383A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Хана, д. 79, офис 304. </w:t>
      </w:r>
    </w:p>
    <w:p w14:paraId="5EA6BCC7" w14:textId="77777777" w:rsidR="002A383A" w:rsidRDefault="002A383A" w:rsidP="002A383A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history="1">
        <w:r>
          <w:rPr>
            <w:rStyle w:val="a8"/>
            <w:lang w:val="en-US"/>
          </w:rPr>
          <w:t>info</w:t>
        </w:r>
        <w:r>
          <w:rPr>
            <w:rStyle w:val="a8"/>
          </w:rPr>
          <w:t>@</w:t>
        </w:r>
        <w:r>
          <w:rPr>
            <w:rStyle w:val="a8"/>
            <w:lang w:val="en-US"/>
          </w:rPr>
          <w:t>zakonpravo</w:t>
        </w:r>
        <w:r>
          <w:rPr>
            <w:rStyle w:val="a8"/>
          </w:rPr>
          <w:t>.</w:t>
        </w:r>
        <w:r>
          <w:rPr>
            <w:rStyle w:val="a8"/>
            <w:lang w:val="en-US"/>
          </w:rPr>
          <w:t>kz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0" w:history="1">
        <w:r>
          <w:rPr>
            <w:rStyle w:val="a8"/>
            <w:lang w:val="en-US"/>
          </w:rPr>
          <w:t>www</w:t>
        </w:r>
        <w:r>
          <w:rPr>
            <w:rStyle w:val="a8"/>
          </w:rPr>
          <w:t>.</w:t>
        </w:r>
        <w:r>
          <w:rPr>
            <w:rStyle w:val="a8"/>
            <w:lang w:val="en-US"/>
          </w:rPr>
          <w:t>zakonpravo</w:t>
        </w:r>
        <w:r>
          <w:rPr>
            <w:rStyle w:val="a8"/>
          </w:rPr>
          <w:t>.</w:t>
        </w:r>
        <w:proofErr w:type="spellStart"/>
        <w:r>
          <w:rPr>
            <w:rStyle w:val="a8"/>
            <w:lang w:val="en-US"/>
          </w:rPr>
          <w:t>kz</w:t>
        </w:r>
        <w:proofErr w:type="spellEnd"/>
      </w:hyperlink>
      <w:r w:rsidRPr="005A66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A50612" w14:textId="77777777" w:rsidR="002A383A" w:rsidRDefault="002A383A" w:rsidP="002A383A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+ 7 727 971 78 58; +7 70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 97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1 78 58.</w:t>
      </w:r>
    </w:p>
    <w:p w14:paraId="7EE6A9F7" w14:textId="77777777" w:rsidR="002A383A" w:rsidRDefault="002A383A" w:rsidP="002A383A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14:paraId="7213693B" w14:textId="77777777" w:rsidR="002A383A" w:rsidRDefault="002A383A" w:rsidP="002A383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6DB8EA0D" w14:textId="77777777" w:rsidR="002A383A" w:rsidRDefault="002A383A" w:rsidP="002A383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применений исковой давности</w:t>
      </w:r>
    </w:p>
    <w:p w14:paraId="69F7EB08" w14:textId="77777777" w:rsidR="002A383A" w:rsidRDefault="002A383A" w:rsidP="002A383A">
      <w:pPr>
        <w:spacing w:after="0"/>
        <w:ind w:right="-425"/>
        <w:rPr>
          <w:rFonts w:ascii="Times New Roman" w:hAnsi="Times New Roman" w:cs="Times New Roman"/>
          <w:sz w:val="24"/>
          <w:szCs w:val="24"/>
        </w:rPr>
      </w:pPr>
    </w:p>
    <w:p w14:paraId="67008AEA" w14:textId="77777777" w:rsidR="002A383A" w:rsidRDefault="002A383A" w:rsidP="002A38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Вашем производстве имеется гражданское дело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№ 1968-22-00-2</w:t>
      </w:r>
      <w:proofErr w:type="gramEnd"/>
      <w:r>
        <w:rPr>
          <w:rFonts w:ascii="Times New Roman" w:hAnsi="Times New Roman" w:cs="Times New Roman"/>
          <w:sz w:val="24"/>
          <w:szCs w:val="24"/>
        </w:rPr>
        <w:t>/808 от 30.03.2022 года по иску 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(далее – Истец) к 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(далее – Ответчик) о признании недействительной регистрацию право собственности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ADE1A43" w14:textId="77777777" w:rsidR="002A383A" w:rsidRDefault="002A383A" w:rsidP="002A383A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Уважаемый Суд, истец подал иск о признании недействительной регистрацию право собственности. Как нам известно, регистрация на право собственнике произошло 16 января 2015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чем подтверждает сведение о собственнике. Таким образом с момента подачи иска в суд прошло боле 8-лет и считаем Истцом был пропущен общий срок исковой давности.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5A23B5B" w14:textId="77777777" w:rsidR="002A383A" w:rsidRDefault="002A383A" w:rsidP="002A383A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Исковая давность — это период времени, в течение которого может быть удовлетворено исковое требование, возникшее из нарушений права лица или охраняемого законом интереса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предусмотренной и с</w:t>
      </w:r>
      <w:r>
        <w:rPr>
          <w:rFonts w:ascii="Times New Roman" w:eastAsia="Times New Roman" w:hAnsi="Times New Roman" w:cs="Times New Roman"/>
          <w:sz w:val="24"/>
          <w:szCs w:val="24"/>
        </w:rPr>
        <w:t>роки исковой давности, и порядок их исчисления предусматриваются законом и не могут быть изменены соглашением сторон</w:t>
      </w:r>
      <w:r>
        <w:rPr>
          <w:rFonts w:ascii="Times New Roman" w:hAnsi="Times New Roman" w:cs="Times New Roman"/>
          <w:sz w:val="24"/>
          <w:szCs w:val="24"/>
        </w:rPr>
        <w:t xml:space="preserve"> согласно </w:t>
      </w:r>
      <w:r>
        <w:rPr>
          <w:rFonts w:ascii="Times New Roman" w:hAnsi="Times New Roman" w:cs="Times New Roman"/>
          <w:bCs/>
          <w:sz w:val="24"/>
          <w:szCs w:val="24"/>
        </w:rPr>
        <w:t>ст. 177 ГК РК.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BCBE2AE" w14:textId="77777777" w:rsidR="002A383A" w:rsidRDefault="002A383A" w:rsidP="002A383A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Предусмотренной п. </w:t>
      </w:r>
      <w:r>
        <w:rPr>
          <w:rFonts w:ascii="Times New Roman" w:eastAsia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ст. 178</w:t>
      </w:r>
      <w:r>
        <w:rPr>
          <w:rFonts w:ascii="Times New Roman" w:hAnsi="Times New Roman" w:cs="Times New Roman"/>
          <w:sz w:val="24"/>
          <w:szCs w:val="24"/>
        </w:rPr>
        <w:t xml:space="preserve"> ГК РК, где указанно, что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бщий срок исковой давности устанавливается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 три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7C41822" w14:textId="77777777" w:rsidR="002A383A" w:rsidRDefault="002A383A" w:rsidP="002A383A">
      <w:pPr>
        <w:pStyle w:val="a9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Также согласно ст. 179 ГК РК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требование о защите нарушенного права принимается к рассмотрению судом независимо от истечения срока исковой давности, и Исковая давность применяется судом только по заявлению стороны в споре, сделанному до вынесения судом решения. Истечение срока исковой давности до предъявления иска является основанием к вынесению судом решения об отказе в иске.</w:t>
      </w:r>
    </w:p>
    <w:p w14:paraId="68DEB1E8" w14:textId="77777777" w:rsidR="002A383A" w:rsidRDefault="002A383A" w:rsidP="002A383A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изложенного полагаем, что нами правильно было исчислено общи срок исковой давности и решение суда должно быть произведено в соответствии с принципами добросовестности, разумности и справедливости, следовательно, необходимо учитывать все выше указные обстоятельства.</w:t>
      </w:r>
    </w:p>
    <w:p w14:paraId="425BFE27" w14:textId="77777777" w:rsidR="002A383A" w:rsidRDefault="002A383A" w:rsidP="002A383A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со ст. 179 ГК РК,</w:t>
      </w:r>
    </w:p>
    <w:p w14:paraId="5E31F515" w14:textId="77777777" w:rsidR="002A383A" w:rsidRDefault="002A383A" w:rsidP="002A383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3D941B71" w14:textId="77777777" w:rsidR="002A383A" w:rsidRDefault="002A383A" w:rsidP="002A383A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75ED9EB5" w14:textId="77777777" w:rsidR="002A383A" w:rsidRDefault="002A383A" w:rsidP="002A383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37EE6BBB" w14:textId="77777777" w:rsidR="002A383A" w:rsidRDefault="002A383A" w:rsidP="002A383A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Применить, общи срок исковой давности и в удовлетворении </w:t>
      </w:r>
      <w:r>
        <w:rPr>
          <w:rFonts w:ascii="Times New Roman" w:hAnsi="Times New Roman" w:cs="Times New Roman"/>
          <w:bCs/>
          <w:sz w:val="24"/>
          <w:szCs w:val="24"/>
        </w:rPr>
        <w:t>исковых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требовании  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 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 признании недействительной регистрацию право собственности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- отказать.</w:t>
      </w:r>
    </w:p>
    <w:p w14:paraId="50A7C704" w14:textId="77777777" w:rsidR="002A383A" w:rsidRDefault="002A383A" w:rsidP="002A383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4F8AB560" w14:textId="77777777" w:rsidR="002A383A" w:rsidRDefault="002A383A" w:rsidP="002A383A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175D044F" w14:textId="77777777" w:rsidR="002A383A" w:rsidRDefault="002A383A" w:rsidP="002A383A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 уважением, </w:t>
      </w:r>
    </w:p>
    <w:p w14:paraId="667B1BC5" w14:textId="77777777" w:rsidR="002A383A" w:rsidRDefault="002A383A" w:rsidP="002A383A">
      <w:pPr>
        <w:pStyle w:val="a9"/>
        <w:rPr>
          <w:rFonts w:ascii="Times New Roman" w:hAnsi="Times New Roman" w:cs="Times New Roman"/>
          <w:b/>
          <w:sz w:val="24"/>
          <w:szCs w:val="24"/>
          <w:lang w:val="kk-KZ"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0"/>
          <w:lang w:val="kk-KZ"/>
        </w:rPr>
        <w:t>Саржанов Г.Т.</w:t>
      </w:r>
    </w:p>
    <w:p w14:paraId="1BE542F0" w14:textId="77777777" w:rsidR="002A383A" w:rsidRDefault="002A383A" w:rsidP="002A383A">
      <w:pPr>
        <w:pStyle w:val="a9"/>
        <w:ind w:left="4395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545BA05" w14:textId="77777777" w:rsidR="002A383A" w:rsidRDefault="002A383A" w:rsidP="002A38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1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Правовая консультация 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2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1EFE1A93" w14:textId="77777777" w:rsidR="002A383A" w:rsidRDefault="002A383A" w:rsidP="002A38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22EC7657" w14:textId="2950C691" w:rsidR="00D5693E" w:rsidRPr="002A383A" w:rsidRDefault="00D5693E" w:rsidP="002A383A"/>
    <w:sectPr w:rsidR="00D5693E" w:rsidRPr="002A383A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C5F5" w14:textId="77777777" w:rsidR="00021D91" w:rsidRDefault="00021D91" w:rsidP="00702393">
      <w:pPr>
        <w:spacing w:after="0" w:line="240" w:lineRule="auto"/>
      </w:pPr>
      <w:r>
        <w:separator/>
      </w:r>
    </w:p>
  </w:endnote>
  <w:endnote w:type="continuationSeparator" w:id="0">
    <w:p w14:paraId="3A2E0193" w14:textId="77777777" w:rsidR="00021D91" w:rsidRDefault="00021D9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7FEE2" w14:textId="77777777" w:rsidR="00021D91" w:rsidRDefault="00021D91" w:rsidP="00702393">
      <w:pPr>
        <w:spacing w:after="0" w:line="240" w:lineRule="auto"/>
      </w:pPr>
      <w:r>
        <w:separator/>
      </w:r>
    </w:p>
  </w:footnote>
  <w:footnote w:type="continuationSeparator" w:id="0">
    <w:p w14:paraId="23542114" w14:textId="77777777" w:rsidR="00021D91" w:rsidRDefault="00021D9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973369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1D91"/>
    <w:rsid w:val="00067545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A383A"/>
    <w:rsid w:val="002B659E"/>
    <w:rsid w:val="00327D34"/>
    <w:rsid w:val="00327E86"/>
    <w:rsid w:val="00393669"/>
    <w:rsid w:val="00396063"/>
    <w:rsid w:val="003C77EA"/>
    <w:rsid w:val="003E0298"/>
    <w:rsid w:val="003E3623"/>
    <w:rsid w:val="00406923"/>
    <w:rsid w:val="00442855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935B4"/>
    <w:rsid w:val="00AE3915"/>
    <w:rsid w:val="00B31BDB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3">
    <w:name w:val="Основной текст (3)_"/>
    <w:basedOn w:val="a0"/>
    <w:link w:val="30"/>
    <w:locked/>
    <w:rsid w:val="002A383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A383A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Основной текст Знак1"/>
    <w:basedOn w:val="a0"/>
    <w:uiPriority w:val="99"/>
    <w:locked/>
    <w:rsid w:val="002A383A"/>
    <w:rPr>
      <w:rFonts w:ascii="Times New Roman" w:hAnsi="Times New Roman" w:cs="Times New Roman" w:hint="default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a0"/>
    <w:rsid w:val="002A383A"/>
    <w:rPr>
      <w:rFonts w:ascii="Sylfaen" w:eastAsia="Sylfaen" w:hAnsi="Sylfaen" w:cs="Sylfae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s://zakonpravo.kz/publikaci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47</cp:revision>
  <cp:lastPrinted>2021-08-17T09:15:00Z</cp:lastPrinted>
  <dcterms:created xsi:type="dcterms:W3CDTF">2021-08-13T09:00:00Z</dcterms:created>
  <dcterms:modified xsi:type="dcterms:W3CDTF">2022-08-02T16:25:00Z</dcterms:modified>
</cp:coreProperties>
</file>