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59AA3" w14:textId="05F39D9B" w:rsidR="00ED407A" w:rsidRPr="00ED407A" w:rsidRDefault="00ED407A" w:rsidP="00ED407A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Ходатайство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в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Управление полиции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ED407A">
        <w:rPr>
          <w:rFonts w:ascii="Times New Roman" w:hAnsi="Times New Roman" w:cs="Times New Roman"/>
          <w:b/>
          <w:bCs/>
          <w:sz w:val="24"/>
          <w:szCs w:val="24"/>
        </w:rPr>
        <w:t>о прекращении уголовного дела на стадии досудебного расследования</w:t>
      </w:r>
    </w:p>
    <w:p w14:paraId="336F6DD4" w14:textId="77777777" w:rsidR="00ED407A" w:rsidRDefault="00ED407A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10392CC" w14:textId="77777777" w:rsidR="00ED407A" w:rsidRDefault="00ED407A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54D52BF1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6B0271">
          <w:rPr>
            <w:rStyle w:val="a8"/>
            <w:rFonts w:eastAsia="Times New Roman"/>
          </w:rPr>
          <w:t>сіздің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жағдайыңыздың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талаптарына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сәйкес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келмеуі</w:t>
        </w:r>
        <w:proofErr w:type="spellEnd"/>
      </w:hyperlink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762904">
          <w:rPr>
            <w:rStyle w:val="a8"/>
            <w:rFonts w:eastAsia="Times New Roman"/>
          </w:rPr>
          <w:t>құқықтық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құжатты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әзірлеп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көмектесуге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5136AA76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39365EDD" w14:textId="77777777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Pr="00B81BC2">
          <w:rPr>
            <w:rStyle w:val="a8"/>
            <w:rFonts w:eastAsia="Times New Roman"/>
          </w:rPr>
          <w:t>Юридическая компания Закон и Право</w:t>
        </w:r>
      </w:hyperlink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B81BC2">
          <w:rPr>
            <w:rStyle w:val="a8"/>
            <w:rFonts w:eastAsia="Times New Roman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579794DD" w14:textId="77777777" w:rsidR="00A935B4" w:rsidRDefault="00A935B4" w:rsidP="00211993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CB82B3" w14:textId="77777777" w:rsidR="00A07B2F" w:rsidRDefault="00A07B2F" w:rsidP="00A07B2F">
      <w:pPr>
        <w:pStyle w:val="a9"/>
        <w:ind w:left="424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F61E524" w14:textId="77777777" w:rsidR="00A07B2F" w:rsidRDefault="00A07B2F" w:rsidP="00A07B2F">
      <w:pPr>
        <w:pStyle w:val="a9"/>
        <w:ind w:left="424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9A0874B" w14:textId="77777777" w:rsidR="00A07B2F" w:rsidRDefault="00A07B2F" w:rsidP="00A07B2F">
      <w:pPr>
        <w:pStyle w:val="a9"/>
        <w:ind w:left="424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Управление полиции района Байконур ДП г. Нур-Султан следователю Адилю </w:t>
      </w:r>
    </w:p>
    <w:p w14:paraId="4E7333C5" w14:textId="77777777" w:rsidR="00A07B2F" w:rsidRDefault="00A07B2F" w:rsidP="00A07B2F">
      <w:pPr>
        <w:pStyle w:val="a9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+7 778 294 32 48.</w:t>
      </w:r>
    </w:p>
    <w:p w14:paraId="3495D925" w14:textId="77777777" w:rsidR="00A07B2F" w:rsidRDefault="00A07B2F" w:rsidP="00A07B2F">
      <w:pPr>
        <w:pStyle w:val="a9"/>
        <w:ind w:left="42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от: Защитника-адвоката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Саржанова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Галымжана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Турлыбековича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3B82C57" w14:textId="77777777" w:rsidR="00A07B2F" w:rsidRDefault="00A07B2F" w:rsidP="00A07B2F">
      <w:pPr>
        <w:pStyle w:val="a9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Адвокатская контора Закон и Право </w:t>
      </w:r>
    </w:p>
    <w:p w14:paraId="7B8A05E1" w14:textId="77777777" w:rsidR="00A07B2F" w:rsidRDefault="00A07B2F" w:rsidP="00A07B2F">
      <w:pPr>
        <w:pStyle w:val="a9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БИН </w:t>
      </w:r>
      <w:r>
        <w:rPr>
          <w:rFonts w:ascii="Times New Roman" w:hAnsi="Times New Roman" w:cs="Times New Roman"/>
          <w:sz w:val="24"/>
          <w:szCs w:val="24"/>
        </w:rPr>
        <w:t xml:space="preserve">201240021767 </w:t>
      </w:r>
    </w:p>
    <w:p w14:paraId="791087BD" w14:textId="77777777" w:rsidR="00A07B2F" w:rsidRDefault="00A07B2F" w:rsidP="00A07B2F">
      <w:pPr>
        <w:pStyle w:val="a9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Алматы, пр.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Абылай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хана, 79/71, офис 304.</w:t>
      </w:r>
    </w:p>
    <w:p w14:paraId="0A34595F" w14:textId="77777777" w:rsidR="00A07B2F" w:rsidRDefault="00A07B2F" w:rsidP="00A07B2F">
      <w:pPr>
        <w:pStyle w:val="a9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1" w:history="1">
        <w:r>
          <w:rPr>
            <w:rStyle w:val="a8"/>
            <w:rFonts w:eastAsia="Times New Roman"/>
            <w:lang w:val="en-US"/>
          </w:rPr>
          <w:t>info</w:t>
        </w:r>
        <w:r>
          <w:rPr>
            <w:rStyle w:val="a8"/>
            <w:rFonts w:eastAsia="Times New Roman"/>
          </w:rPr>
          <w:t>@</w:t>
        </w:r>
        <w:r>
          <w:rPr>
            <w:rStyle w:val="a8"/>
            <w:rFonts w:eastAsia="Times New Roman"/>
            <w:lang w:val="en-US"/>
          </w:rPr>
          <w:t>zakonpravo</w:t>
        </w:r>
        <w:r>
          <w:rPr>
            <w:rStyle w:val="a8"/>
            <w:rFonts w:eastAsia="Times New Roman"/>
          </w:rPr>
          <w:t>.</w:t>
        </w:r>
        <w:r>
          <w:rPr>
            <w:rStyle w:val="a8"/>
            <w:rFonts w:eastAsia="Times New Roman"/>
            <w:lang w:val="en-US"/>
          </w:rPr>
          <w:t>kz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hyperlink r:id="rId12" w:history="1">
        <w:r>
          <w:rPr>
            <w:rStyle w:val="a8"/>
            <w:rFonts w:eastAsia="Times New Roman"/>
            <w:lang w:val="en-US"/>
          </w:rPr>
          <w:t>www</w:t>
        </w:r>
        <w:r>
          <w:rPr>
            <w:rStyle w:val="a8"/>
            <w:rFonts w:eastAsia="Times New Roman"/>
          </w:rPr>
          <w:t>.</w:t>
        </w:r>
        <w:r>
          <w:rPr>
            <w:rStyle w:val="a8"/>
            <w:rFonts w:eastAsia="Times New Roman"/>
            <w:lang w:val="en-US"/>
          </w:rPr>
          <w:t>zakonpravo</w:t>
        </w:r>
        <w:r>
          <w:rPr>
            <w:rStyle w:val="a8"/>
            <w:rFonts w:eastAsia="Times New Roman"/>
          </w:rPr>
          <w:t>.</w:t>
        </w:r>
        <w:proofErr w:type="spellStart"/>
        <w:r>
          <w:rPr>
            <w:rStyle w:val="a8"/>
            <w:rFonts w:eastAsia="Times New Roman"/>
            <w:lang w:val="en-US"/>
          </w:rPr>
          <w:t>kz</w:t>
        </w:r>
        <w:proofErr w:type="spellEnd"/>
      </w:hyperlink>
      <w:r w:rsidRPr="00311E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5540CB" w14:textId="77777777" w:rsidR="00A07B2F" w:rsidRDefault="00A07B2F" w:rsidP="00A07B2F">
      <w:pPr>
        <w:pStyle w:val="a9"/>
        <w:ind w:left="4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+ 7 727 978 5755; +7 708 971 78 58</w:t>
      </w:r>
    </w:p>
    <w:p w14:paraId="02A376D4" w14:textId="74E4AEB1" w:rsidR="00A07B2F" w:rsidRDefault="00A07B2F" w:rsidP="00A07B2F">
      <w:pPr>
        <w:pStyle w:val="a9"/>
        <w:ind w:left="424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в интересах: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Ж</w:t>
      </w:r>
      <w:r w:rsidR="00BF42E2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</w:t>
      </w:r>
      <w:r w:rsidR="00BF42E2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Э</w:t>
      </w:r>
      <w:r w:rsidR="00BF42E2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541256A4" w14:textId="4584C579" w:rsidR="00A07B2F" w:rsidRPr="00BF42E2" w:rsidRDefault="00A07B2F" w:rsidP="00A07B2F">
      <w:pPr>
        <w:pStyle w:val="a9"/>
        <w:ind w:left="4248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ИИН </w:t>
      </w:r>
      <w:r w:rsidR="00BF42E2">
        <w:rPr>
          <w:rFonts w:ascii="Times New Roman" w:hAnsi="Times New Roman"/>
          <w:sz w:val="24"/>
          <w:szCs w:val="24"/>
          <w:lang w:val="kk-KZ"/>
        </w:rPr>
        <w:t>.</w:t>
      </w:r>
      <w:proofErr w:type="gramEnd"/>
    </w:p>
    <w:p w14:paraId="5E92B130" w14:textId="5CEDEA0A" w:rsidR="00A07B2F" w:rsidRDefault="00A07B2F" w:rsidP="00A07B2F">
      <w:pPr>
        <w:pStyle w:val="a9"/>
        <w:ind w:left="4248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Алматы, </w:t>
      </w:r>
      <w:proofErr w:type="gramStart"/>
      <w:r>
        <w:rPr>
          <w:rFonts w:ascii="Times New Roman" w:hAnsi="Times New Roman"/>
          <w:sz w:val="24"/>
          <w:szCs w:val="24"/>
        </w:rPr>
        <w:t>Н</w:t>
      </w:r>
      <w:r w:rsidR="00BF42E2">
        <w:rPr>
          <w:rFonts w:ascii="Times New Roman" w:hAnsi="Times New Roman"/>
          <w:sz w:val="24"/>
          <w:szCs w:val="24"/>
          <w:lang w:val="kk-KZ"/>
        </w:rPr>
        <w:t>.</w:t>
      </w:r>
      <w:r>
        <w:rPr>
          <w:rFonts w:ascii="Times New Roman" w:hAnsi="Times New Roman"/>
          <w:sz w:val="24"/>
          <w:szCs w:val="24"/>
        </w:rPr>
        <w:t>район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мкр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BF42E2">
        <w:rPr>
          <w:rFonts w:ascii="Times New Roman" w:hAnsi="Times New Roman"/>
          <w:sz w:val="24"/>
          <w:szCs w:val="24"/>
          <w:lang w:val="kk-KZ"/>
        </w:rPr>
        <w:t>...</w:t>
      </w:r>
      <w:r>
        <w:rPr>
          <w:rFonts w:ascii="Times New Roman" w:hAnsi="Times New Roman"/>
          <w:sz w:val="24"/>
          <w:szCs w:val="24"/>
        </w:rPr>
        <w:t xml:space="preserve">, ул.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r w:rsidR="00BF42E2">
        <w:rPr>
          <w:rFonts w:ascii="Times New Roman" w:hAnsi="Times New Roman"/>
          <w:sz w:val="24"/>
          <w:szCs w:val="24"/>
          <w:lang w:val="kk-KZ"/>
        </w:rPr>
        <w:t>...</w:t>
      </w:r>
      <w:proofErr w:type="gramEnd"/>
      <w:r>
        <w:rPr>
          <w:rFonts w:ascii="Times New Roman" w:hAnsi="Times New Roman"/>
          <w:sz w:val="24"/>
          <w:szCs w:val="24"/>
        </w:rPr>
        <w:t>, д. 19.</w:t>
      </w:r>
    </w:p>
    <w:p w14:paraId="3CA46697" w14:textId="77777777" w:rsidR="00A07B2F" w:rsidRDefault="00A07B2F" w:rsidP="00A07B2F">
      <w:pPr>
        <w:pStyle w:val="a9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0074C4" w14:textId="77777777" w:rsidR="00A07B2F" w:rsidRDefault="00A07B2F" w:rsidP="00A07B2F">
      <w:pPr>
        <w:pStyle w:val="a9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E8C48BC" w14:textId="77777777" w:rsidR="00A07B2F" w:rsidRDefault="00A07B2F" w:rsidP="00A07B2F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Ходатайство</w:t>
      </w:r>
    </w:p>
    <w:p w14:paraId="76CF43B6" w14:textId="77777777" w:rsidR="00A07B2F" w:rsidRDefault="00A07B2F" w:rsidP="00A07B2F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прекращении уголовного дела на стадии досудебного расследования</w:t>
      </w:r>
    </w:p>
    <w:p w14:paraId="0865A125" w14:textId="77777777" w:rsidR="00A07B2F" w:rsidRDefault="00A07B2F" w:rsidP="00A07B2F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14:paraId="3DE3BE04" w14:textId="77777777" w:rsidR="00A07B2F" w:rsidRDefault="00A07B2F" w:rsidP="00A07B2F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вашем производстве имеются материалы уголовного дела, зарегистрированного в ЕР ДР по признакам состава уголовного правонарушения, предусмотренного ст. 190 УК Республики Казахстан. </w:t>
      </w:r>
    </w:p>
    <w:p w14:paraId="64FD746B" w14:textId="77777777" w:rsidR="00A07B2F" w:rsidRDefault="00A07B2F" w:rsidP="00A07B2F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рамках досудебного расследовании дела установлено, что УП района Байконур ДП г. Нур-Султан было подано заявление от ТОО «Промышленные системы ПВ» по признакам состава уголовного правонарушения, предусмотренного ст. 190 УК РК.</w:t>
      </w:r>
    </w:p>
    <w:p w14:paraId="6A682C52" w14:textId="45221FF0" w:rsidR="00A07B2F" w:rsidRDefault="00A07B2F" w:rsidP="00A07B2F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Однако, важно отметить что между ТОО «Промышленные системы ПВ» и ИП «Фарм-плюс» в лице Ж</w:t>
      </w:r>
      <w:r w:rsidR="00BF42E2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r w:rsidR="00BF42E2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="00BF42E2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был заключен договор поставки товара (разовый) за №2/2/21. Согласно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1.1, п. 1 Договора поставщик обязуется передать в собственность покупателя перчатки </w:t>
      </w: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Wally</w:t>
      </w:r>
      <w:r w:rsidRPr="00311E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Plastik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нитрил в количестве 59 750 пар по цене 88 тенге без НДС за 1 единицу товара. Покупатель произвел оплату в полном объеме в размере 18 620 800 тенге.</w:t>
      </w:r>
    </w:p>
    <w:p w14:paraId="397944DE" w14:textId="77777777" w:rsidR="00A07B2F" w:rsidRDefault="00A07B2F" w:rsidP="00A07B2F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стороны поставщика требование договора не исполнено и товар в установленный срок не был поставлен так как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связи с объявлением Всемирной организацией здравоохранения нового коронавируса COVID-19 пандемией и в целях защиты жизни и здоровья граждан, Указом Президента Республики Казахстан о введении чрезвычайного положения в Республике Казахстан, было введено на всей территории Республики Казахстан чрезвычайное положение, что затруднило и в последующем принудила Ответчика не исполнить обязательства надлежащим образом.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14:paraId="7C53D4E2" w14:textId="0A220E0F" w:rsidR="00A07B2F" w:rsidRDefault="00A07B2F" w:rsidP="00A07B2F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22 июня 2021 года Специализированный межрайонный экономический суд города Алматы Судья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Казымбетова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Г.Н., рассмотрев гражданское дело № 7527-21-00-2/3384 по иску ТОО «Промышленные системы ПВ» к ИП «Фарм-Плюс» в лице Ж</w:t>
      </w:r>
      <w:r w:rsidR="00BF42E2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А.Э., о расторжении Договора поставки товара №2/2/21 от 02.02.2021г., и о взыскании суммы, Суд Решил - Иск ТОО «Промышленные системы ПВ» – удовлетворить. Взыскать с Индивидуального предпринимателя «Фарм-плюс» в лице Ж</w:t>
      </w:r>
      <w:r w:rsidR="00BF42E2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BF42E2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="00BF42E2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пользу Товарищества с ограниченной ответственностью «Промышленные системы ПВ» сумму в размере 18 620 800 (восемнадцать миллионов шестьсот двадцать тысяч восемьсот) тенге, расходы по оплате услуг представителя в размере 200 000 (двести тысяч) тенге, а также госпошлину в размере 560 083(пятьсот шестьдесят тысяч восемьдесят три) тенге.</w:t>
      </w:r>
    </w:p>
    <w:p w14:paraId="371AD2F2" w14:textId="77777777" w:rsidR="00A07B2F" w:rsidRDefault="00A07B2F" w:rsidP="00A07B2F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Вышеуказанные доводы были приведены в протоколе допроса свидетеля, имеющего право на защиту от 29.06.2021 г. Также в протоколе дополнительного допроса свидетеля от 07.07.2021 г.   </w:t>
      </w:r>
    </w:p>
    <w:p w14:paraId="1B1B56AC" w14:textId="77777777" w:rsidR="00A07B2F" w:rsidRDefault="00A07B2F" w:rsidP="00A07B2F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Согласно 179 УПК РК, где оговорено, что не подлежат регистрации заявления, сообщения или рапорт об уголовном правонарушении о нарушениях, основанных на неисполнении или ненадлежащем исполнении гражданско-правовых сделок, совершенных в письменной форме и не признанных судом недействительными, мнимыми или притворными.</w:t>
      </w:r>
    </w:p>
    <w:p w14:paraId="02D8C647" w14:textId="77777777" w:rsidR="00A07B2F" w:rsidRDefault="00A07B2F" w:rsidP="00A07B2F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14, п. 6, ст. 78 УК РК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видетель, имеющий право на защиту, имеет</w:t>
      </w:r>
    </w:p>
    <w:p w14:paraId="513B3156" w14:textId="77777777" w:rsidR="00A07B2F" w:rsidRDefault="00A07B2F" w:rsidP="00A07B2F">
      <w:pPr>
        <w:pStyle w:val="a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право заявлять ходатайства, касающиеся его прав и законных интересов.</w:t>
      </w:r>
    </w:p>
    <w:p w14:paraId="66E09C24" w14:textId="77777777" w:rsidR="00A07B2F" w:rsidRDefault="00A07B2F" w:rsidP="00A07B2F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Статья 99 УПК РК предусматривает о том, что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участники уголовного процесса вправе</w:t>
      </w:r>
    </w:p>
    <w:p w14:paraId="51D2F123" w14:textId="77777777" w:rsidR="00A07B2F" w:rsidRDefault="00A07B2F" w:rsidP="00A07B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обращаться к лицу, осуществляющему досудебное расследование с ходатайствами о производстве процессуальных действий или принятии процессуальных решений для установления обстоятельств, имеющих значение в ходе уголовного процесса, обеспечения прав и законных интересов лица, обратившегося с ходатайством, или представляемого ими лица. Ходатайство подлежит рассмотрению и разрешению непосредственно после его заявления. В случаях, когда немедленное принятие решения по ходатайству невозможно, оно должно быть разрешено не позднее трех суток со дня заявления.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79A050" w14:textId="77777777" w:rsidR="00A07B2F" w:rsidRDefault="00A07B2F" w:rsidP="00A07B2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ст. 24 УПК РК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следователь, дознаватель обязаны принять все предусмотренные законом меры для всестороннего, полного и объективного исследования обстоятельств, необходимых и достаточных для правильного разрешения дела.</w:t>
      </w:r>
    </w:p>
    <w:p w14:paraId="6907D34F" w14:textId="77777777" w:rsidR="00A07B2F" w:rsidRDefault="00A07B2F" w:rsidP="00A07B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изложенного и в соответствии ст. 179 УПК РК,</w:t>
      </w:r>
    </w:p>
    <w:p w14:paraId="6C426B04" w14:textId="77777777" w:rsidR="00A07B2F" w:rsidRDefault="00A07B2F" w:rsidP="00A07B2F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B10792E" w14:textId="77777777" w:rsidR="00A07B2F" w:rsidRDefault="00A07B2F" w:rsidP="00A07B2F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ПРОШУ ВАС:</w:t>
      </w:r>
    </w:p>
    <w:p w14:paraId="5205B5F2" w14:textId="77777777" w:rsidR="00A07B2F" w:rsidRDefault="00A07B2F" w:rsidP="00A07B2F">
      <w:pPr>
        <w:pStyle w:val="a9"/>
        <w:ind w:left="426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14:paraId="4021F5C2" w14:textId="4C495467" w:rsidR="00A07B2F" w:rsidRDefault="00A07B2F" w:rsidP="00A07B2F">
      <w:pPr>
        <w:pStyle w:val="a9"/>
        <w:numPr>
          <w:ilvl w:val="0"/>
          <w:numId w:val="7"/>
        </w:numPr>
        <w:ind w:left="426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Прекратить уголовное дело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стадии досудебного расследования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в отношений </w:t>
      </w:r>
      <w:r>
        <w:rPr>
          <w:rFonts w:ascii="Times New Roman" w:hAnsi="Times New Roman" w:cs="Times New Roman"/>
          <w:color w:val="000000"/>
          <w:sz w:val="24"/>
          <w:szCs w:val="24"/>
        </w:rPr>
        <w:t>свидетеля, имеющего право на защиту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="009119B5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9119B5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="009119B5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факту совершения правонарушения предусмотренного </w:t>
      </w:r>
      <w:r>
        <w:rPr>
          <w:rFonts w:ascii="Times New Roman" w:hAnsi="Times New Roman" w:cs="Times New Roman"/>
          <w:color w:val="000000"/>
          <w:sz w:val="24"/>
          <w:szCs w:val="24"/>
        </w:rPr>
        <w:t>ст. 190 УК Республики Казахстан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71DDDC14" w14:textId="77777777" w:rsidR="00A07B2F" w:rsidRDefault="00A07B2F" w:rsidP="00A07B2F">
      <w:pPr>
        <w:pStyle w:val="a9"/>
        <w:numPr>
          <w:ilvl w:val="0"/>
          <w:numId w:val="7"/>
        </w:numPr>
        <w:ind w:left="426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Ответить на заявление законом установленные сроки.</w:t>
      </w:r>
    </w:p>
    <w:p w14:paraId="6750EBD7" w14:textId="77777777" w:rsidR="00A07B2F" w:rsidRDefault="00A07B2F" w:rsidP="00A07B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6748B9F" w14:textId="77777777" w:rsidR="00A07B2F" w:rsidRDefault="00A07B2F" w:rsidP="00A07B2F">
      <w:pPr>
        <w:pStyle w:val="a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С уважением,                                                                  </w:t>
      </w:r>
    </w:p>
    <w:p w14:paraId="601D178B" w14:textId="77777777" w:rsidR="00A07B2F" w:rsidRDefault="00A07B2F" w:rsidP="00A07B2F">
      <w:pPr>
        <w:pStyle w:val="a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Адвокат: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ab/>
        <w:t>____________/ Саржанов Г.Т.</w:t>
      </w:r>
    </w:p>
    <w:p w14:paraId="571D25F5" w14:textId="77777777" w:rsidR="00A07B2F" w:rsidRDefault="00A07B2F" w:rsidP="00A07B2F">
      <w:pPr>
        <w:pStyle w:val="a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>
        <w:rPr>
          <w:rFonts w:ascii="Calibri" w:eastAsia="Calibri" w:hAnsi="Calibri" w:cs="Calibri"/>
          <w:color w:val="000000" w:themeColor="text1"/>
          <w:lang w:val="kk-KZ"/>
        </w:rPr>
        <w:lastRenderedPageBreak/>
        <w:t xml:space="preserve">                                      </w:t>
      </w:r>
    </w:p>
    <w:p w14:paraId="14460884" w14:textId="77777777" w:rsidR="00A07B2F" w:rsidRDefault="00A07B2F" w:rsidP="00A07B2F">
      <w:pPr>
        <w:spacing w:after="0" w:line="240" w:lineRule="auto"/>
        <w:ind w:left="3540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5DC161A1" w14:textId="77777777" w:rsidR="00A07B2F" w:rsidRDefault="00A07B2F" w:rsidP="00A07B2F">
      <w:pPr>
        <w:pStyle w:val="a9"/>
        <w:ind w:left="3540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«___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_»_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__________2021 г.</w:t>
      </w:r>
    </w:p>
    <w:p w14:paraId="5ECB47BC" w14:textId="77777777" w:rsidR="00A07B2F" w:rsidRDefault="00A07B2F" w:rsidP="00A07B2F">
      <w:pPr>
        <w:rPr>
          <w:rFonts w:ascii="Calibri" w:eastAsia="Calibri" w:hAnsi="Calibri" w:cs="Calibri"/>
          <w:color w:val="000000" w:themeColor="text1"/>
        </w:rPr>
      </w:pPr>
    </w:p>
    <w:p w14:paraId="378BE6DE" w14:textId="77777777" w:rsidR="00A07B2F" w:rsidRDefault="00A07B2F" w:rsidP="00A07B2F">
      <w:pPr>
        <w:pStyle w:val="a9"/>
        <w:ind w:left="424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D2497E3" w14:textId="77777777" w:rsidR="00A07B2F" w:rsidRDefault="00A07B2F" w:rsidP="00A07B2F">
      <w:pPr>
        <w:pStyle w:val="a9"/>
        <w:ind w:left="424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FE38CA5" w14:textId="77777777" w:rsidR="00A07B2F" w:rsidRDefault="00A07B2F" w:rsidP="00A07B2F">
      <w:pPr>
        <w:pStyle w:val="a9"/>
        <w:ind w:left="424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7978415" w14:textId="77777777" w:rsidR="00A07B2F" w:rsidRDefault="00A07B2F" w:rsidP="00A07B2F">
      <w:pPr>
        <w:pStyle w:val="a9"/>
        <w:ind w:left="424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AB31A48" w14:textId="77777777" w:rsidR="00A07B2F" w:rsidRDefault="00A07B2F" w:rsidP="00A07B2F">
      <w:pPr>
        <w:pStyle w:val="a9"/>
        <w:ind w:left="424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8D8DDEA" w14:textId="77777777" w:rsidR="00A935B4" w:rsidRPr="00211993" w:rsidRDefault="00A935B4" w:rsidP="00211993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41CA64DE" w14:textId="77777777" w:rsidR="00211993" w:rsidRPr="00211993" w:rsidRDefault="00211993" w:rsidP="00211993">
      <w:pPr>
        <w:rPr>
          <w:rFonts w:ascii="Times New Roman" w:hAnsi="Times New Roman" w:cs="Times New Roman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6D8388" w14:textId="7F167BFE" w:rsidR="00A935B4" w:rsidRDefault="00A935B4" w:rsidP="00A935B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Адвокат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3" w:history="1">
        <w:r w:rsidRPr="00FC62B7">
          <w:rPr>
            <w:rStyle w:val="a8"/>
          </w:rPr>
          <w:t>Заңгер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Заң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Қорғау Компания Фирма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Азаматтық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4" w:history="1">
        <w:r w:rsidRPr="009660A7">
          <w:rPr>
            <w:rStyle w:val="a8"/>
          </w:rPr>
          <w:t>Қылмыстық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Әкімшілік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Төрелік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даулар</w:t>
      </w:r>
      <w:r w:rsidR="00FB02BF"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Қазақстан </w:t>
      </w:r>
    </w:p>
    <w:p w14:paraId="6656EAEF" w14:textId="67C28419" w:rsidR="00B33E81" w:rsidRPr="00572302" w:rsidRDefault="00B33E81" w:rsidP="00B33E81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72302">
        <w:rPr>
          <w:rFonts w:ascii="Times New Roman" w:hAnsi="Times New Roman" w:cs="Times New Roman"/>
          <w:sz w:val="24"/>
          <w:szCs w:val="24"/>
        </w:rPr>
        <w:t xml:space="preserve">Адвокат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Алматы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Көмек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Кеңсе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E73107" w14:textId="305CA78E" w:rsidR="00175CFB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5" w:history="1">
        <w:r w:rsidR="00175CFB" w:rsidRPr="00FC62B7">
          <w:rPr>
            <w:rStyle w:val="a8"/>
          </w:rPr>
          <w:t>Адвокат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Юрист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6" w:history="1">
        <w:r w:rsidR="00175CFB" w:rsidRPr="005C1D26">
          <w:rPr>
            <w:rStyle w:val="a8"/>
          </w:rPr>
          <w:t>Адвокатская контора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Алматы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72E11ECD" w14:textId="77777777" w:rsidR="00B33E81" w:rsidRDefault="00B33E81" w:rsidP="00B33E8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Адвокат Юрист Алматы Юридическая услуга консультация Гражданские Уголовные Административные Арбитражные дела споры Защита Адвокатская контора Компания Казахстан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7"/>
      <w:footerReference w:type="default" r:id="rId18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CD8B3" w14:textId="77777777" w:rsidR="001616FE" w:rsidRDefault="001616FE" w:rsidP="00702393">
      <w:pPr>
        <w:spacing w:after="0" w:line="240" w:lineRule="auto"/>
      </w:pPr>
      <w:r>
        <w:separator/>
      </w:r>
    </w:p>
  </w:endnote>
  <w:endnote w:type="continuationSeparator" w:id="0">
    <w:p w14:paraId="1F8502D7" w14:textId="77777777" w:rsidR="001616FE" w:rsidRDefault="001616FE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EA727" w14:textId="77777777" w:rsidR="001616FE" w:rsidRDefault="001616FE" w:rsidP="00702393">
      <w:pPr>
        <w:spacing w:after="0" w:line="240" w:lineRule="auto"/>
      </w:pPr>
      <w:r>
        <w:separator/>
      </w:r>
    </w:p>
  </w:footnote>
  <w:footnote w:type="continuationSeparator" w:id="0">
    <w:p w14:paraId="70DC958C" w14:textId="77777777" w:rsidR="001616FE" w:rsidRDefault="001616FE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CAB613C"/>
    <w:multiLevelType w:val="hybridMultilevel"/>
    <w:tmpl w:val="E698DF34"/>
    <w:lvl w:ilvl="0" w:tplc="563EE5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D8CA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A394DB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685C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D29E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5E41E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F689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459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7945C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4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4"/>
  </w:num>
  <w:num w:numId="7" w16cid:durableId="2092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B4FB0"/>
    <w:rsid w:val="00127F28"/>
    <w:rsid w:val="00152128"/>
    <w:rsid w:val="001539CF"/>
    <w:rsid w:val="001616FE"/>
    <w:rsid w:val="00175CFB"/>
    <w:rsid w:val="00193E1B"/>
    <w:rsid w:val="001C5801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C77EA"/>
    <w:rsid w:val="003E3623"/>
    <w:rsid w:val="00406923"/>
    <w:rsid w:val="00442855"/>
    <w:rsid w:val="004F22C8"/>
    <w:rsid w:val="00544A1D"/>
    <w:rsid w:val="00577C42"/>
    <w:rsid w:val="005B4DC1"/>
    <w:rsid w:val="005F07D3"/>
    <w:rsid w:val="006B0A4D"/>
    <w:rsid w:val="006E2D0A"/>
    <w:rsid w:val="00702393"/>
    <w:rsid w:val="00722D19"/>
    <w:rsid w:val="00737C06"/>
    <w:rsid w:val="008A7236"/>
    <w:rsid w:val="008E7DF6"/>
    <w:rsid w:val="008F4E8E"/>
    <w:rsid w:val="009119B5"/>
    <w:rsid w:val="0091354D"/>
    <w:rsid w:val="0094655E"/>
    <w:rsid w:val="009E6904"/>
    <w:rsid w:val="00A07B2F"/>
    <w:rsid w:val="00A23573"/>
    <w:rsid w:val="00A45B15"/>
    <w:rsid w:val="00A935B4"/>
    <w:rsid w:val="00AE3915"/>
    <w:rsid w:val="00B31BDB"/>
    <w:rsid w:val="00B33E81"/>
    <w:rsid w:val="00B7221A"/>
    <w:rsid w:val="00BD7730"/>
    <w:rsid w:val="00BF42E2"/>
    <w:rsid w:val="00C15EB7"/>
    <w:rsid w:val="00C16D9C"/>
    <w:rsid w:val="00C601F1"/>
    <w:rsid w:val="00C97844"/>
    <w:rsid w:val="00CB275A"/>
    <w:rsid w:val="00CF5BD5"/>
    <w:rsid w:val="00D02DFB"/>
    <w:rsid w:val="00D11A8A"/>
    <w:rsid w:val="00D5693E"/>
    <w:rsid w:val="00D63BC1"/>
    <w:rsid w:val="00DB660C"/>
    <w:rsid w:val="00ED407A"/>
    <w:rsid w:val="00EE78AD"/>
    <w:rsid w:val="00F173BA"/>
    <w:rsid w:val="00F96E54"/>
    <w:rsid w:val="00FB02BF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://www.zakonpravo.kz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zakonpravo.kz/publikacii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zakonpravo.k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zakonpravo.kz/?hl=ru" TargetMode="External"/><Relationship Id="rId10" Type="http://schemas.openxmlformats.org/officeDocument/2006/relationships/hyperlink" Target="https://zakonpravo.kz/blanki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blanki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51</cp:revision>
  <cp:lastPrinted>2021-08-17T09:15:00Z</cp:lastPrinted>
  <dcterms:created xsi:type="dcterms:W3CDTF">2021-08-13T09:00:00Z</dcterms:created>
  <dcterms:modified xsi:type="dcterms:W3CDTF">2022-08-07T11:55:00Z</dcterms:modified>
</cp:coreProperties>
</file>