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9B08" w14:textId="52FF6222" w:rsidR="0032717A" w:rsidRPr="00BE170B" w:rsidRDefault="00B45E80" w:rsidP="00BE170B">
      <w:pPr>
        <w:pStyle w:val="j18"/>
        <w:shd w:val="clear" w:color="auto" w:fill="FFFFFF" w:themeFill="background1"/>
        <w:spacing w:before="0" w:beforeAutospacing="0" w:after="0" w:afterAutospacing="0"/>
        <w:ind w:left="709"/>
        <w:jc w:val="center"/>
        <w:rPr>
          <w:b/>
          <w:bCs/>
          <w:color w:val="000000" w:themeColor="text1"/>
        </w:rPr>
      </w:pPr>
      <w:r>
        <w:rPr>
          <w:b/>
          <w:bCs/>
        </w:rPr>
        <w:t>Жалоба</w:t>
      </w:r>
      <w:r>
        <w:rPr>
          <w:b/>
          <w:bCs/>
        </w:rPr>
        <w:t xml:space="preserve"> </w:t>
      </w:r>
      <w:r w:rsidRPr="00B45E80">
        <w:rPr>
          <w:b/>
          <w:bCs/>
        </w:rPr>
        <w:t>на постановление суда</w:t>
      </w:r>
      <w:r w:rsidRPr="00B45E80">
        <w:rPr>
          <w:b/>
          <w:bCs/>
        </w:rPr>
        <w:t xml:space="preserve"> следственного суд</w:t>
      </w:r>
      <w:r>
        <w:rPr>
          <w:b/>
          <w:bCs/>
        </w:rPr>
        <w:t xml:space="preserve"> / </w:t>
      </w:r>
      <w:r w:rsidR="0032717A" w:rsidRPr="00BE170B">
        <w:rPr>
          <w:b/>
          <w:bCs/>
        </w:rPr>
        <w:t>Примен</w:t>
      </w:r>
      <w:r w:rsidR="00BE170B" w:rsidRPr="00BE170B">
        <w:rPr>
          <w:b/>
          <w:bCs/>
        </w:rPr>
        <w:t>ение</w:t>
      </w:r>
      <w:r w:rsidR="0032717A" w:rsidRPr="00BE170B">
        <w:rPr>
          <w:b/>
          <w:bCs/>
        </w:rPr>
        <w:t xml:space="preserve"> мер</w:t>
      </w:r>
      <w:r w:rsidR="008B695E">
        <w:rPr>
          <w:b/>
          <w:bCs/>
        </w:rPr>
        <w:t>ы</w:t>
      </w:r>
      <w:r w:rsidR="0032717A" w:rsidRPr="00BE170B">
        <w:rPr>
          <w:b/>
          <w:bCs/>
        </w:rPr>
        <w:t xml:space="preserve"> пресечения не связанной с изоляцией от общества</w:t>
      </w:r>
    </w:p>
    <w:p w14:paraId="43CAAC09" w14:textId="26D56D6E" w:rsidR="00C97844" w:rsidRPr="00B81BC2" w:rsidRDefault="00C97844" w:rsidP="00B45E80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0F332F" w14:textId="77777777" w:rsidR="00483F27" w:rsidRDefault="00483F27" w:rsidP="00483F2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 Апелляционную коллегию по уголовным</w:t>
      </w:r>
      <w:r>
        <w:rPr>
          <w:rFonts w:ascii="Times New Roman" w:hAnsi="Times New Roman"/>
          <w:b/>
          <w:szCs w:val="24"/>
          <w:lang w:val="kk-KZ"/>
        </w:rPr>
        <w:t xml:space="preserve"> </w:t>
      </w:r>
      <w:r>
        <w:rPr>
          <w:rFonts w:ascii="Times New Roman" w:hAnsi="Times New Roman"/>
          <w:b/>
          <w:szCs w:val="24"/>
        </w:rPr>
        <w:t>делам Алматинского</w:t>
      </w:r>
      <w:r>
        <w:rPr>
          <w:rFonts w:ascii="Times New Roman" w:hAnsi="Times New Roman"/>
          <w:b/>
          <w:szCs w:val="24"/>
          <w:lang w:val="kk-KZ"/>
        </w:rPr>
        <w:t xml:space="preserve"> </w:t>
      </w:r>
      <w:r>
        <w:rPr>
          <w:rFonts w:ascii="Times New Roman" w:hAnsi="Times New Roman"/>
          <w:b/>
          <w:szCs w:val="24"/>
        </w:rPr>
        <w:t>городского суда</w:t>
      </w:r>
    </w:p>
    <w:p w14:paraId="492B5D3A" w14:textId="77777777" w:rsidR="00483F27" w:rsidRDefault="00483F27" w:rsidP="00483F27">
      <w:pPr>
        <w:pStyle w:val="a9"/>
        <w:tabs>
          <w:tab w:val="left" w:pos="4252"/>
        </w:tabs>
        <w:ind w:left="4961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b w:val="0"/>
          <w:bCs w:val="0"/>
          <w:sz w:val="24"/>
          <w:szCs w:val="24"/>
        </w:rPr>
        <w:t>г. Алматы, 050000,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улица Казыбек Би, д. 66.</w:t>
      </w:r>
    </w:p>
    <w:p w14:paraId="1FA45B08" w14:textId="77777777" w:rsidR="00483F27" w:rsidRDefault="00000000" w:rsidP="00483F27">
      <w:pPr>
        <w:pStyle w:val="a9"/>
        <w:tabs>
          <w:tab w:val="left" w:pos="4252"/>
        </w:tabs>
        <w:ind w:left="4961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83F27">
          <w:rPr>
            <w:rStyle w:val="a8"/>
          </w:rPr>
          <w:t>0201@sud.kz</w:t>
        </w:r>
      </w:hyperlink>
    </w:p>
    <w:p w14:paraId="7F44F707" w14:textId="77777777" w:rsidR="00483F27" w:rsidRDefault="00483F27" w:rsidP="00483F27">
      <w:pPr>
        <w:pStyle w:val="a9"/>
        <w:ind w:left="4956" w:firstLin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Защитника-адвоката Саржанова Галымжана Турлыбековича </w:t>
      </w:r>
    </w:p>
    <w:p w14:paraId="13C5BF6E" w14:textId="77777777" w:rsidR="00483F27" w:rsidRDefault="00483F27" w:rsidP="00483F27">
      <w:pPr>
        <w:pStyle w:val="a9"/>
        <w:ind w:left="4539" w:firstLine="4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Адвокатская контора «Закон и Право» </w:t>
      </w:r>
    </w:p>
    <w:p w14:paraId="244DAA6A" w14:textId="77777777" w:rsidR="00483F27" w:rsidRDefault="00483F27" w:rsidP="00483F27">
      <w:pPr>
        <w:pStyle w:val="a9"/>
        <w:ind w:left="4539" w:firstLine="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528F7AF9" w14:textId="77777777" w:rsidR="00483F27" w:rsidRDefault="00483F27" w:rsidP="00483F27">
      <w:pPr>
        <w:pStyle w:val="a9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79/71, офис 304.</w:t>
      </w:r>
    </w:p>
    <w:p w14:paraId="656D93D2" w14:textId="77777777" w:rsidR="00483F27" w:rsidRDefault="00000000" w:rsidP="00483F27">
      <w:pPr>
        <w:pStyle w:val="a9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483F27">
          <w:rPr>
            <w:rStyle w:val="a8"/>
            <w:rFonts w:eastAsia="Times New Roman"/>
            <w:lang w:val="en-US"/>
          </w:rPr>
          <w:t>info</w:t>
        </w:r>
        <w:r w:rsidR="00483F27">
          <w:rPr>
            <w:rStyle w:val="a8"/>
            <w:rFonts w:eastAsia="Times New Roman"/>
          </w:rPr>
          <w:t>@</w:t>
        </w:r>
        <w:r w:rsidR="00483F27">
          <w:rPr>
            <w:rStyle w:val="a8"/>
            <w:rFonts w:eastAsia="Times New Roman"/>
            <w:lang w:val="en-US"/>
          </w:rPr>
          <w:t>zakonpravo</w:t>
        </w:r>
        <w:r w:rsidR="00483F27">
          <w:rPr>
            <w:rStyle w:val="a8"/>
            <w:rFonts w:eastAsia="Times New Roman"/>
          </w:rPr>
          <w:t>.</w:t>
        </w:r>
        <w:r w:rsidR="00483F27">
          <w:rPr>
            <w:rStyle w:val="a8"/>
            <w:rFonts w:eastAsia="Times New Roman"/>
            <w:lang w:val="en-US"/>
          </w:rPr>
          <w:t>kz</w:t>
        </w:r>
      </w:hyperlink>
      <w:r w:rsidR="00483F27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1" w:history="1">
        <w:r w:rsidR="00483F27">
          <w:rPr>
            <w:rStyle w:val="a8"/>
            <w:rFonts w:eastAsia="Times New Roman"/>
            <w:lang w:val="en-US"/>
          </w:rPr>
          <w:t>www</w:t>
        </w:r>
        <w:r w:rsidR="00483F27">
          <w:rPr>
            <w:rStyle w:val="a8"/>
            <w:rFonts w:eastAsia="Times New Roman"/>
          </w:rPr>
          <w:t>.</w:t>
        </w:r>
        <w:r w:rsidR="00483F27">
          <w:rPr>
            <w:rStyle w:val="a8"/>
            <w:rFonts w:eastAsia="Times New Roman"/>
            <w:lang w:val="en-US"/>
          </w:rPr>
          <w:t>zakonpravo</w:t>
        </w:r>
        <w:r w:rsidR="00483F27">
          <w:rPr>
            <w:rStyle w:val="a8"/>
            <w:rFonts w:eastAsia="Times New Roman"/>
          </w:rPr>
          <w:t>.</w:t>
        </w:r>
        <w:r w:rsidR="00483F27">
          <w:rPr>
            <w:rStyle w:val="a8"/>
            <w:rFonts w:eastAsia="Times New Roman"/>
            <w:lang w:val="en-US"/>
          </w:rPr>
          <w:t>kz</w:t>
        </w:r>
      </w:hyperlink>
      <w:r w:rsidR="00483F27" w:rsidRPr="00483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CCD8AC" w14:textId="77777777" w:rsidR="00483F27" w:rsidRDefault="00483F27" w:rsidP="00483F27">
      <w:pPr>
        <w:pStyle w:val="a9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+ 7 727 978 5755; +7 708 578 5758.</w:t>
      </w:r>
    </w:p>
    <w:p w14:paraId="48A12237" w14:textId="7EE10B0A" w:rsidR="00483F27" w:rsidRDefault="00483F27" w:rsidP="00483F27">
      <w:pPr>
        <w:pStyle w:val="a9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 интересах подозреваемого: </w:t>
      </w:r>
      <w:r w:rsidR="00095A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КАТ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26.05.1977 г.р.</w:t>
      </w:r>
    </w:p>
    <w:p w14:paraId="68AA68C0" w14:textId="77777777" w:rsidR="00483F27" w:rsidRDefault="00483F27" w:rsidP="00483F27">
      <w:pPr>
        <w:pStyle w:val="a9"/>
        <w:ind w:left="4961"/>
        <w:rPr>
          <w:rFonts w:ascii="Times New Roman" w:hAnsi="Times New Roman" w:cs="Times New Roman"/>
          <w:sz w:val="24"/>
          <w:szCs w:val="24"/>
        </w:rPr>
      </w:pPr>
    </w:p>
    <w:p w14:paraId="6C81869B" w14:textId="77777777" w:rsidR="00483F27" w:rsidRDefault="00483F27" w:rsidP="00483F27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15E7FD" w14:textId="77777777" w:rsidR="00483F27" w:rsidRDefault="00483F27" w:rsidP="00483F27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Жалоба</w:t>
      </w:r>
    </w:p>
    <w:p w14:paraId="23719C2B" w14:textId="77777777" w:rsidR="00483F27" w:rsidRDefault="00483F27" w:rsidP="00483F27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постановление суда от 8 июля 2022 года </w:t>
      </w:r>
      <w:r>
        <w:rPr>
          <w:rFonts w:ascii="Times New Roman" w:hAnsi="Times New Roman" w:cs="Times New Roman"/>
          <w:sz w:val="24"/>
          <w:szCs w:val="24"/>
          <w:lang w:val="kk-KZ"/>
        </w:rPr>
        <w:t>(в порядке ст.107 УПК РК)</w:t>
      </w:r>
    </w:p>
    <w:p w14:paraId="5880ED7E" w14:textId="77777777" w:rsidR="00483F27" w:rsidRDefault="00483F27" w:rsidP="00483F27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3ECBD" w14:textId="41F923EC" w:rsidR="00483F27" w:rsidRDefault="00483F27" w:rsidP="00483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июля 2022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Следственный судья Специализированного межрайонного следственного суда города Алматы Карибаев Э.К.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 участием прокурора Палманова А.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адвоката Саржанова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Г., </w:t>
      </w:r>
      <w:r>
        <w:rPr>
          <w:rFonts w:ascii="Times New Roman" w:hAnsi="Times New Roman" w:cs="Times New Roman"/>
          <w:spacing w:val="1"/>
          <w:sz w:val="24"/>
          <w:szCs w:val="24"/>
        </w:rPr>
        <w:t>рассмотрел в открытом судебном заседании посредством ВКС</w:t>
      </w:r>
      <w:r>
        <w:rPr>
          <w:rFonts w:ascii="Times New Roman" w:hAnsi="Times New Roman" w:cs="Times New Roman"/>
          <w:sz w:val="24"/>
          <w:szCs w:val="24"/>
        </w:rPr>
        <w:t xml:space="preserve"> ходатайство  </w:t>
      </w:r>
      <w:r>
        <w:rPr>
          <w:rFonts w:ascii="Times New Roman" w:hAnsi="Times New Roman" w:cs="Times New Roman"/>
          <w:sz w:val="24"/>
          <w:szCs w:val="24"/>
          <w:lang w:val="kk-KZ"/>
        </w:rPr>
        <w:t>руководителя МСОГ - заместителя начальника Службы специальных прокуроров Генеральной прокуратуры РК Сагиева Е.,</w:t>
      </w:r>
      <w:r>
        <w:rPr>
          <w:rFonts w:ascii="Times New Roman" w:hAnsi="Times New Roman" w:cs="Times New Roman"/>
          <w:sz w:val="24"/>
          <w:szCs w:val="24"/>
        </w:rPr>
        <w:t xml:space="preserve"> согласованное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заместителем прокурора 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 города Алматы </w:t>
      </w:r>
      <w:r>
        <w:rPr>
          <w:rFonts w:ascii="Times New Roman" w:hAnsi="Times New Roman" w:cs="Times New Roman"/>
          <w:kern w:val="20"/>
          <w:sz w:val="24"/>
          <w:szCs w:val="24"/>
          <w:lang w:val="kk-KZ"/>
        </w:rPr>
        <w:t xml:space="preserve">Ауганбаевым Н. </w:t>
      </w:r>
      <w:r>
        <w:rPr>
          <w:rFonts w:ascii="Times New Roman" w:hAnsi="Times New Roman" w:cs="Times New Roman"/>
          <w:sz w:val="24"/>
          <w:szCs w:val="24"/>
        </w:rPr>
        <w:t>о санкционировании продлении срока содержания под стражей до 4-х месяцев в отношении: К</w:t>
      </w:r>
      <w:r w:rsidR="00095A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95A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95A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26.06.1977 года.</w:t>
      </w:r>
    </w:p>
    <w:p w14:paraId="2E3DF311" w14:textId="58088639" w:rsidR="00483F27" w:rsidRDefault="00483F27" w:rsidP="00483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 xml:space="preserve">Суд, обосновал свои доводы о том, что подозрение </w:t>
      </w:r>
      <w:r w:rsidR="00095A51">
        <w:rPr>
          <w:rFonts w:ascii="Times New Roman" w:hAnsi="Times New Roman" w:cs="Times New Roman"/>
          <w:sz w:val="24"/>
          <w:szCs w:val="24"/>
        </w:rPr>
        <w:t>К.А.Т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>. в совершении уголовного правонарушения при указанных обстоятельствах является обоснованным. С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k-KZ" w:bidi="kk-KZ"/>
        </w:rPr>
        <w:t>ледственный судья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>, не предрешая вопрос о виновности подозреваемого и оценки доказательств, установил, что имело место событие уголовного правонарушения, имеются достаточные данные, указывающие на наличие признаков состава уголовного правонарушения, вероятность совершения уголовного правонарушения подозреваемым.</w:t>
      </w:r>
    </w:p>
    <w:p w14:paraId="19A295F1" w14:textId="5E971837" w:rsidR="00483F27" w:rsidRDefault="00483F27" w:rsidP="00483F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 xml:space="preserve">Оснований для отмены меры пресечения или изменения на другую меру пресечения, не связанную с заключением под стражей, отсутствует, поскольку обстоятельства, послужившие основанием 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k-KZ" w:bidi="kk-KZ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 xml:space="preserve"> избрани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k-KZ" w:bidi="kk-KZ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 xml:space="preserve"> меры пресечения, не изменились и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ст.ст.55-56, </w:t>
      </w:r>
      <w:proofErr w:type="gramStart"/>
      <w:r>
        <w:rPr>
          <w:rFonts w:ascii="Times New Roman" w:hAnsi="Times New Roman" w:cs="Times New Roman"/>
          <w:sz w:val="24"/>
          <w:szCs w:val="24"/>
        </w:rPr>
        <w:t>151-152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Уголовно-процессуального Кодекса Республики Казахстан, следственный судья Постановил</w:t>
      </w:r>
      <w:r>
        <w:rPr>
          <w:rFonts w:ascii="Times New Roman" w:hAnsi="Times New Roman" w:cs="Times New Roman"/>
          <w:bCs/>
          <w:spacing w:val="3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Ходатайство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удовлетворить.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Санкционировать  продление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срока содержания под стражей подозреваемого </w:t>
      </w:r>
      <w:r w:rsidR="00095A51">
        <w:rPr>
          <w:rFonts w:ascii="Times New Roman" w:hAnsi="Times New Roman" w:cs="Times New Roman"/>
          <w:sz w:val="24"/>
          <w:szCs w:val="24"/>
        </w:rPr>
        <w:t>К.А.Т</w:t>
      </w:r>
      <w:r w:rsidR="00095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4-х месяцев, то есть до 09.08.2022 года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16.20 часов.  В удовлетворении ходатайства защиты об изменении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меры пресечения в отношении Курджиева А. </w:t>
      </w:r>
      <w:r>
        <w:rPr>
          <w:rFonts w:ascii="Times New Roman" w:hAnsi="Times New Roman" w:cs="Times New Roman"/>
          <w:sz w:val="24"/>
          <w:szCs w:val="24"/>
        </w:rPr>
        <w:t>на менее строгую меру пресечения - отказать.</w:t>
      </w:r>
    </w:p>
    <w:p w14:paraId="0D5EEBF6" w14:textId="031F0322" w:rsidR="00483F27" w:rsidRDefault="00483F27" w:rsidP="00483F27">
      <w:pPr>
        <w:pStyle w:val="j18"/>
        <w:shd w:val="clear" w:color="auto" w:fill="FFFFFF" w:themeFill="background1"/>
        <w:spacing w:before="0" w:beforeAutospacing="0" w:after="0" w:afterAutospacing="0"/>
        <w:ind w:firstLine="567"/>
        <w:jc w:val="both"/>
        <w:rPr>
          <w:spacing w:val="2"/>
          <w:bdr w:val="none" w:sz="0" w:space="0" w:color="auto" w:frame="1"/>
        </w:rPr>
      </w:pPr>
      <w:r>
        <w:rPr>
          <w:rFonts w:eastAsiaTheme="minorHAnsi"/>
          <w:b/>
          <w:bCs/>
          <w:color w:val="000000" w:themeColor="text1"/>
          <w:lang w:eastAsia="en-US"/>
        </w:rPr>
        <w:t xml:space="preserve">Уважаемый Суд мы не согласны </w:t>
      </w:r>
      <w:r>
        <w:rPr>
          <w:b/>
          <w:bCs/>
          <w:color w:val="000000" w:themeColor="text1"/>
        </w:rPr>
        <w:t xml:space="preserve">с </w:t>
      </w:r>
      <w:r>
        <w:rPr>
          <w:b/>
          <w:bCs/>
          <w:color w:val="000000" w:themeColor="text1"/>
          <w:lang w:val="kk-KZ"/>
        </w:rPr>
        <w:t>постановлением суда</w:t>
      </w:r>
      <w:r>
        <w:rPr>
          <w:color w:val="000000" w:themeColor="text1"/>
          <w:lang w:val="kk-KZ"/>
        </w:rPr>
        <w:t xml:space="preserve"> о </w:t>
      </w:r>
      <w:proofErr w:type="gramStart"/>
      <w:r>
        <w:t>Санкционировании  продление</w:t>
      </w:r>
      <w:proofErr w:type="gramEnd"/>
      <w:r>
        <w:t xml:space="preserve"> срока содержания под стражей подозреваемого </w:t>
      </w:r>
      <w:r w:rsidR="00095A51">
        <w:t>К.А.Т</w:t>
      </w:r>
      <w:r w:rsidR="00095A51">
        <w:t xml:space="preserve"> </w:t>
      </w:r>
      <w:r>
        <w:t xml:space="preserve">до 4-х месяцев. </w:t>
      </w:r>
      <w:proofErr w:type="gramStart"/>
      <w:r>
        <w:t>Кроме того</w:t>
      </w:r>
      <w:proofErr w:type="gramEnd"/>
      <w:r>
        <w:rPr>
          <w:spacing w:val="2"/>
          <w:bdr w:val="none" w:sz="0" w:space="0" w:color="auto" w:frame="1"/>
        </w:rPr>
        <w:t xml:space="preserve"> не согласны с предъявленным обвинением в отношений моего подзащитного, так как нет оснований задержания. </w:t>
      </w:r>
    </w:p>
    <w:p w14:paraId="0D8EF2B2" w14:textId="677FB11A" w:rsidR="00483F27" w:rsidRDefault="00483F27" w:rsidP="00483F27">
      <w:pPr>
        <w:pStyle w:val="j18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Подзащитный </w:t>
      </w:r>
      <w:r w:rsidR="00095A51">
        <w:t>К.А.Т</w:t>
      </w:r>
      <w:r w:rsidR="00095A51">
        <w:rPr>
          <w:color w:val="000000"/>
          <w:spacing w:val="2"/>
          <w:bdr w:val="none" w:sz="0" w:space="0" w:color="auto" w:frame="1"/>
        </w:rPr>
        <w:t xml:space="preserve"> </w:t>
      </w:r>
      <w:r>
        <w:rPr>
          <w:color w:val="000000"/>
          <w:spacing w:val="2"/>
          <w:bdr w:val="none" w:sz="0" w:space="0" w:color="auto" w:frame="1"/>
        </w:rPr>
        <w:t xml:space="preserve">ранее не судим, к уголовной ответственности не привлекался, имеет постоянное место жительство, его личности установлена. </w:t>
      </w:r>
      <w:r w:rsidR="00095A51">
        <w:t>К.А.Т</w:t>
      </w:r>
      <w:r>
        <w:rPr>
          <w:color w:val="000000"/>
          <w:spacing w:val="2"/>
          <w:bdr w:val="none" w:sz="0" w:space="0" w:color="auto" w:frame="1"/>
        </w:rPr>
        <w:t xml:space="preserve">., 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</w:t>
      </w:r>
    </w:p>
    <w:p w14:paraId="40013E3A" w14:textId="73094336" w:rsidR="00483F27" w:rsidRDefault="00483F27" w:rsidP="00483F27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Кроме того, у </w:t>
      </w:r>
      <w:r w:rsidR="00095A51">
        <w:t>К.А.Т</w:t>
      </w:r>
      <w:r>
        <w:rPr>
          <w:color w:val="000000"/>
          <w:spacing w:val="2"/>
          <w:bdr w:val="none" w:sz="0" w:space="0" w:color="auto" w:frame="1"/>
        </w:rPr>
        <w:t>., от гражданского брака с супругой от К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З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Б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имеет 4 несовершеннолетних детей, дошкольного и школьного возраста:</w:t>
      </w:r>
    </w:p>
    <w:p w14:paraId="0ABD0D51" w14:textId="24B725A0" w:rsidR="00483F27" w:rsidRDefault="00483F27" w:rsidP="00483F27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16.10.2009 г.р.;</w:t>
      </w:r>
    </w:p>
    <w:p w14:paraId="11B49287" w14:textId="6C622920" w:rsidR="00483F27" w:rsidRDefault="00483F27" w:rsidP="00483F27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19.04.2013 г.р.;</w:t>
      </w:r>
    </w:p>
    <w:p w14:paraId="5765FE10" w14:textId="22908529" w:rsidR="00483F27" w:rsidRDefault="00483F27" w:rsidP="00483F27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И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26.10.2014 г.р.;</w:t>
      </w:r>
    </w:p>
    <w:p w14:paraId="7ED08E6A" w14:textId="79D9FB3A" w:rsidR="00483F27" w:rsidRDefault="00483F27" w:rsidP="00483F27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А</w:t>
      </w:r>
      <w:r w:rsidR="00095A51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10.07.2020 г.р.</w:t>
      </w:r>
    </w:p>
    <w:p w14:paraId="21F47A36" w14:textId="77777777" w:rsidR="00483F27" w:rsidRDefault="00483F27" w:rsidP="00483F27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  </w:t>
      </w:r>
    </w:p>
    <w:p w14:paraId="3B012D47" w14:textId="77777777" w:rsidR="00483F27" w:rsidRDefault="00483F27" w:rsidP="00483F27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 А также, деяния подзащитного квалифицированы </w:t>
      </w:r>
      <w:proofErr w:type="gramStart"/>
      <w:r>
        <w:rPr>
          <w:color w:val="000000"/>
          <w:spacing w:val="2"/>
          <w:bdr w:val="none" w:sz="0" w:space="0" w:color="auto" w:frame="1"/>
        </w:rPr>
        <w:t>не правильно</w:t>
      </w:r>
      <w:proofErr w:type="gramEnd"/>
      <w:r>
        <w:rPr>
          <w:color w:val="000000"/>
          <w:spacing w:val="2"/>
          <w:bdr w:val="none" w:sz="0" w:space="0" w:color="auto" w:frame="1"/>
        </w:rPr>
        <w:t xml:space="preserve">. Имеются основания освобождения от уголовной ответственности и далее под стражей в соответствии ст. 35 УПК РК где оговорено о том, что </w:t>
      </w:r>
      <w:r>
        <w:rPr>
          <w:color w:val="000000"/>
          <w:spacing w:val="2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hyperlink r:id="rId12" w:anchor="z209" w:history="1">
        <w:r>
          <w:rPr>
            <w:rStyle w:val="a8"/>
            <w:color w:val="073A5E"/>
            <w:spacing w:val="2"/>
            <w:shd w:val="clear" w:color="auto" w:fill="FFFFFF"/>
          </w:rPr>
          <w:t>первой</w:t>
        </w:r>
      </w:hyperlink>
      <w:r>
        <w:rPr>
          <w:spacing w:val="2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доказательств.</w:t>
      </w:r>
    </w:p>
    <w:p w14:paraId="3732D775" w14:textId="77777777" w:rsidR="00483F27" w:rsidRDefault="00483F27" w:rsidP="00483F27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Вина моего подзащитного не подтвердилось, подозрение в совершении уголовного правонарушения, отсутствуют основания для применения к задержанным меры пресечения в виде содержания под стражей, задержание было произведено с существенным нарушением требований статьи 131 УПК РК, то есть при задержаний не пригласили защитника, не сообщили родственникам, не дали возможности позвонить адвокату и родственникам отсутствуют законные основания для задержания.</w:t>
      </w:r>
    </w:p>
    <w:p w14:paraId="3480751A" w14:textId="77777777" w:rsidR="00483F27" w:rsidRDefault="00483F27" w:rsidP="00483F2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Статья 19. УПК РК «Презумпция невиновности» </w:t>
      </w:r>
      <w:r>
        <w:rPr>
          <w:rFonts w:ascii="Times New Roman" w:hAnsi="Times New Roman" w:cs="Times New Roman"/>
          <w:sz w:val="24"/>
          <w:szCs w:val="24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  <w:r>
        <w:rPr>
          <w:rFonts w:ascii="Times New Roman" w:hAnsi="Times New Roman" w:cs="Times New Roman"/>
          <w:sz w:val="24"/>
          <w:szCs w:val="24"/>
        </w:rPr>
        <w:tab/>
        <w:t>Никто не обязан доказывать свою невиновность. 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3F1938DE" w14:textId="77777777" w:rsidR="00483F27" w:rsidRDefault="00483F27" w:rsidP="00483F2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ab/>
        <w:t xml:space="preserve">Тому свидетельствуют показания свидетелей и потерпевших о том, что в самом деле мои подзащитный помогал сотрудникам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боле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крупного ущерба от обезумевшей толпы которые буквально истязали видя пагоны сотрудников правоохранительных органов.</w:t>
      </w:r>
    </w:p>
    <w:p w14:paraId="45A76EFF" w14:textId="77777777" w:rsidR="00483F27" w:rsidRDefault="00483F27" w:rsidP="00483F27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Данный факт противоречит ч.4 ст.414 УК РК </w:t>
      </w:r>
      <w:r>
        <w:rPr>
          <w:i/>
          <w:color w:val="000000"/>
          <w:spacing w:val="2"/>
          <w:bdr w:val="none" w:sz="0" w:space="0" w:color="auto" w:frame="1"/>
        </w:rPr>
        <w:t>(Заведомо незаконные задержание, заключение под стражу или содержание под стражей)</w:t>
      </w:r>
      <w:r>
        <w:rPr>
          <w:color w:val="000000"/>
          <w:spacing w:val="2"/>
          <w:bdr w:val="none" w:sz="0" w:space="0" w:color="auto" w:frame="1"/>
        </w:rPr>
        <w:t xml:space="preserve"> Умышленное неуведомление родственников подозреваемого о факте его задержания и месте нахождения, незаконный отказ в предоставлении информации о месте содержания под стражей лица гражданину, имеющему право на получение такой информации, а равно фальсификация времени составления протокола задержания или времени фактического задержания.</w:t>
      </w:r>
    </w:p>
    <w:p w14:paraId="4359F804" w14:textId="77777777" w:rsidR="00483F27" w:rsidRDefault="00483F27" w:rsidP="00483F27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Согласно ч.2 ст.138 УПК РК </w:t>
      </w:r>
      <w:r>
        <w:rPr>
          <w:i/>
          <w:color w:val="000000"/>
          <w:spacing w:val="2"/>
          <w:bdr w:val="none" w:sz="0" w:space="0" w:color="auto" w:frame="1"/>
        </w:rPr>
        <w:t>(Обстоятельства, учитываемые при избрании меры пресечения и установлении дополнительных ограничений)</w:t>
      </w:r>
      <w:r>
        <w:rPr>
          <w:color w:val="000000"/>
          <w:spacing w:val="2"/>
          <w:bdr w:val="none" w:sz="0" w:space="0" w:color="auto" w:frame="1"/>
        </w:rPr>
        <w:t xml:space="preserve"> При отсутствии оснований, перечисленных в статье 136 УПК РК </w:t>
      </w:r>
      <w:r>
        <w:rPr>
          <w:i/>
          <w:color w:val="000000"/>
          <w:spacing w:val="2"/>
          <w:bdr w:val="none" w:sz="0" w:space="0" w:color="auto" w:frame="1"/>
        </w:rPr>
        <w:t xml:space="preserve">(Подзащитный не намерен скрыться от органов </w:t>
      </w:r>
      <w:r>
        <w:rPr>
          <w:i/>
          <w:color w:val="000000"/>
          <w:spacing w:val="2"/>
          <w:bdr w:val="none" w:sz="0" w:space="0" w:color="auto" w:frame="1"/>
        </w:rPr>
        <w:lastRenderedPageBreak/>
        <w:t>уголовного преследования или суда либо воспрепятствуют объективному расследованию дела или его разбирательству в суде)</w:t>
      </w:r>
      <w:r>
        <w:rPr>
          <w:color w:val="000000"/>
          <w:spacing w:val="2"/>
          <w:bdr w:val="none" w:sz="0" w:space="0" w:color="auto" w:frame="1"/>
        </w:rPr>
        <w:t xml:space="preserve">, тяжесть совершенного преступления не может являться единственным основанием для избрания меры пресечения в виде содержания под стражей. </w:t>
      </w:r>
    </w:p>
    <w:p w14:paraId="6D8C80F3" w14:textId="77777777" w:rsidR="00483F27" w:rsidRDefault="00483F27" w:rsidP="00483F27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Согласно ст.136 ч.1-1 УПК РК. При избрании в отношении подозреваемого, обвиняемого меры пресечения необходимо рассматривать возможность применения менее строгой меры пресечения, если таковая имеется предусмотренные в ст. 137 п. 1, п.п 1.2.3.4.5.6.</w:t>
      </w:r>
    </w:p>
    <w:p w14:paraId="423BDFC4" w14:textId="1FD4FDF9" w:rsidR="00483F27" w:rsidRDefault="00483F27" w:rsidP="00483F2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ab/>
        <w:t>На сегодняшний день родственники моего подзащитного, а именно сестра К</w:t>
      </w:r>
      <w:r w:rsidR="00C15972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 М</w:t>
      </w:r>
      <w:r w:rsidR="00C15972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Т</w:t>
      </w:r>
      <w:r w:rsidR="00C15972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 13.03.1975 г.р., готова внести залог в виде денежных средств в качестве залога, о чем свидетельствует её Заявления в адрес суда </w:t>
      </w:r>
      <w:r>
        <w:rPr>
          <w:rFonts w:ascii="Times New Roman" w:eastAsia="Times New Roman" w:hAnsi="Times New Roman" w:cs="Times New Roman"/>
          <w:sz w:val="24"/>
          <w:szCs w:val="24"/>
        </w:rPr>
        <w:t>о готовности внесения залога за своего брата.</w:t>
      </w:r>
    </w:p>
    <w:p w14:paraId="0E0434DA" w14:textId="77777777" w:rsidR="00483F27" w:rsidRDefault="00483F27" w:rsidP="00483F27">
      <w:pPr>
        <w:pStyle w:val="a9"/>
        <w:ind w:firstLine="708"/>
        <w:jc w:val="both"/>
        <w:rPr>
          <w:rStyle w:val="s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статьи 145. «Залог» УПК РК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</w:t>
      </w:r>
      <w:r>
        <w:rPr>
          <w:rStyle w:val="s0"/>
          <w:rFonts w:ascii="Times New Roman" w:hAnsi="Times New Roman" w:cs="Times New Roman"/>
          <w:sz w:val="24"/>
          <w:szCs w:val="24"/>
          <w:shd w:val="clear" w:color="auto" w:fill="FFFFFF"/>
        </w:rPr>
        <w:t>Залог состоит во внесении самим подозреваемым, обвиняемым либо другим лицом на депозит суда денег в обеспечение выполнения подозреваемым, обвиняемым обязанностей по явке к лицу, осуществляющему досудебное расследование, прокурору или в суд по их вызову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в целях предупреждения совершения ими новых умышленных уголовных правонарушений.</w:t>
      </w:r>
      <w:r>
        <w:rPr>
          <w:rStyle w:val="s0"/>
          <w:rFonts w:ascii="Times New Roman" w:hAnsi="Times New Roman" w:cs="Times New Roman"/>
          <w:sz w:val="24"/>
          <w:szCs w:val="24"/>
          <w:shd w:val="clear" w:color="auto" w:fill="FFFFFF"/>
        </w:rPr>
        <w:t xml:space="preserve"> В качестве залога могут быть приняты другие ценности, движимое и недвижимое имущество, на которые налагается арест. Доказывание ценности залога и отсутствие обременений возлагаются на залогодателя. </w:t>
      </w:r>
    </w:p>
    <w:p w14:paraId="526C5015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1"/>
          <w:color w:val="000000"/>
        </w:rPr>
        <w:t>Статья 147 УПК РК четко оговаривает о том, что</w:t>
      </w:r>
      <w:r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содержание под стражей в качестве меры пресечения применяется только с санкции судьи и лишь в отношении подозреваемого, обвиняемого, подсудимого в совершении преступления, за которое законом предусмотрено наказание в виде лишения свободы на срок свыше пяти лет, при невозможности применения других, менее строгих мер пресечения. В исключительных случаях эта мера пресечения может быть применена в отношении лица, подозреваемого, обвиняемого, подсудимого в совершении преступления, за которое законом предусмотрено наказание в виде лишения свободы на срок до пяти лет, если:</w:t>
      </w:r>
    </w:p>
    <w:p w14:paraId="20491B02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он не имеет постоянного места жительства на территории Республики Казахстан;</w:t>
      </w:r>
    </w:p>
    <w:p w14:paraId="2F9DEC5A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не установлена его личность;</w:t>
      </w:r>
    </w:p>
    <w:p w14:paraId="5880FD41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им нарушена ранее избранная мера пресечения или мера процессуального принуждения;</w:t>
      </w:r>
    </w:p>
    <w:p w14:paraId="6780882B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он пытался скрыться или скрылся от органов уголовного преследования или суда;</w:t>
      </w:r>
    </w:p>
    <w:p w14:paraId="48F4C67E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5) он подозревается в совершении преступления в составе организованной группы или преступного сообщества (преступной организации);</w:t>
      </w:r>
    </w:p>
    <w:p w14:paraId="716FA6B0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6) он имеет судимость за ранее совершенное тяжкое или особо тяжкое преступление;</w:t>
      </w:r>
    </w:p>
    <w:p w14:paraId="635AA2C0" w14:textId="77777777" w:rsidR="00483F27" w:rsidRDefault="00483F27" w:rsidP="00483F2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7) имеются данные о продолжении им преступной деятельности.</w:t>
      </w:r>
    </w:p>
    <w:p w14:paraId="2722807C" w14:textId="77777777" w:rsidR="00483F27" w:rsidRDefault="00483F27" w:rsidP="00483F27">
      <w:pPr>
        <w:pStyle w:val="a9"/>
        <w:ind w:firstLine="4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1A7DBA0" w14:textId="77777777" w:rsidR="00483F27" w:rsidRDefault="00483F27" w:rsidP="00483F27">
      <w:pPr>
        <w:pStyle w:val="a9"/>
        <w:ind w:firstLine="4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статьи 107 УПК РК, в ходе досудебного расследования подозреваемый, его защитник, лицо, чьи права и свободы непосредственно затрагиваются актом следственного судьи, вправе обжаловать постановление, санкцию следственного судьи.</w:t>
      </w:r>
    </w:p>
    <w:p w14:paraId="4FA18D5F" w14:textId="77777777" w:rsidR="00483F27" w:rsidRDefault="00483F27" w:rsidP="00483F2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 следственного судьи, вынесенное в соответствии с правилами настоящей статьи, в течение трех суток с момента его оглашения может быть обжаловано в областной и приравненный к нему суд через суд, следственный судья которого вынес постановление. </w:t>
      </w:r>
    </w:p>
    <w:p w14:paraId="03B96648" w14:textId="77777777" w:rsidR="00483F27" w:rsidRDefault="00483F27" w:rsidP="00483F27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</w:pPr>
      <w:r>
        <w:t>На основания вышеизложенного и руководствуясь ст. 107, 145 УПК РК,</w:t>
      </w:r>
    </w:p>
    <w:p w14:paraId="7A9599CA" w14:textId="77777777" w:rsidR="00483F27" w:rsidRDefault="00483F27" w:rsidP="00483F27">
      <w:pPr>
        <w:pStyle w:val="j18"/>
        <w:shd w:val="clear" w:color="auto" w:fill="FFFFFF" w:themeFill="background1"/>
        <w:spacing w:before="0" w:beforeAutospacing="0" w:after="0" w:afterAutospacing="0"/>
        <w:jc w:val="both"/>
      </w:pPr>
    </w:p>
    <w:p w14:paraId="5839DF14" w14:textId="77777777" w:rsidR="00483F27" w:rsidRDefault="00483F27" w:rsidP="00483F27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Прошу суд:</w:t>
      </w:r>
    </w:p>
    <w:p w14:paraId="3F2FF67B" w14:textId="77777777" w:rsidR="00483F27" w:rsidRDefault="00483F27" w:rsidP="00483F27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</w:rPr>
      </w:pPr>
    </w:p>
    <w:p w14:paraId="2E0F9BF6" w14:textId="77777777" w:rsidR="00483F27" w:rsidRDefault="00483F27" w:rsidP="00483F27">
      <w:pPr>
        <w:pStyle w:val="j18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709" w:hanging="709"/>
        <w:jc w:val="both"/>
        <w:rPr>
          <w:rFonts w:eastAsiaTheme="minorEastAsia"/>
          <w:b/>
          <w:bCs/>
          <w:color w:val="000000" w:themeColor="text1"/>
        </w:rPr>
      </w:pPr>
      <w:r>
        <w:rPr>
          <w:color w:val="000000" w:themeColor="text1"/>
        </w:rPr>
        <w:t>П</w:t>
      </w:r>
      <w:r>
        <w:t xml:space="preserve">остановление </w:t>
      </w:r>
      <w:r>
        <w:rPr>
          <w:color w:val="000000" w:themeColor="text1"/>
        </w:rPr>
        <w:t>следственного суд</w:t>
      </w:r>
      <w:r>
        <w:rPr>
          <w:color w:val="000000" w:themeColor="text1"/>
          <w:lang w:val="kk-KZ"/>
        </w:rPr>
        <w:t>а</w:t>
      </w:r>
      <w:r>
        <w:rPr>
          <w:color w:val="000000" w:themeColor="text1"/>
        </w:rPr>
        <w:t xml:space="preserve"> специализированного межрайонного следственного суда города Алматы </w:t>
      </w:r>
      <w:r>
        <w:t xml:space="preserve">от 27 марта 2022 года – </w:t>
      </w:r>
      <w:r>
        <w:rPr>
          <w:b/>
          <w:bCs/>
        </w:rPr>
        <w:t>Отменить</w:t>
      </w:r>
      <w:r>
        <w:t>;</w:t>
      </w:r>
      <w:r>
        <w:rPr>
          <w:color w:val="000000" w:themeColor="text1"/>
        </w:rPr>
        <w:t xml:space="preserve"> </w:t>
      </w:r>
    </w:p>
    <w:p w14:paraId="27DEE697" w14:textId="77777777" w:rsidR="00483F27" w:rsidRDefault="00483F27" w:rsidP="00483F27">
      <w:pPr>
        <w:pStyle w:val="j18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709" w:hanging="709"/>
        <w:jc w:val="both"/>
        <w:rPr>
          <w:b/>
          <w:bCs/>
          <w:color w:val="000000" w:themeColor="text1"/>
        </w:rPr>
      </w:pPr>
      <w:r>
        <w:t xml:space="preserve">Применить в отношении подозреваемого Курджиева Адиля Токтосуновича менее строгую меру пресечения (Залог, подписка о невыезде, домашний арест) не связанной с изоляцией от общества.  </w:t>
      </w:r>
    </w:p>
    <w:p w14:paraId="2D40E781" w14:textId="77777777" w:rsidR="00483F27" w:rsidRDefault="00483F27" w:rsidP="00483F27">
      <w:pPr>
        <w:pStyle w:val="j18"/>
        <w:shd w:val="clear" w:color="auto" w:fill="FFFFFF" w:themeFill="background1"/>
        <w:spacing w:before="0" w:beforeAutospacing="0" w:after="0" w:afterAutospacing="0"/>
        <w:ind w:left="144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14:paraId="2DFDFFA1" w14:textId="77777777" w:rsidR="00483F27" w:rsidRDefault="00483F27" w:rsidP="00483F27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</w:t>
      </w:r>
    </w:p>
    <w:p w14:paraId="04448D12" w14:textId="77777777" w:rsidR="00483F27" w:rsidRDefault="00483F27" w:rsidP="00483F27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защитник: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_____________/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Саржанов Г.Т. </w:t>
      </w:r>
    </w:p>
    <w:p w14:paraId="54E4AD40" w14:textId="77777777" w:rsidR="00483F27" w:rsidRPr="00483F27" w:rsidRDefault="00483F27" w:rsidP="00483F27">
      <w:pPr>
        <w:ind w:left="2124" w:firstLine="708"/>
        <w:rPr>
          <w:lang w:val="kk-KZ"/>
        </w:rPr>
      </w:pPr>
      <w:r w:rsidRPr="00483F27">
        <w:rPr>
          <w:rFonts w:ascii="Times New Roman" w:hAnsi="Times New Roman" w:cs="Times New Roman"/>
          <w:sz w:val="16"/>
          <w:szCs w:val="16"/>
          <w:lang w:val="kk-KZ"/>
        </w:rPr>
        <w:t>"___"___________2022 г.</w:t>
      </w:r>
    </w:p>
    <w:p w14:paraId="63D7558D" w14:textId="77777777" w:rsidR="00483F27" w:rsidRPr="00483F27" w:rsidRDefault="00483F27" w:rsidP="00483F27">
      <w:pPr>
        <w:rPr>
          <w:lang w:val="kk-KZ"/>
        </w:rPr>
      </w:pPr>
    </w:p>
    <w:p w14:paraId="7DE73107" w14:textId="1D3BCFE2" w:rsidR="00175CFB" w:rsidRDefault="00175CFB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737E3EF" w14:textId="77777777" w:rsidR="00B45E80" w:rsidRDefault="00B45E80" w:rsidP="00B45E8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5"/>
      <w:footerReference w:type="defaul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DB244" w14:textId="77777777" w:rsidR="00EB2AFC" w:rsidRDefault="00EB2AFC" w:rsidP="00702393">
      <w:pPr>
        <w:spacing w:after="0" w:line="240" w:lineRule="auto"/>
      </w:pPr>
      <w:r>
        <w:separator/>
      </w:r>
    </w:p>
  </w:endnote>
  <w:endnote w:type="continuationSeparator" w:id="0">
    <w:p w14:paraId="48E4A09A" w14:textId="77777777" w:rsidR="00EB2AFC" w:rsidRDefault="00EB2AF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2B31" w14:textId="77777777" w:rsidR="00EB2AFC" w:rsidRDefault="00EB2AFC" w:rsidP="00702393">
      <w:pPr>
        <w:spacing w:after="0" w:line="240" w:lineRule="auto"/>
      </w:pPr>
      <w:r>
        <w:separator/>
      </w:r>
    </w:p>
  </w:footnote>
  <w:footnote w:type="continuationSeparator" w:id="0">
    <w:p w14:paraId="15417193" w14:textId="77777777" w:rsidR="00EB2AFC" w:rsidRDefault="00EB2AF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498"/>
    <w:multiLevelType w:val="hybridMultilevel"/>
    <w:tmpl w:val="A47CCC00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78273A"/>
    <w:multiLevelType w:val="hybridMultilevel"/>
    <w:tmpl w:val="DAC8E398"/>
    <w:lvl w:ilvl="0" w:tplc="041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4"/>
  </w:num>
  <w:num w:numId="2" w16cid:durableId="96797831">
    <w:abstractNumId w:val="2"/>
  </w:num>
  <w:num w:numId="3" w16cid:durableId="1584561244">
    <w:abstractNumId w:val="5"/>
  </w:num>
  <w:num w:numId="4" w16cid:durableId="465246920">
    <w:abstractNumId w:val="3"/>
  </w:num>
  <w:num w:numId="5" w16cid:durableId="1546064905">
    <w:abstractNumId w:val="4"/>
  </w:num>
  <w:num w:numId="6" w16cid:durableId="1555854343">
    <w:abstractNumId w:val="5"/>
  </w:num>
  <w:num w:numId="7" w16cid:durableId="1260915025">
    <w:abstractNumId w:val="0"/>
  </w:num>
  <w:num w:numId="8" w16cid:durableId="1417442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95A51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17A"/>
    <w:rsid w:val="00327D34"/>
    <w:rsid w:val="00327E86"/>
    <w:rsid w:val="00396063"/>
    <w:rsid w:val="003C77EA"/>
    <w:rsid w:val="003E3623"/>
    <w:rsid w:val="00406923"/>
    <w:rsid w:val="00442855"/>
    <w:rsid w:val="00483F27"/>
    <w:rsid w:val="004F22C8"/>
    <w:rsid w:val="00577C42"/>
    <w:rsid w:val="005B4DC1"/>
    <w:rsid w:val="005F07D3"/>
    <w:rsid w:val="00641C6B"/>
    <w:rsid w:val="006B0A4D"/>
    <w:rsid w:val="006E2D0A"/>
    <w:rsid w:val="00702393"/>
    <w:rsid w:val="00722D19"/>
    <w:rsid w:val="00737C06"/>
    <w:rsid w:val="008A7236"/>
    <w:rsid w:val="008B695E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45E80"/>
    <w:rsid w:val="00BD7730"/>
    <w:rsid w:val="00BE170B"/>
    <w:rsid w:val="00C15972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B2AF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j18">
    <w:name w:val="j18"/>
    <w:basedOn w:val="a"/>
    <w:uiPriority w:val="99"/>
    <w:semiHidden/>
    <w:rsid w:val="0048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екстовый блок"/>
    <w:uiPriority w:val="99"/>
    <w:semiHidden/>
    <w:rsid w:val="00483F2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pj">
    <w:name w:val="pj"/>
    <w:basedOn w:val="a"/>
    <w:uiPriority w:val="99"/>
    <w:semiHidden/>
    <w:rsid w:val="0048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3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adilet.zan.kz/rus/docs/K140000023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0201@sud.kz" TargetMode="External"/><Relationship Id="rId14" Type="http://schemas.openxmlformats.org/officeDocument/2006/relationships/hyperlink" Target="https://zakonpravo.kz/publikaci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52</cp:revision>
  <cp:lastPrinted>2021-08-17T09:15:00Z</cp:lastPrinted>
  <dcterms:created xsi:type="dcterms:W3CDTF">2021-08-13T09:00:00Z</dcterms:created>
  <dcterms:modified xsi:type="dcterms:W3CDTF">2022-08-02T06:23:00Z</dcterms:modified>
</cp:coreProperties>
</file>