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79CCD" w14:textId="10274B34" w:rsidR="00A81D5F" w:rsidRPr="002F3A97" w:rsidRDefault="002F3A97" w:rsidP="00EA5F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Н</w:t>
      </w:r>
      <w:r w:rsidR="00EA5F34" w:rsidRPr="00EA5F34">
        <w:rPr>
          <w:rFonts w:ascii="Times New Roman" w:hAnsi="Times New Roman" w:cs="Times New Roman"/>
          <w:b/>
          <w:sz w:val="24"/>
          <w:szCs w:val="24"/>
        </w:rPr>
        <w:t xml:space="preserve">е учли позицию потерпевшего о </w:t>
      </w:r>
      <w:r w:rsidR="00EA5F34">
        <w:rPr>
          <w:rFonts w:ascii="Times New Roman" w:hAnsi="Times New Roman" w:cs="Times New Roman"/>
          <w:b/>
          <w:sz w:val="24"/>
          <w:szCs w:val="24"/>
        </w:rPr>
        <w:t>назначении осужденной наказания</w:t>
      </w:r>
      <w:r w:rsidR="00EA5F34" w:rsidRPr="00EA5F34">
        <w:rPr>
          <w:rFonts w:ascii="Times New Roman" w:hAnsi="Times New Roman" w:cs="Times New Roman"/>
          <w:b/>
          <w:sz w:val="24"/>
          <w:szCs w:val="24"/>
        </w:rPr>
        <w:t xml:space="preserve"> не связанного с лишением свободы факта полного</w:t>
      </w:r>
      <w:r w:rsidR="00EA5F34">
        <w:rPr>
          <w:rFonts w:ascii="Times New Roman" w:hAnsi="Times New Roman" w:cs="Times New Roman"/>
          <w:b/>
          <w:sz w:val="24"/>
          <w:szCs w:val="24"/>
        </w:rPr>
        <w:t xml:space="preserve"> возмещения ущерба потерпевшему</w:t>
      </w:r>
      <w:r w:rsidR="00EA5F34" w:rsidRPr="00EA5F34">
        <w:rPr>
          <w:rFonts w:ascii="Times New Roman" w:hAnsi="Times New Roman" w:cs="Times New Roman"/>
          <w:b/>
          <w:sz w:val="24"/>
          <w:szCs w:val="24"/>
        </w:rPr>
        <w:t xml:space="preserve"> первой судимости осужденной приз</w:t>
      </w:r>
      <w:r w:rsidR="00EA5F34">
        <w:rPr>
          <w:rFonts w:ascii="Times New Roman" w:hAnsi="Times New Roman" w:cs="Times New Roman"/>
          <w:b/>
          <w:sz w:val="24"/>
          <w:szCs w:val="24"/>
        </w:rPr>
        <w:t xml:space="preserve">нания ею своей вины и раскаяния </w:t>
      </w:r>
    </w:p>
    <w:p w14:paraId="7E0766C2" w14:textId="77777777" w:rsidR="00EA5F34" w:rsidRPr="002F3A97" w:rsidRDefault="00EA5F34" w:rsidP="00EA5F3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A5F34">
        <w:rPr>
          <w:rFonts w:ascii="Times New Roman" w:hAnsi="Times New Roman" w:cs="Times New Roman"/>
          <w:sz w:val="24"/>
          <w:szCs w:val="24"/>
        </w:rPr>
        <w:t xml:space="preserve">Приговором </w:t>
      </w:r>
      <w:proofErr w:type="spellStart"/>
      <w:r w:rsidRPr="00EA5F34">
        <w:rPr>
          <w:rFonts w:ascii="Times New Roman" w:hAnsi="Times New Roman" w:cs="Times New Roman"/>
          <w:sz w:val="24"/>
          <w:szCs w:val="24"/>
        </w:rPr>
        <w:t>Талдыкорганского</w:t>
      </w:r>
      <w:proofErr w:type="spellEnd"/>
      <w:r w:rsidRPr="00EA5F34">
        <w:rPr>
          <w:rFonts w:ascii="Times New Roman" w:hAnsi="Times New Roman" w:cs="Times New Roman"/>
          <w:sz w:val="24"/>
          <w:szCs w:val="24"/>
        </w:rPr>
        <w:t xml:space="preserve"> городского суда Алматинской области от 1 августа 2016 года Н. осуждена по части 3 статьи 200 УК к 5 годам лишения свободы, с отбыванием наказания в исправительной колонии общего режима. Срок наказания исчислен с 1 августа 2016 года. С осужденной Н. в пользу потерпевшего Б. в счет возмещения материального ущерба взысканы 4 136 932 тенге, в счет компенсации морального вреда 150 000 тенге, государственная пошлина в сумме 41 969 тенге в доход государства. </w:t>
      </w:r>
    </w:p>
    <w:p w14:paraId="3C3884F5" w14:textId="1E039D88" w:rsidR="00EA5F34" w:rsidRPr="002F3A97" w:rsidRDefault="00EA5F34" w:rsidP="00EA5F3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A5F34">
        <w:rPr>
          <w:rFonts w:ascii="Times New Roman" w:hAnsi="Times New Roman" w:cs="Times New Roman"/>
          <w:sz w:val="24"/>
          <w:szCs w:val="24"/>
        </w:rPr>
        <w:t xml:space="preserve">Приговором суда Н. признана виновной в неправомерном завладении автомобилем без цели хищения, причинившем крупный ущерб. </w:t>
      </w:r>
      <w:hyperlink r:id="rId6" w:history="1">
        <w:r w:rsidRPr="00EA5F34">
          <w:rPr>
            <w:rStyle w:val="aa"/>
            <w:rFonts w:ascii="Times New Roman" w:hAnsi="Times New Roman" w:cs="Times New Roman"/>
            <w:sz w:val="24"/>
            <w:szCs w:val="24"/>
          </w:rPr>
          <w:t>Постановлением апелляционной судебной коллегии</w:t>
        </w:r>
      </w:hyperlink>
      <w:r w:rsidRPr="00EA5F34">
        <w:rPr>
          <w:rFonts w:ascii="Times New Roman" w:hAnsi="Times New Roman" w:cs="Times New Roman"/>
          <w:sz w:val="24"/>
          <w:szCs w:val="24"/>
        </w:rPr>
        <w:t xml:space="preserve"> по уголовным делам Алматинского областного суда от 27 сентября 2016 года приговор суда оставлен без изменения. В протесте Генеральный прокурор, не оспаривая квалификацию действий и доказанность вины Н., просит изменить судебные акты и применить ей часть 3 статьи 63 УК, с установлением </w:t>
      </w:r>
      <w:proofErr w:type="spellStart"/>
      <w:r w:rsidRPr="00EA5F34">
        <w:rPr>
          <w:rFonts w:ascii="Times New Roman" w:hAnsi="Times New Roman" w:cs="Times New Roman"/>
          <w:sz w:val="24"/>
          <w:szCs w:val="24"/>
        </w:rPr>
        <w:t>пробационного</w:t>
      </w:r>
      <w:proofErr w:type="spellEnd"/>
      <w:r w:rsidRPr="00EA5F34">
        <w:rPr>
          <w:rFonts w:ascii="Times New Roman" w:hAnsi="Times New Roman" w:cs="Times New Roman"/>
          <w:sz w:val="24"/>
          <w:szCs w:val="24"/>
        </w:rPr>
        <w:t xml:space="preserve"> контроля на весь срок лишения свободы, считая, что назначенное наказание не соответствует тяжести, общественной опасности совершенного преступления и личности осужденной.</w:t>
      </w:r>
    </w:p>
    <w:p w14:paraId="565F18C2" w14:textId="77777777" w:rsidR="00EA5F34" w:rsidRPr="002F3A97" w:rsidRDefault="00EA5F34" w:rsidP="00EA5F3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A5F34">
        <w:rPr>
          <w:rFonts w:ascii="Times New Roman" w:hAnsi="Times New Roman" w:cs="Times New Roman"/>
          <w:sz w:val="24"/>
          <w:szCs w:val="24"/>
        </w:rPr>
        <w:t xml:space="preserve"> Адвокат Е. в ходатайстве, не оспаривая также вину и </w:t>
      </w:r>
      <w:proofErr w:type="gramStart"/>
      <w:r w:rsidRPr="00EA5F34">
        <w:rPr>
          <w:rFonts w:ascii="Times New Roman" w:hAnsi="Times New Roman" w:cs="Times New Roman"/>
          <w:sz w:val="24"/>
          <w:szCs w:val="24"/>
        </w:rPr>
        <w:t>правильность квалификации действий</w:t>
      </w:r>
      <w:proofErr w:type="gramEnd"/>
      <w:r w:rsidRPr="00EA5F34">
        <w:rPr>
          <w:rFonts w:ascii="Times New Roman" w:hAnsi="Times New Roman" w:cs="Times New Roman"/>
          <w:sz w:val="24"/>
          <w:szCs w:val="24"/>
        </w:rPr>
        <w:t xml:space="preserve"> осужденной Н., просит применить к ней статью 63 УК, считая, что ей назначено чрезмерно суровое наказание, не соответствующее тяжести уголовного правонарушения и личности виновной. Кроме того, просит отменить приговор в части взыскания морального вреда в сумме 150 000 тенге, полагая, что оно взыскано необоснованно. </w:t>
      </w:r>
    </w:p>
    <w:p w14:paraId="22D125AA" w14:textId="77777777" w:rsidR="00EA5F34" w:rsidRPr="002F3A97" w:rsidRDefault="00EA5F34" w:rsidP="00EA5F3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A5F34">
        <w:rPr>
          <w:rFonts w:ascii="Times New Roman" w:hAnsi="Times New Roman" w:cs="Times New Roman"/>
          <w:sz w:val="24"/>
          <w:szCs w:val="24"/>
        </w:rPr>
        <w:t xml:space="preserve">В заявлении осужденная Н. просит применить к ней Закон РК от 13 декабря 2016 года «Об амнистии в связи с двадцатипятилетием Независимости РК». Кассационная судебная коллегия считает, что состоявшиеся по делу судебные акты подлежат изменению по следующим основаниям. Выводы суда о виновности осужденной Н. в совершении инкриминируемого ей деяния при обстоятельствах, изложенных в приговоре, основаны на всесторонне, полно и объективно исследованных в судебном заседании доказательствах, соответствуют фактическим обстоятельствам дела, что также не оспаривается в протесте и ходатайстве адвоката. </w:t>
      </w:r>
    </w:p>
    <w:p w14:paraId="7F5990BD" w14:textId="77777777" w:rsidR="00EA5F34" w:rsidRPr="002F3A97" w:rsidRDefault="00EA5F34" w:rsidP="00EA5F3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A5F34">
        <w:rPr>
          <w:rFonts w:ascii="Times New Roman" w:hAnsi="Times New Roman" w:cs="Times New Roman"/>
          <w:sz w:val="24"/>
          <w:szCs w:val="24"/>
        </w:rPr>
        <w:t xml:space="preserve">Вина осужденной Н. в содеянном подтверждается признательными показаниями самой осужденной, показаниями потерпевшего, свидетелей и другими письменными материалами дела: протоколами осмотра места происшествия, осмотра автомашины, заключением экспертизы, которым судом дана надлежащая оценка. Таким образом, действия Н. по части 3 статьи 200 УК квалифицированы судом правильно. </w:t>
      </w:r>
    </w:p>
    <w:p w14:paraId="25022C6F" w14:textId="77777777" w:rsidR="00EA5F34" w:rsidRPr="002F3A97" w:rsidRDefault="00EA5F34" w:rsidP="00EA5F3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A5F34">
        <w:rPr>
          <w:rFonts w:ascii="Times New Roman" w:hAnsi="Times New Roman" w:cs="Times New Roman"/>
          <w:sz w:val="24"/>
          <w:szCs w:val="24"/>
        </w:rPr>
        <w:t xml:space="preserve">Вместе с тем, доводы протеста и ходатайства адвоката о суровости назначенного наказания и о необоснованном взыскании с осужденной морального вреда заслуживают внимания. Так, согласно статье 52 УК лицу, признанному виновным в совершении уголовного правонарушения, назначается справедливое наказание в пределах, установленных соответствующей статьей Особенной части настоящего Кодекса, и с учетом положения Общей части настоящего Кодекса. </w:t>
      </w:r>
    </w:p>
    <w:p w14:paraId="50E925DF" w14:textId="4210BAE4" w:rsidR="00EA5F34" w:rsidRPr="002F3A97" w:rsidRDefault="00EA5F34" w:rsidP="00EA5F3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A5F34">
        <w:rPr>
          <w:rFonts w:ascii="Times New Roman" w:hAnsi="Times New Roman" w:cs="Times New Roman"/>
          <w:sz w:val="24"/>
          <w:szCs w:val="24"/>
        </w:rPr>
        <w:t xml:space="preserve">Согласно нормативному постановлению </w:t>
      </w:r>
      <w:hyperlink r:id="rId7" w:history="1">
        <w:r w:rsidRPr="00EA5F34">
          <w:rPr>
            <w:rStyle w:val="aa"/>
            <w:rFonts w:ascii="Times New Roman" w:hAnsi="Times New Roman" w:cs="Times New Roman"/>
            <w:sz w:val="24"/>
            <w:szCs w:val="24"/>
          </w:rPr>
          <w:t>Верховного Суда Республики Казахстан</w:t>
        </w:r>
      </w:hyperlink>
      <w:r w:rsidRPr="00EA5F34">
        <w:rPr>
          <w:rFonts w:ascii="Times New Roman" w:hAnsi="Times New Roman" w:cs="Times New Roman"/>
          <w:sz w:val="24"/>
          <w:szCs w:val="24"/>
        </w:rPr>
        <w:t xml:space="preserve"> от 25 июня 2015 года № 4 «О некоторых вопросах назначения уголовного наказания» суды должны всесторонне, полно и объективно исследовать данные о личности подсудимого, имея в виду их существенное влияние для определения вида и размера наказания. В частности, </w:t>
      </w:r>
      <w:r w:rsidRPr="00EA5F34">
        <w:rPr>
          <w:rFonts w:ascii="Times New Roman" w:hAnsi="Times New Roman" w:cs="Times New Roman"/>
          <w:sz w:val="24"/>
          <w:szCs w:val="24"/>
        </w:rPr>
        <w:lastRenderedPageBreak/>
        <w:t xml:space="preserve">необходимо выяснять состояние здоровья, трудоспособность, отношение к труду, обучению, сведения о судимости и семейном положении подсудимого. </w:t>
      </w:r>
    </w:p>
    <w:p w14:paraId="1BCC59DC" w14:textId="77777777" w:rsidR="00EA5F34" w:rsidRPr="002F3A97" w:rsidRDefault="00EA5F34" w:rsidP="00EA5F3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A5F34">
        <w:rPr>
          <w:rFonts w:ascii="Times New Roman" w:hAnsi="Times New Roman" w:cs="Times New Roman"/>
          <w:sz w:val="24"/>
          <w:szCs w:val="24"/>
        </w:rPr>
        <w:t xml:space="preserve">Судам необходимо в соответствии с частью 3 статьи 52 УК при назначении наказания учитывать влияние назначенного наказания на условия жизни семьи подсудимого и лиц, находящихся на его иждивении. При определении степени общественной опасности совершенного уголовного правонарушения судам следует учитывать его тяжесть и совокупность обстоятельств, при которых оно было совершено (способ совершения, форма вины, мотивы и цели, степень общественной опасности наступивших последствий и др.). </w:t>
      </w:r>
    </w:p>
    <w:p w14:paraId="5E04CF24" w14:textId="77777777" w:rsidR="00EA5F34" w:rsidRPr="002F3A97" w:rsidRDefault="00EA5F34" w:rsidP="00EA5F3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A5F34">
        <w:rPr>
          <w:rFonts w:ascii="Times New Roman" w:hAnsi="Times New Roman" w:cs="Times New Roman"/>
          <w:sz w:val="24"/>
          <w:szCs w:val="24"/>
        </w:rPr>
        <w:t xml:space="preserve">Между тем, установлено, что Н. вину признала и раскаялась, что обоснованно принято судом в качестве смягчающих ответственность и наказание обстоятельств, ранее не судима, деяние совершила когда ей едва исполнилось девятнадцать лет, положительно характеризуется, до рассмотрения дела в апелляционной инстанции возместила в полном объеме причиненный материальный ущерб и потерпевший просил назначить ей наказание, не связанное с лишением свободы, что следует из нотариально заверенного заявления потерпевшего Б. </w:t>
      </w:r>
    </w:p>
    <w:p w14:paraId="7A2481EC" w14:textId="77777777" w:rsidR="00EA5F34" w:rsidRPr="002F3A97" w:rsidRDefault="00EA5F34" w:rsidP="00EA5F3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A5F34">
        <w:rPr>
          <w:rFonts w:ascii="Times New Roman" w:hAnsi="Times New Roman" w:cs="Times New Roman"/>
          <w:sz w:val="24"/>
          <w:szCs w:val="24"/>
        </w:rPr>
        <w:t xml:space="preserve">Апелляционная инстанция, грубо нарушая требования закона, не исправила ошибку суда первой инстанции, не дала оценку всем указанным обстоятельствам и оставила приговор без изменения. При таких обстоятельствах, коллегия, соглашаясь с доводами протеста и ходатайства, считает необходимым применить к Н. статью 63 УК, то есть условное наказание, считая, что ее исправление возможно без изоляции от общества. </w:t>
      </w:r>
    </w:p>
    <w:p w14:paraId="40BC2EDA" w14:textId="600CAA1F" w:rsidR="00EA5F34" w:rsidRPr="00EA5F34" w:rsidRDefault="00EA5F34" w:rsidP="00EA5F3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A5F34">
        <w:rPr>
          <w:rFonts w:ascii="Times New Roman" w:hAnsi="Times New Roman" w:cs="Times New Roman"/>
          <w:sz w:val="24"/>
          <w:szCs w:val="24"/>
        </w:rPr>
        <w:t xml:space="preserve">Кроме того, согласно пункту 3 нормативного постановления Верховного Суда Республики Казахстан от 27 ноября 2015 года № 7 «О применении судами законодательства о возмещении морального вреда» под моральным вредом следует понимать нравственные или физические страдания, испытываемые гражданином в результате противоправного нарушения, умаления или лишения принадлежащих ему личных неимущественных благ и прав. Под нравственными страданиями следует понимать испытываемые им чувства унижения, раздражения, подавленности, гнева, стыда, отчаяния, ущербности, состояние дискомфорта и </w:t>
      </w:r>
      <w:proofErr w:type="gramStart"/>
      <w:r w:rsidRPr="00EA5F34">
        <w:rPr>
          <w:rFonts w:ascii="Times New Roman" w:hAnsi="Times New Roman" w:cs="Times New Roman"/>
          <w:sz w:val="24"/>
          <w:szCs w:val="24"/>
        </w:rPr>
        <w:t>т.д.</w:t>
      </w:r>
      <w:proofErr w:type="gramEnd"/>
      <w:r w:rsidRPr="00EA5F34">
        <w:rPr>
          <w:rFonts w:ascii="Times New Roman" w:hAnsi="Times New Roman" w:cs="Times New Roman"/>
          <w:sz w:val="24"/>
          <w:szCs w:val="24"/>
        </w:rPr>
        <w:t xml:space="preserve"> Эти чувства могут быть вызваны, например, противоправным посягательством на жизнь и здоровье как самого потерпевшего, так и его близких родственников, незаконным лишением или ограничением свободы либо права свободного передвижения, распространением не соответствующих действительности сведений, порочащих </w:t>
      </w:r>
      <w:hyperlink r:id="rId8" w:history="1">
        <w:r w:rsidRPr="00EA5F34">
          <w:rPr>
            <w:rStyle w:val="aa"/>
            <w:rFonts w:ascii="Times New Roman" w:hAnsi="Times New Roman" w:cs="Times New Roman"/>
            <w:sz w:val="24"/>
            <w:szCs w:val="24"/>
          </w:rPr>
          <w:t>честь и достоинство гражданина</w:t>
        </w:r>
      </w:hyperlink>
      <w:r w:rsidRPr="00EA5F34">
        <w:rPr>
          <w:rFonts w:ascii="Times New Roman" w:hAnsi="Times New Roman" w:cs="Times New Roman"/>
          <w:sz w:val="24"/>
          <w:szCs w:val="24"/>
        </w:rPr>
        <w:t xml:space="preserve"> и т.д.</w:t>
      </w:r>
    </w:p>
    <w:p w14:paraId="4E650CF4" w14:textId="77777777" w:rsidR="00EA5F34" w:rsidRPr="002F3A97" w:rsidRDefault="00EA5F34" w:rsidP="00EA5F3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A5F34">
        <w:rPr>
          <w:rFonts w:ascii="Times New Roman" w:hAnsi="Times New Roman" w:cs="Times New Roman"/>
          <w:sz w:val="24"/>
          <w:szCs w:val="24"/>
        </w:rPr>
        <w:t xml:space="preserve"> Под физическими страданиями следует понимать физическую боль, испытываемую гражданином в связи с совершением насилия или причинения вреда здоровью. В пункте 19 данного постановления дано разъяснение судам, что применительно к пункту 4 статьи 951 ГК под имущественными правами физических лиц, нарушение которых исключает возможность компенсации морального вреда, следует понимать, в частности, права, связанные с владением, пользованием и распоряжением имуществом, имущественные требования, которые возникают между участниками правоотношений. </w:t>
      </w:r>
    </w:p>
    <w:p w14:paraId="6BBC5CF8" w14:textId="77777777" w:rsidR="00EA5F34" w:rsidRPr="002F3A97" w:rsidRDefault="00EA5F34" w:rsidP="00EA5F3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A5F34">
        <w:rPr>
          <w:rFonts w:ascii="Times New Roman" w:hAnsi="Times New Roman" w:cs="Times New Roman"/>
          <w:sz w:val="24"/>
          <w:szCs w:val="24"/>
        </w:rPr>
        <w:t xml:space="preserve">Однако, в материалах дела нет объективных данных о том, что в результате противоправных действий осужденной Н. потерпевший Б. понес нравственные и физические страдания, что не вытекает также из содержания искового заявления потерпевшего и приговора суда, которым удовлетворен иск. Действиями Н. причинен имущественный вред, а не вред здоровью потерпевшего. При изложенных обстоятельствах коллегия считает </w:t>
      </w:r>
      <w:r w:rsidRPr="00EA5F34">
        <w:rPr>
          <w:rFonts w:ascii="Times New Roman" w:hAnsi="Times New Roman" w:cs="Times New Roman"/>
          <w:sz w:val="24"/>
          <w:szCs w:val="24"/>
        </w:rPr>
        <w:lastRenderedPageBreak/>
        <w:t>необходимым отменить приговор в части взыскания морального вреда, полагая, что оно взыскано с осужденной необоснованно,</w:t>
      </w:r>
      <w:r>
        <w:rPr>
          <w:rFonts w:ascii="Times New Roman" w:hAnsi="Times New Roman" w:cs="Times New Roman"/>
          <w:sz w:val="24"/>
          <w:szCs w:val="24"/>
        </w:rPr>
        <w:t xml:space="preserve"> в нарушение требований закона.</w:t>
      </w:r>
    </w:p>
    <w:p w14:paraId="3458CD17" w14:textId="77777777" w:rsidR="00EA5F34" w:rsidRPr="002F3A97" w:rsidRDefault="00EA5F34" w:rsidP="00EA5F3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A5F34">
        <w:rPr>
          <w:rFonts w:ascii="Times New Roman" w:hAnsi="Times New Roman" w:cs="Times New Roman"/>
          <w:sz w:val="24"/>
          <w:szCs w:val="24"/>
        </w:rPr>
        <w:t xml:space="preserve">Следовательно, ходатайство адвоката в этой части подлежит удовлетворению. Заявление осужденной Н. о применении к ней амнистии подлежит отклонению, поскольку согласно пункту 12) статьи 5 Закона Республики Казахстан от 13 декабря 2016 года «Об амнистии в связи с двадцатипятилетием Независимости Республики Казахстан» действие настоящего Закона не распространяется на лиц, осужденных за преступление, предусмотренное </w:t>
      </w:r>
      <w:proofErr w:type="spellStart"/>
      <w:r w:rsidRPr="00EA5F34">
        <w:rPr>
          <w:rFonts w:ascii="Times New Roman" w:hAnsi="Times New Roman" w:cs="Times New Roman"/>
          <w:sz w:val="24"/>
          <w:szCs w:val="24"/>
        </w:rPr>
        <w:t>частьями</w:t>
      </w:r>
      <w:proofErr w:type="spellEnd"/>
      <w:r w:rsidRPr="00EA5F34">
        <w:rPr>
          <w:rFonts w:ascii="Times New Roman" w:hAnsi="Times New Roman" w:cs="Times New Roman"/>
          <w:sz w:val="24"/>
          <w:szCs w:val="24"/>
        </w:rPr>
        <w:t xml:space="preserve"> 3, 4 статьи 200 УК (в редакции от 3 июля 2014 года).</w:t>
      </w:r>
    </w:p>
    <w:p w14:paraId="77628072" w14:textId="77777777" w:rsidR="00EA5F34" w:rsidRPr="002F3A97" w:rsidRDefault="00EA5F34" w:rsidP="00EA5F3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A5F34">
        <w:rPr>
          <w:rFonts w:ascii="Times New Roman" w:hAnsi="Times New Roman" w:cs="Times New Roman"/>
          <w:sz w:val="24"/>
          <w:szCs w:val="24"/>
        </w:rPr>
        <w:t xml:space="preserve"> На основании изложенного, судебная коллегия Верховного Суда по уголовным делам изменила судебные акты местных судов в отношении Н. и применила к ней статью 63 УК, а именно: считать ее осужденной по части 3 статьи 200 УК к 5 годам лишения свободы условно, с установлением </w:t>
      </w:r>
      <w:proofErr w:type="spellStart"/>
      <w:r w:rsidRPr="00EA5F34">
        <w:rPr>
          <w:rFonts w:ascii="Times New Roman" w:hAnsi="Times New Roman" w:cs="Times New Roman"/>
          <w:sz w:val="24"/>
          <w:szCs w:val="24"/>
        </w:rPr>
        <w:t>пробационного</w:t>
      </w:r>
      <w:proofErr w:type="spellEnd"/>
      <w:r w:rsidRPr="00EA5F34">
        <w:rPr>
          <w:rFonts w:ascii="Times New Roman" w:hAnsi="Times New Roman" w:cs="Times New Roman"/>
          <w:sz w:val="24"/>
          <w:szCs w:val="24"/>
        </w:rPr>
        <w:t xml:space="preserve"> контроля на весь назначенный срок лишения свободы, с возложением на Н. обязанностей не менять постоянного места жительства, работы без уведомления специализированного государственного органа, осуществляющего контроль за ее поведением; не посещать увеселительных заведений – баров, ресторанов в ночное время; являться на регистрацию в специализированный государственный орган. Контроль за поведением Н. был возложен на уполномоченный специализированный государственный орган по месту жительства осужденной.</w:t>
      </w:r>
    </w:p>
    <w:p w14:paraId="281FC69E" w14:textId="18E688CE" w:rsidR="00EA5F34" w:rsidRPr="00EA5F34" w:rsidRDefault="00EA5F34" w:rsidP="00EA5F34">
      <w:pPr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A5F34">
        <w:rPr>
          <w:rFonts w:ascii="Times New Roman" w:hAnsi="Times New Roman" w:cs="Times New Roman"/>
          <w:sz w:val="24"/>
          <w:szCs w:val="24"/>
        </w:rPr>
        <w:t xml:space="preserve"> Было отменено решение о взыскании морального вреда в сумме 150 000 тенге и отказано в удовлетворении этой части иска. Н. была немедленно освобождена из-под стражи. В остальной части приговор и постановление оставлены без изменения. Протест Генерального прокурора и ходатайство адвоката Е. удовлетворены.</w:t>
      </w:r>
    </w:p>
    <w:p w14:paraId="7EA7FA65" w14:textId="0D3DEF47" w:rsidR="00F173BA" w:rsidRPr="00A81D5F" w:rsidRDefault="00F173BA" w:rsidP="002570B0"/>
    <w:p w14:paraId="1C113091" w14:textId="5A80DFE0" w:rsidR="00F173BA" w:rsidRPr="00A81D5F" w:rsidRDefault="00F173BA" w:rsidP="002570B0"/>
    <w:p w14:paraId="1D196CDE" w14:textId="737247FA" w:rsidR="00F173BA" w:rsidRPr="00A81D5F" w:rsidRDefault="00F173BA" w:rsidP="002570B0"/>
    <w:p w14:paraId="02403F08" w14:textId="75BEB719" w:rsidR="00F173BA" w:rsidRPr="00A81D5F" w:rsidRDefault="00F173BA" w:rsidP="002570B0"/>
    <w:p w14:paraId="308325D5" w14:textId="324F2E94" w:rsidR="00F173BA" w:rsidRPr="00A81D5F" w:rsidRDefault="00F173BA" w:rsidP="002570B0"/>
    <w:p w14:paraId="22BAA135" w14:textId="6CC745FE" w:rsidR="00F173BA" w:rsidRPr="00A81D5F" w:rsidRDefault="00F173BA" w:rsidP="002570B0"/>
    <w:p w14:paraId="33D51603" w14:textId="10BA4AEF" w:rsidR="00F173BA" w:rsidRPr="00A81D5F" w:rsidRDefault="00F173BA" w:rsidP="002570B0"/>
    <w:p w14:paraId="55D95E22" w14:textId="0EFD17BF" w:rsidR="00F173BA" w:rsidRPr="00A81D5F" w:rsidRDefault="00F173BA" w:rsidP="002570B0"/>
    <w:p w14:paraId="1E84A240" w14:textId="61513D00" w:rsidR="00F173BA" w:rsidRPr="00A81D5F" w:rsidRDefault="00F173BA" w:rsidP="002570B0"/>
    <w:p w14:paraId="049E1B58" w14:textId="408BB97D" w:rsidR="00F173BA" w:rsidRPr="00A81D5F" w:rsidRDefault="00F173BA" w:rsidP="002570B0"/>
    <w:p w14:paraId="3F19C72F" w14:textId="49CAEBA5" w:rsidR="00F173BA" w:rsidRPr="00A81D5F" w:rsidRDefault="00F173BA" w:rsidP="00F173BA">
      <w:pPr>
        <w:tabs>
          <w:tab w:val="left" w:pos="6948"/>
        </w:tabs>
      </w:pPr>
      <w:r w:rsidRPr="00A81D5F">
        <w:tab/>
      </w:r>
    </w:p>
    <w:sectPr w:rsidR="00F173BA" w:rsidRPr="00A81D5F" w:rsidSect="00327D34">
      <w:headerReference w:type="default" r:id="rId9"/>
      <w:footerReference w:type="default" r:id="rId1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1C04CE" w14:textId="77777777" w:rsidR="004F75E0" w:rsidRDefault="004F75E0" w:rsidP="00702393">
      <w:pPr>
        <w:spacing w:after="0" w:line="240" w:lineRule="auto"/>
      </w:pPr>
      <w:r>
        <w:separator/>
      </w:r>
    </w:p>
  </w:endnote>
  <w:endnote w:type="continuationSeparator" w:id="0">
    <w:p w14:paraId="7912EB25" w14:textId="77777777" w:rsidR="004F75E0" w:rsidRDefault="004F75E0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48A961" w14:textId="77777777" w:rsidR="004F75E0" w:rsidRDefault="004F75E0" w:rsidP="00702393">
      <w:pPr>
        <w:spacing w:after="0" w:line="240" w:lineRule="auto"/>
      </w:pPr>
      <w:r>
        <w:separator/>
      </w:r>
    </w:p>
  </w:footnote>
  <w:footnote w:type="continuationSeparator" w:id="0">
    <w:p w14:paraId="3591F86C" w14:textId="77777777" w:rsidR="004F75E0" w:rsidRDefault="004F75E0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E7ED8"/>
    <w:rsid w:val="002570B0"/>
    <w:rsid w:val="002A1A72"/>
    <w:rsid w:val="002B659E"/>
    <w:rsid w:val="002F3A97"/>
    <w:rsid w:val="00315990"/>
    <w:rsid w:val="00327D34"/>
    <w:rsid w:val="00327E86"/>
    <w:rsid w:val="00396063"/>
    <w:rsid w:val="003C77EA"/>
    <w:rsid w:val="003E3623"/>
    <w:rsid w:val="00442855"/>
    <w:rsid w:val="00461793"/>
    <w:rsid w:val="004F75E0"/>
    <w:rsid w:val="005A3B78"/>
    <w:rsid w:val="006B0A4D"/>
    <w:rsid w:val="006E2D0A"/>
    <w:rsid w:val="00702393"/>
    <w:rsid w:val="00722D19"/>
    <w:rsid w:val="008A7236"/>
    <w:rsid w:val="008E7DF6"/>
    <w:rsid w:val="0091354D"/>
    <w:rsid w:val="00940023"/>
    <w:rsid w:val="00943321"/>
    <w:rsid w:val="0094655E"/>
    <w:rsid w:val="009E6904"/>
    <w:rsid w:val="00A23573"/>
    <w:rsid w:val="00A45B15"/>
    <w:rsid w:val="00A81D5F"/>
    <w:rsid w:val="00B31BDB"/>
    <w:rsid w:val="00BD7730"/>
    <w:rsid w:val="00C16D9C"/>
    <w:rsid w:val="00CB275A"/>
    <w:rsid w:val="00CF2648"/>
    <w:rsid w:val="00CF5BD5"/>
    <w:rsid w:val="00D02DFB"/>
    <w:rsid w:val="00DB660C"/>
    <w:rsid w:val="00EA5F34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23FAE6EF-0B2F-4C7C-99E5-387064A5E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EA5F3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unicationcenter.kz/bulleti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ZakonPravoKaz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1312</Words>
  <Characters>7482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34</cp:revision>
  <cp:lastPrinted>2021-08-17T09:04:00Z</cp:lastPrinted>
  <dcterms:created xsi:type="dcterms:W3CDTF">2021-08-13T09:00:00Z</dcterms:created>
  <dcterms:modified xsi:type="dcterms:W3CDTF">2021-10-25T08:49:00Z</dcterms:modified>
</cp:coreProperties>
</file>