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7CE77" w14:textId="77777777" w:rsidR="00A000B1" w:rsidRDefault="00A000B1" w:rsidP="00A81D5F">
      <w:pPr>
        <w:jc w:val="both"/>
        <w:rPr>
          <w:lang w:val="en-US"/>
        </w:rPr>
      </w:pPr>
    </w:p>
    <w:p w14:paraId="00379CCD" w14:textId="23F2BFA9" w:rsidR="00A81D5F" w:rsidRPr="006D53A8" w:rsidRDefault="006D53A8" w:rsidP="00A000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A000B1" w:rsidRPr="00A000B1">
        <w:rPr>
          <w:rFonts w:ascii="Times New Roman" w:hAnsi="Times New Roman" w:cs="Times New Roman"/>
          <w:b/>
          <w:sz w:val="24"/>
          <w:szCs w:val="24"/>
        </w:rPr>
        <w:t>тсрочк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A000B1" w:rsidRPr="00A000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00B1">
        <w:rPr>
          <w:rFonts w:ascii="Times New Roman" w:hAnsi="Times New Roman" w:cs="Times New Roman"/>
          <w:b/>
          <w:sz w:val="24"/>
          <w:szCs w:val="24"/>
        </w:rPr>
        <w:t>и рассрочк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A000B1">
        <w:rPr>
          <w:rFonts w:ascii="Times New Roman" w:hAnsi="Times New Roman" w:cs="Times New Roman"/>
          <w:b/>
          <w:sz w:val="24"/>
          <w:szCs w:val="24"/>
        </w:rPr>
        <w:t xml:space="preserve"> исполнения решения</w:t>
      </w:r>
      <w:r w:rsidR="00A000B1" w:rsidRPr="00A000B1">
        <w:rPr>
          <w:rFonts w:ascii="Times New Roman" w:hAnsi="Times New Roman" w:cs="Times New Roman"/>
          <w:b/>
          <w:sz w:val="24"/>
          <w:szCs w:val="24"/>
        </w:rPr>
        <w:t xml:space="preserve"> изменением способа и порядка его исполнения.</w:t>
      </w:r>
    </w:p>
    <w:p w14:paraId="073DF39C" w14:textId="77777777" w:rsidR="00A000B1" w:rsidRPr="006D53A8" w:rsidRDefault="00A000B1" w:rsidP="00A000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00B1">
        <w:rPr>
          <w:rFonts w:ascii="Times New Roman" w:hAnsi="Times New Roman" w:cs="Times New Roman"/>
          <w:sz w:val="24"/>
          <w:szCs w:val="24"/>
        </w:rPr>
        <w:t xml:space="preserve">В соответствии со статьей 246 ГПК суд, вынесший решение или судебный приказ по делу, а также суд по месту исполнения решения может по ходатайству государственного судебного исполнителя по исполнительным производствам, по которым взыскателем является государство, и (или) по заявлению сторон в исполнительном производстве изменить способ или порядок его исполнения, по заявлению сторон в исполнительном производстве отсрочить или рассрочить исполнение решения суда, если возникли обстоятельства, делающие совершение исполнительных действий затруднительными или невозможными. </w:t>
      </w:r>
    </w:p>
    <w:p w14:paraId="0BBA8C46" w14:textId="7122F796" w:rsidR="00A000B1" w:rsidRPr="00A000B1" w:rsidRDefault="00A000B1" w:rsidP="00A000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00B1">
        <w:rPr>
          <w:rFonts w:ascii="Times New Roman" w:hAnsi="Times New Roman" w:cs="Times New Roman"/>
          <w:sz w:val="24"/>
          <w:szCs w:val="24"/>
        </w:rPr>
        <w:t xml:space="preserve">По заявлению сторон исполнительного производства суд вправе утвердить заключенное между ними мировое соглашение или соглашение об урегулировании спора (конфликта) в порядке медиации. По предусмотренным статьей 246 ГПК основаниям отсрочка, рассрочка или изменения способа и порядка исполнения судебного акта могут предоставляться судом только в случае, если: судебным исполнителем возбуждено исполнительное производство; предусмотренные данной нормой закона основания имеются ко времени совершения </w:t>
      </w:r>
      <w:hyperlink r:id="rId6" w:history="1">
        <w:r w:rsidRPr="00A000B1">
          <w:rPr>
            <w:rStyle w:val="aa"/>
            <w:rFonts w:ascii="Times New Roman" w:hAnsi="Times New Roman" w:cs="Times New Roman"/>
            <w:sz w:val="24"/>
            <w:szCs w:val="24"/>
          </w:rPr>
          <w:t>судебным исполнителем исполнительных действий</w:t>
        </w:r>
      </w:hyperlink>
      <w:r w:rsidRPr="00A000B1">
        <w:rPr>
          <w:rFonts w:ascii="Times New Roman" w:hAnsi="Times New Roman" w:cs="Times New Roman"/>
          <w:sz w:val="24"/>
          <w:szCs w:val="24"/>
        </w:rPr>
        <w:t xml:space="preserve"> ; имеются доказательства, делающие совершение исполнительных действий затруднительными или невозможными. </w:t>
      </w:r>
    </w:p>
    <w:p w14:paraId="4598BD13" w14:textId="77777777" w:rsidR="00A000B1" w:rsidRPr="006D53A8" w:rsidRDefault="00A000B1" w:rsidP="00A000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00B1">
        <w:rPr>
          <w:rFonts w:ascii="Times New Roman" w:hAnsi="Times New Roman" w:cs="Times New Roman"/>
          <w:sz w:val="24"/>
          <w:szCs w:val="24"/>
        </w:rPr>
        <w:t>По вопросам отсрочки и рассрочки исполнения решения суда судебная практика стабильная, а причинами отмен и изменений судебных актов являются ошибки, связанные с несоответствием выводов суда фактическим обстоятельствам дела. В основном это судебные акты, когда оснований для отсрочки не имелось, однако суд первой инстанции удовлетворил заявление. Например, решением Павлодарского городского суда от 25 августа 2014 года иск АО «ЦБ» к С. о взыскании задолженности путем обращения взыскания на заложенное имущество удовлетворен частично.</w:t>
      </w:r>
    </w:p>
    <w:p w14:paraId="310BCAB2" w14:textId="01C3F202" w:rsidR="00A000B1" w:rsidRPr="006D53A8" w:rsidRDefault="00A000B1" w:rsidP="00A000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00B1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A000B1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A000B1">
        <w:rPr>
          <w:rFonts w:ascii="Times New Roman" w:hAnsi="Times New Roman" w:cs="Times New Roman"/>
          <w:sz w:val="24"/>
          <w:szCs w:val="24"/>
        </w:rPr>
        <w:t xml:space="preserve">. в пользу истца взыскана задолженность в размере 3 198 859 тенге и госпошлина в размере 95 966 тенге. С. обратился в суд с заявлением о предоставлении отсрочки в связи с тем, что спорная квартира является его единственным жильем и местом жительства его семьи, к тому же супруга находится в декретном отпуске. Определением суда от 26 марта 2015 года заявление удовлетворено, исполнение решение суда отсрочено сроком на 12 месяцев. Определением апелляционной судебной коллегии по </w:t>
      </w:r>
      <w:hyperlink r:id="rId7" w:history="1">
        <w:r w:rsidRPr="00A000B1">
          <w:rPr>
            <w:rStyle w:val="aa"/>
            <w:rFonts w:ascii="Times New Roman" w:hAnsi="Times New Roman" w:cs="Times New Roman"/>
            <w:sz w:val="24"/>
            <w:szCs w:val="24"/>
          </w:rPr>
          <w:t>гражданским и административным делам</w:t>
        </w:r>
      </w:hyperlink>
      <w:r w:rsidRPr="00A000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0BCDD5" w14:textId="77777777" w:rsidR="00A000B1" w:rsidRPr="006D53A8" w:rsidRDefault="00A000B1" w:rsidP="00A000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00B1">
        <w:rPr>
          <w:rFonts w:ascii="Times New Roman" w:hAnsi="Times New Roman" w:cs="Times New Roman"/>
          <w:sz w:val="24"/>
          <w:szCs w:val="24"/>
        </w:rPr>
        <w:t xml:space="preserve">Павлодарского областного суда от 01 июня 2015 года в предоставлении отсрочки исполнения суда отказано на том основании, что выводы суда первой инстанции являются незаконными. В суде не были предоставлены доказательства, подтверждающие, что ко времени окончания отсрочки должник будет располагать имуществом, достаточным для исполнения решения суда, что имущественное положение должника изменится. </w:t>
      </w:r>
    </w:p>
    <w:p w14:paraId="121CBD0E" w14:textId="77777777" w:rsidR="00A000B1" w:rsidRPr="006D53A8" w:rsidRDefault="00A000B1" w:rsidP="00A000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00B1">
        <w:rPr>
          <w:rFonts w:ascii="Times New Roman" w:hAnsi="Times New Roman" w:cs="Times New Roman"/>
          <w:sz w:val="24"/>
          <w:szCs w:val="24"/>
        </w:rPr>
        <w:t xml:space="preserve">По данному вопросу в пункте 8 нормативного постановления Верховного Суда от 29 июня 2009 года № 6 «О некоторых вопросах исполнения судебных актов по гражданским делам» имеются соответствующие разъяснения, которые были проигнорированы судом. Отсрочка или рассрочка совершения исполнительных действий с учетом имущественного положения должника может предоставляться только в том случае, если суду будут предоставлены доказательства, подтверждающие то, что ко времени окончания отсрочки или периодов рассрочки должник будет располагать имуществом, достаточным для исполнения судебного акта. </w:t>
      </w:r>
    </w:p>
    <w:p w14:paraId="6CACE776" w14:textId="77777777" w:rsidR="00A000B1" w:rsidRPr="006D53A8" w:rsidRDefault="00A000B1" w:rsidP="00A000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00B1">
        <w:rPr>
          <w:rFonts w:ascii="Times New Roman" w:hAnsi="Times New Roman" w:cs="Times New Roman"/>
          <w:sz w:val="24"/>
          <w:szCs w:val="24"/>
        </w:rPr>
        <w:lastRenderedPageBreak/>
        <w:t xml:space="preserve">Так, определением от 27 января 2015 года </w:t>
      </w:r>
      <w:proofErr w:type="spellStart"/>
      <w:r w:rsidRPr="00A000B1">
        <w:rPr>
          <w:rFonts w:ascii="Times New Roman" w:hAnsi="Times New Roman" w:cs="Times New Roman"/>
          <w:sz w:val="24"/>
          <w:szCs w:val="24"/>
        </w:rPr>
        <w:t>Темиртауским</w:t>
      </w:r>
      <w:proofErr w:type="spellEnd"/>
      <w:r w:rsidRPr="00A000B1">
        <w:rPr>
          <w:rFonts w:ascii="Times New Roman" w:hAnsi="Times New Roman" w:cs="Times New Roman"/>
          <w:sz w:val="24"/>
          <w:szCs w:val="24"/>
        </w:rPr>
        <w:t xml:space="preserve"> городским судом отказано в удовлетворении заявления П. об отсрочке исполнения решения суда по иску Д. к П. о выселении, поскольку заявителем не было предоставлено доказательств наличия у него возможности исполнить решение суда после истечения срока отсрочки. В другом случае судом было частично удовлетворено заявление Д. о предоставлении отсрочки исполнения решения суда по иску к Д. о выселении без предоставления другого жилья, срок исполнения решения суда от 21 октября 2014 года был отсрочен до 25 мая 2015 года. </w:t>
      </w:r>
    </w:p>
    <w:p w14:paraId="561C9A7A" w14:textId="77777777" w:rsidR="00A000B1" w:rsidRPr="006D53A8" w:rsidRDefault="00A000B1" w:rsidP="00A000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00B1">
        <w:rPr>
          <w:rFonts w:ascii="Times New Roman" w:hAnsi="Times New Roman" w:cs="Times New Roman"/>
          <w:sz w:val="24"/>
          <w:szCs w:val="24"/>
        </w:rPr>
        <w:t xml:space="preserve">Свои выводы </w:t>
      </w:r>
      <w:proofErr w:type="spellStart"/>
      <w:r w:rsidRPr="00A000B1">
        <w:rPr>
          <w:rFonts w:ascii="Times New Roman" w:hAnsi="Times New Roman" w:cs="Times New Roman"/>
          <w:sz w:val="24"/>
          <w:szCs w:val="24"/>
        </w:rPr>
        <w:t>Темиртауский</w:t>
      </w:r>
      <w:proofErr w:type="spellEnd"/>
      <w:r w:rsidRPr="00A000B1">
        <w:rPr>
          <w:rFonts w:ascii="Times New Roman" w:hAnsi="Times New Roman" w:cs="Times New Roman"/>
          <w:sz w:val="24"/>
          <w:szCs w:val="24"/>
        </w:rPr>
        <w:t xml:space="preserve"> городской суд мотивировал тем, что у должника имеется двое несовершеннолетних детей 2006 и 2010 года рождения, у которых начался учебный год, а также принял во внимание и наступление зимнего сезона. Таким образом, при решении вопроса о предоставлении отсрочки и рассрочки исполнения решения судам необходимо обращать внимание на обстоятельства дела, удовлетворять и отказывать в удовлетворении заявления лишь при наличии для того законных оснований.</w:t>
      </w:r>
    </w:p>
    <w:p w14:paraId="37A5F743" w14:textId="77777777" w:rsidR="00A000B1" w:rsidRPr="006D53A8" w:rsidRDefault="00A000B1" w:rsidP="00A000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00B1">
        <w:rPr>
          <w:rFonts w:ascii="Times New Roman" w:hAnsi="Times New Roman" w:cs="Times New Roman"/>
          <w:sz w:val="24"/>
          <w:szCs w:val="24"/>
        </w:rPr>
        <w:t xml:space="preserve"> Закон не устанавливает критерии по вопросу отсрочки или рассрочки исполнения решения суда или изменении способа и порядка исполнения решения суда. Поэтому суд в каждом конкретном случае должен сам определить, есть ли действительно необходимость в предоставлении отсрочки, рассрочки или изменения способа и порядка исполнения решения суда. При этом суд должен учитывать интересы как должника, так и взыскателя, их имущественное положение и другие заслуживающие внимания обстоятельства дела, о чем указывать в мотивировочной части определения.</w:t>
      </w:r>
    </w:p>
    <w:p w14:paraId="67DE77FF" w14:textId="750B9237" w:rsidR="00A000B1" w:rsidRPr="00A000B1" w:rsidRDefault="00A000B1" w:rsidP="00A000B1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00B1">
        <w:rPr>
          <w:rFonts w:ascii="Times New Roman" w:hAnsi="Times New Roman" w:cs="Times New Roman"/>
          <w:sz w:val="24"/>
          <w:szCs w:val="24"/>
        </w:rPr>
        <w:t xml:space="preserve"> Законодательными актами предусмотрено, что вопрос об отсрочке и рассрочке исполнения решения суда решается судом по заявлению сторон исполнительного производства. Вопрос об изменении способа и порядка исполнения решения также разрешается на основании заявлений сторон исполнительного производства, а также по ходатайству государственного судебного исполнителя по исполнительным производствам, по которым взыскателем является государство (статья 246 ГПК).</w:t>
      </w:r>
    </w:p>
    <w:p w14:paraId="7EA7FA65" w14:textId="0D3DEF47" w:rsidR="00F173BA" w:rsidRPr="00A81D5F" w:rsidRDefault="00F173BA" w:rsidP="002570B0"/>
    <w:p w14:paraId="1C113091" w14:textId="5A80DFE0" w:rsidR="00F173BA" w:rsidRPr="00A81D5F" w:rsidRDefault="00F173BA" w:rsidP="002570B0"/>
    <w:p w14:paraId="1D196CDE" w14:textId="737247FA" w:rsidR="00F173BA" w:rsidRPr="00A81D5F" w:rsidRDefault="00F173BA" w:rsidP="002570B0"/>
    <w:p w14:paraId="02403F08" w14:textId="75BEB719" w:rsidR="00F173BA" w:rsidRPr="00A81D5F" w:rsidRDefault="00F173BA" w:rsidP="002570B0"/>
    <w:p w14:paraId="308325D5" w14:textId="324F2E94" w:rsidR="00F173BA" w:rsidRPr="00A81D5F" w:rsidRDefault="00F173BA" w:rsidP="002570B0"/>
    <w:p w14:paraId="22BAA135" w14:textId="6CC745FE" w:rsidR="00F173BA" w:rsidRPr="00A81D5F" w:rsidRDefault="00F173BA" w:rsidP="002570B0"/>
    <w:p w14:paraId="33D51603" w14:textId="10BA4AEF" w:rsidR="00F173BA" w:rsidRPr="00A81D5F" w:rsidRDefault="00F173BA" w:rsidP="002570B0"/>
    <w:p w14:paraId="55D95E22" w14:textId="0EFD17BF" w:rsidR="00F173BA" w:rsidRPr="00A81D5F" w:rsidRDefault="00F173BA" w:rsidP="002570B0"/>
    <w:p w14:paraId="1E84A240" w14:textId="61513D00" w:rsidR="00F173BA" w:rsidRPr="00A81D5F" w:rsidRDefault="00F173BA" w:rsidP="002570B0"/>
    <w:p w14:paraId="049E1B58" w14:textId="408BB97D" w:rsidR="00F173BA" w:rsidRPr="00A81D5F" w:rsidRDefault="00F173BA" w:rsidP="002570B0"/>
    <w:p w14:paraId="3F19C72F" w14:textId="49CAEBA5" w:rsidR="00F173BA" w:rsidRPr="00A81D5F" w:rsidRDefault="00F173BA" w:rsidP="00F173BA">
      <w:pPr>
        <w:tabs>
          <w:tab w:val="left" w:pos="6948"/>
        </w:tabs>
      </w:pPr>
      <w:r w:rsidRPr="00A81D5F">
        <w:tab/>
      </w:r>
    </w:p>
    <w:sectPr w:rsidR="00F173BA" w:rsidRPr="00A81D5F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DB3F9" w14:textId="77777777" w:rsidR="00BE2C2E" w:rsidRDefault="00BE2C2E" w:rsidP="00702393">
      <w:pPr>
        <w:spacing w:after="0" w:line="240" w:lineRule="auto"/>
      </w:pPr>
      <w:r>
        <w:separator/>
      </w:r>
    </w:p>
  </w:endnote>
  <w:endnote w:type="continuationSeparator" w:id="0">
    <w:p w14:paraId="66C398A3" w14:textId="77777777" w:rsidR="00BE2C2E" w:rsidRDefault="00BE2C2E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808E9" w14:textId="77777777" w:rsidR="00BE2C2E" w:rsidRDefault="00BE2C2E" w:rsidP="00702393">
      <w:pPr>
        <w:spacing w:after="0" w:line="240" w:lineRule="auto"/>
      </w:pPr>
      <w:r>
        <w:separator/>
      </w:r>
    </w:p>
  </w:footnote>
  <w:footnote w:type="continuationSeparator" w:id="0">
    <w:p w14:paraId="46638EA9" w14:textId="77777777" w:rsidR="00BE2C2E" w:rsidRDefault="00BE2C2E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D53A8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000B1"/>
    <w:rsid w:val="00A23573"/>
    <w:rsid w:val="00A45B15"/>
    <w:rsid w:val="00A81D5F"/>
    <w:rsid w:val="00B31BDB"/>
    <w:rsid w:val="00BD7730"/>
    <w:rsid w:val="00BE2C2E"/>
    <w:rsid w:val="00C16D9C"/>
    <w:rsid w:val="00CB275A"/>
    <w:rsid w:val="00CF5BD5"/>
    <w:rsid w:val="00D02DFB"/>
    <w:rsid w:val="00DB660C"/>
    <w:rsid w:val="00EE78AD"/>
    <w:rsid w:val="00F173BA"/>
    <w:rsid w:val="00F828B7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46B71"/>
  <w15:docId w15:val="{B1A07B70-4B56-441C-B64D-71AB08F4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000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33</cp:revision>
  <cp:lastPrinted>2021-08-17T09:04:00Z</cp:lastPrinted>
  <dcterms:created xsi:type="dcterms:W3CDTF">2021-08-13T09:00:00Z</dcterms:created>
  <dcterms:modified xsi:type="dcterms:W3CDTF">2021-09-26T12:32:00Z</dcterms:modified>
</cp:coreProperties>
</file>