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63ABB" w14:textId="7D6154EC" w:rsidR="009B609C" w:rsidRPr="0055480E" w:rsidRDefault="009B609C" w:rsidP="0055480E">
      <w:pPr>
        <w:jc w:val="center"/>
        <w:rPr>
          <w:rFonts w:ascii="Times New Roman" w:hAnsi="Times New Roman" w:cs="Times New Roman"/>
          <w:b/>
          <w:bCs/>
          <w:sz w:val="24"/>
          <w:szCs w:val="24"/>
        </w:rPr>
      </w:pPr>
      <w:r w:rsidRPr="0055480E">
        <w:rPr>
          <w:rFonts w:ascii="Times New Roman" w:hAnsi="Times New Roman" w:cs="Times New Roman"/>
          <w:b/>
          <w:bCs/>
          <w:sz w:val="24"/>
          <w:szCs w:val="24"/>
        </w:rPr>
        <w:t>Рассмотрение споров о восстановлении на работе лиц, ранее осужденных за совершение коррупционного преступления (в том числе и при наличии погашенной судимости), а также привлечённых к административной ответственности за коррупционное правонарушение</w:t>
      </w:r>
    </w:p>
    <w:p w14:paraId="5C7BEA9A" w14:textId="77777777" w:rsidR="009B609C" w:rsidRPr="0055480E" w:rsidRDefault="009B609C" w:rsidP="00A81D5F">
      <w:pPr>
        <w:jc w:val="both"/>
        <w:rPr>
          <w:rFonts w:ascii="Times New Roman" w:hAnsi="Times New Roman" w:cs="Times New Roman"/>
          <w:sz w:val="24"/>
          <w:szCs w:val="24"/>
        </w:rPr>
      </w:pPr>
    </w:p>
    <w:p w14:paraId="218C8B1C" w14:textId="77777777" w:rsidR="0055480E" w:rsidRDefault="009B609C" w:rsidP="0055480E">
      <w:pPr>
        <w:ind w:firstLine="720"/>
        <w:jc w:val="both"/>
        <w:rPr>
          <w:rFonts w:ascii="Times New Roman" w:hAnsi="Times New Roman" w:cs="Times New Roman"/>
          <w:sz w:val="24"/>
          <w:szCs w:val="24"/>
        </w:rPr>
      </w:pPr>
      <w:r w:rsidRPr="0055480E">
        <w:rPr>
          <w:rFonts w:ascii="Times New Roman" w:hAnsi="Times New Roman" w:cs="Times New Roman"/>
          <w:sz w:val="24"/>
          <w:szCs w:val="24"/>
        </w:rPr>
        <w:t xml:space="preserve">В соответствии с пунктом 3 статьи 8 ТК особенности правового регулирования труда отдельных категорий работников устанавливаются настоящим Кодексом и иными законами Республики Казахстан (о государственной службе, о правоохранительной службе и т.д.). </w:t>
      </w:r>
    </w:p>
    <w:p w14:paraId="43EE0711" w14:textId="0EF60570" w:rsidR="0055480E" w:rsidRDefault="009B609C" w:rsidP="0055480E">
      <w:pPr>
        <w:ind w:firstLine="720"/>
        <w:jc w:val="both"/>
        <w:rPr>
          <w:rFonts w:ascii="Times New Roman" w:hAnsi="Times New Roman" w:cs="Times New Roman"/>
          <w:sz w:val="24"/>
          <w:szCs w:val="24"/>
        </w:rPr>
      </w:pPr>
      <w:r w:rsidRPr="0055480E">
        <w:rPr>
          <w:rFonts w:ascii="Times New Roman" w:hAnsi="Times New Roman" w:cs="Times New Roman"/>
          <w:sz w:val="24"/>
          <w:szCs w:val="24"/>
        </w:rPr>
        <w:t xml:space="preserve">В силу указанных особенностей в отношении сотрудников (состоящих на воинской службе, сотрудников специальных государственных, правоохранительных органов и государственной фельдъегерской службы) не распространяется положение пунктов 1 статьи 159 ТК. Следовательно, возможность </w:t>
      </w:r>
      <w:hyperlink r:id="rId6" w:history="1">
        <w:r w:rsidRPr="0085212C">
          <w:rPr>
            <w:rStyle w:val="aa"/>
            <w:rFonts w:ascii="Times New Roman" w:hAnsi="Times New Roman" w:cs="Times New Roman"/>
            <w:sz w:val="24"/>
            <w:szCs w:val="24"/>
          </w:rPr>
          <w:t>рассмотрения индивидуальных трудовых споров</w:t>
        </w:r>
      </w:hyperlink>
      <w:r w:rsidRPr="0055480E">
        <w:rPr>
          <w:rFonts w:ascii="Times New Roman" w:hAnsi="Times New Roman" w:cs="Times New Roman"/>
          <w:sz w:val="24"/>
          <w:szCs w:val="24"/>
        </w:rPr>
        <w:t xml:space="preserve"> согласительными комиссиями в отношении указанных работников не предусмотрена. </w:t>
      </w:r>
    </w:p>
    <w:p w14:paraId="04A6C34F" w14:textId="77777777" w:rsidR="0055480E" w:rsidRDefault="009B609C" w:rsidP="0055480E">
      <w:pPr>
        <w:ind w:firstLine="720"/>
        <w:jc w:val="both"/>
        <w:rPr>
          <w:rFonts w:ascii="Times New Roman" w:hAnsi="Times New Roman" w:cs="Times New Roman"/>
          <w:sz w:val="24"/>
          <w:szCs w:val="24"/>
        </w:rPr>
      </w:pPr>
      <w:r w:rsidRPr="0055480E">
        <w:rPr>
          <w:rFonts w:ascii="Times New Roman" w:hAnsi="Times New Roman" w:cs="Times New Roman"/>
          <w:sz w:val="24"/>
          <w:szCs w:val="24"/>
        </w:rPr>
        <w:t xml:space="preserve">В случае несогласия с принятым решением о наложении дисциплинарного взыскания работник вправе обжаловать его непосредственно в суд. В соответствии с пунктом 4 статьи 139 ТК на гражданскую службу, на должность, связанную с исполнением управленческих функций, не может быть принято лицо, ранее совершившее коррупционное преступление. </w:t>
      </w:r>
    </w:p>
    <w:p w14:paraId="579C8153" w14:textId="77777777" w:rsidR="0055480E" w:rsidRDefault="009B609C" w:rsidP="0055480E">
      <w:pPr>
        <w:ind w:firstLine="720"/>
        <w:jc w:val="both"/>
        <w:rPr>
          <w:rFonts w:ascii="Times New Roman" w:hAnsi="Times New Roman" w:cs="Times New Roman"/>
          <w:sz w:val="24"/>
          <w:szCs w:val="24"/>
        </w:rPr>
      </w:pPr>
      <w:r w:rsidRPr="0055480E">
        <w:rPr>
          <w:rFonts w:ascii="Times New Roman" w:hAnsi="Times New Roman" w:cs="Times New Roman"/>
          <w:sz w:val="24"/>
          <w:szCs w:val="24"/>
        </w:rPr>
        <w:t xml:space="preserve">Согласно подпункту 9) пункта 3 статьи 16 Закона Республики Казахстан «О государственной службе» на государственную службу не может быть принято лицо, в отношении которого в течение трех лет перед поступлением на государственную службу за совершение уголовного проступка вынесен обвинительный приговор суда или освобожденное от уголовной ответственности за совершение уголовного проступка на основании пунктов 3), 4), 9), 10) и 12) части первой статьи 35 или статьи 36 УПК. </w:t>
      </w:r>
    </w:p>
    <w:p w14:paraId="477F19A5" w14:textId="77777777" w:rsidR="0055480E" w:rsidRDefault="009B609C" w:rsidP="0055480E">
      <w:pPr>
        <w:ind w:firstLine="720"/>
        <w:jc w:val="both"/>
        <w:rPr>
          <w:rFonts w:ascii="Times New Roman" w:hAnsi="Times New Roman" w:cs="Times New Roman"/>
          <w:sz w:val="24"/>
          <w:szCs w:val="24"/>
        </w:rPr>
      </w:pPr>
      <w:r w:rsidRPr="0055480E">
        <w:rPr>
          <w:rFonts w:ascii="Times New Roman" w:hAnsi="Times New Roman" w:cs="Times New Roman"/>
          <w:sz w:val="24"/>
          <w:szCs w:val="24"/>
        </w:rPr>
        <w:t>В соответствии с подпунктом 16) пунктов 1, 3 статьи 61 Закона Республики Казахстан «О государственной службе» основаниями для прекращения государственной службы административными государственными служащими является предоставление при поступлении на государственную службу заведомо</w:t>
      </w:r>
      <w:r w:rsidR="00CF5BD5" w:rsidRPr="0055480E">
        <w:rPr>
          <w:rFonts w:ascii="Times New Roman" w:hAnsi="Times New Roman" w:cs="Times New Roman"/>
          <w:sz w:val="24"/>
          <w:szCs w:val="24"/>
        </w:rPr>
        <w:t xml:space="preserve"> </w:t>
      </w:r>
      <w:r w:rsidR="00A40DB6" w:rsidRPr="0055480E">
        <w:rPr>
          <w:rFonts w:ascii="Times New Roman" w:hAnsi="Times New Roman" w:cs="Times New Roman"/>
          <w:sz w:val="24"/>
          <w:szCs w:val="24"/>
        </w:rPr>
        <w:t xml:space="preserve"> ложных документов или сведений, которые могли являться основаниями для отказа в приеме на государственную службу. Так, в соответствии с подпунктом 8) пункта 3 статьи 16 Закона Республики Казахстан «О государственной службе» от 23 ноября 2015 года на государственную службу не может быть принято лицо, совершившее коррупционное преступление. </w:t>
      </w:r>
    </w:p>
    <w:p w14:paraId="2B24EF5B" w14:textId="77777777" w:rsidR="0055480E" w:rsidRDefault="00A40DB6" w:rsidP="0055480E">
      <w:pPr>
        <w:ind w:firstLine="720"/>
        <w:jc w:val="both"/>
        <w:rPr>
          <w:rFonts w:ascii="Times New Roman" w:hAnsi="Times New Roman" w:cs="Times New Roman"/>
          <w:sz w:val="24"/>
          <w:szCs w:val="24"/>
        </w:rPr>
      </w:pPr>
      <w:r w:rsidRPr="0055480E">
        <w:rPr>
          <w:rFonts w:ascii="Times New Roman" w:hAnsi="Times New Roman" w:cs="Times New Roman"/>
          <w:sz w:val="24"/>
          <w:szCs w:val="24"/>
        </w:rPr>
        <w:t xml:space="preserve">Так, А. обратился в суд с иском к ДЧС о признании приказа об увольнении незаконным и восстановлении на работе, указав, что не скрывал информацию о судимости, поскольку посчитал её незначительной. Решением суда в удовлетворении исковых требований отказано. Постановлением судебной коллегии решение суда первой инстанции отменено с вынесением по делу нового решения об удовлетворении исковых требований. </w:t>
      </w:r>
    </w:p>
    <w:p w14:paraId="54E5DC0A" w14:textId="77777777" w:rsidR="0055480E" w:rsidRDefault="00A40DB6" w:rsidP="0055480E">
      <w:pPr>
        <w:ind w:firstLine="720"/>
        <w:jc w:val="both"/>
        <w:rPr>
          <w:rFonts w:ascii="Times New Roman" w:hAnsi="Times New Roman" w:cs="Times New Roman"/>
          <w:sz w:val="24"/>
          <w:szCs w:val="24"/>
        </w:rPr>
      </w:pPr>
      <w:r w:rsidRPr="0055480E">
        <w:rPr>
          <w:rFonts w:ascii="Times New Roman" w:hAnsi="Times New Roman" w:cs="Times New Roman"/>
          <w:sz w:val="24"/>
          <w:szCs w:val="24"/>
        </w:rPr>
        <w:t xml:space="preserve">Постановлением кассационной инстанции Верховного Суда Республики Казахстан постановление суда апелляционной инстанции было отменено с оставлением в силе решения суда первой инстанции. </w:t>
      </w:r>
    </w:p>
    <w:p w14:paraId="12D26937" w14:textId="77777777" w:rsidR="0055480E" w:rsidRDefault="00A40DB6" w:rsidP="0055480E">
      <w:pPr>
        <w:ind w:firstLine="720"/>
        <w:jc w:val="both"/>
        <w:rPr>
          <w:rFonts w:ascii="Times New Roman" w:hAnsi="Times New Roman" w:cs="Times New Roman"/>
          <w:sz w:val="24"/>
          <w:szCs w:val="24"/>
        </w:rPr>
      </w:pPr>
      <w:r w:rsidRPr="0055480E">
        <w:rPr>
          <w:rFonts w:ascii="Times New Roman" w:hAnsi="Times New Roman" w:cs="Times New Roman"/>
          <w:sz w:val="24"/>
          <w:szCs w:val="24"/>
        </w:rPr>
        <w:t xml:space="preserve">Основанием для отмены постановления коллегии и оставления в силе решения суда первой инстанции послужило то, что при решении вопроса о приеме А. на государственную противопожарную службу он, собственноручно заполнив листок по учету кадров и излагая письменно автобиографию, скрыл факт привлечения к уголовной ответственности и судимость, чем допустил нарушение требований Закона РК «О правоохранительной службе» и </w:t>
      </w:r>
      <w:r w:rsidRPr="0055480E">
        <w:rPr>
          <w:rFonts w:ascii="Times New Roman" w:hAnsi="Times New Roman" w:cs="Times New Roman"/>
          <w:sz w:val="24"/>
          <w:szCs w:val="24"/>
        </w:rPr>
        <w:lastRenderedPageBreak/>
        <w:t xml:space="preserve">Положения о прохождении службы лицами рядового и начальствующего состава органов внутренних дел Республики Казахстан. </w:t>
      </w:r>
    </w:p>
    <w:p w14:paraId="00379CCD" w14:textId="21536D8C" w:rsidR="00A81D5F" w:rsidRPr="0055480E" w:rsidRDefault="00A40DB6" w:rsidP="0055480E">
      <w:pPr>
        <w:ind w:firstLine="720"/>
        <w:jc w:val="both"/>
        <w:rPr>
          <w:rFonts w:ascii="Times New Roman" w:hAnsi="Times New Roman" w:cs="Times New Roman"/>
          <w:sz w:val="24"/>
          <w:szCs w:val="24"/>
        </w:rPr>
      </w:pPr>
      <w:r w:rsidRPr="0055480E">
        <w:rPr>
          <w:rFonts w:ascii="Times New Roman" w:hAnsi="Times New Roman" w:cs="Times New Roman"/>
          <w:sz w:val="24"/>
          <w:szCs w:val="24"/>
        </w:rPr>
        <w:t xml:space="preserve">Основанием для увольнения истца явилось установление факта сокрытия им сведений о своей судимости при поступлении на службу. </w:t>
      </w:r>
      <w:hyperlink r:id="rId7" w:history="1">
        <w:r w:rsidRPr="0055480E">
          <w:rPr>
            <w:rStyle w:val="aa"/>
            <w:rFonts w:ascii="Times New Roman" w:hAnsi="Times New Roman" w:cs="Times New Roman"/>
            <w:sz w:val="24"/>
            <w:szCs w:val="24"/>
          </w:rPr>
          <w:t>Погашение судимости за уголовное деяние</w:t>
        </w:r>
      </w:hyperlink>
      <w:r w:rsidRPr="0055480E">
        <w:rPr>
          <w:rFonts w:ascii="Times New Roman" w:hAnsi="Times New Roman" w:cs="Times New Roman"/>
          <w:sz w:val="24"/>
          <w:szCs w:val="24"/>
        </w:rPr>
        <w:t xml:space="preserve"> или декриминализация этого деяния в последующем значения не имели.</w:t>
      </w:r>
    </w:p>
    <w:p w14:paraId="7EA7FA65" w14:textId="0D3DEF47" w:rsidR="00F173BA" w:rsidRPr="0055480E" w:rsidRDefault="00F173BA" w:rsidP="002570B0">
      <w:pPr>
        <w:rPr>
          <w:rFonts w:ascii="Times New Roman" w:hAnsi="Times New Roman" w:cs="Times New Roman"/>
          <w:sz w:val="24"/>
          <w:szCs w:val="24"/>
        </w:rPr>
      </w:pPr>
    </w:p>
    <w:p w14:paraId="1C113091" w14:textId="5A80DFE0" w:rsidR="00F173BA" w:rsidRPr="0055480E" w:rsidRDefault="00F173BA" w:rsidP="002570B0">
      <w:pPr>
        <w:rPr>
          <w:rFonts w:ascii="Times New Roman" w:hAnsi="Times New Roman" w:cs="Times New Roman"/>
          <w:sz w:val="24"/>
          <w:szCs w:val="24"/>
        </w:rPr>
      </w:pPr>
    </w:p>
    <w:p w14:paraId="1D196CDE" w14:textId="737247FA" w:rsidR="00F173BA" w:rsidRPr="0055480E" w:rsidRDefault="00F173BA" w:rsidP="002570B0">
      <w:pPr>
        <w:rPr>
          <w:rFonts w:ascii="Times New Roman" w:hAnsi="Times New Roman" w:cs="Times New Roman"/>
          <w:sz w:val="24"/>
          <w:szCs w:val="24"/>
        </w:rPr>
      </w:pPr>
    </w:p>
    <w:p w14:paraId="02403F08" w14:textId="75BEB719" w:rsidR="00F173BA" w:rsidRPr="0055480E" w:rsidRDefault="00F173BA" w:rsidP="002570B0">
      <w:pPr>
        <w:rPr>
          <w:rFonts w:ascii="Times New Roman" w:hAnsi="Times New Roman" w:cs="Times New Roman"/>
          <w:sz w:val="24"/>
          <w:szCs w:val="24"/>
        </w:rPr>
      </w:pPr>
    </w:p>
    <w:p w14:paraId="308325D5" w14:textId="324F2E94" w:rsidR="00F173BA" w:rsidRPr="0055480E" w:rsidRDefault="00F173BA" w:rsidP="002570B0">
      <w:pPr>
        <w:rPr>
          <w:rFonts w:ascii="Times New Roman" w:hAnsi="Times New Roman" w:cs="Times New Roman"/>
          <w:sz w:val="24"/>
          <w:szCs w:val="24"/>
        </w:rPr>
      </w:pPr>
    </w:p>
    <w:p w14:paraId="22BAA135" w14:textId="6CC745FE" w:rsidR="00F173BA" w:rsidRPr="0055480E" w:rsidRDefault="00F173BA" w:rsidP="002570B0">
      <w:pPr>
        <w:rPr>
          <w:rFonts w:ascii="Times New Roman" w:hAnsi="Times New Roman" w:cs="Times New Roman"/>
          <w:sz w:val="24"/>
          <w:szCs w:val="24"/>
        </w:rPr>
      </w:pPr>
    </w:p>
    <w:p w14:paraId="33D51603" w14:textId="10BA4AEF" w:rsidR="00F173BA" w:rsidRPr="0055480E" w:rsidRDefault="00F173BA" w:rsidP="002570B0">
      <w:pPr>
        <w:rPr>
          <w:rFonts w:ascii="Times New Roman" w:hAnsi="Times New Roman" w:cs="Times New Roman"/>
          <w:sz w:val="24"/>
          <w:szCs w:val="24"/>
        </w:rPr>
      </w:pPr>
    </w:p>
    <w:p w14:paraId="55D95E22" w14:textId="0EFD17BF" w:rsidR="00F173BA" w:rsidRPr="0055480E" w:rsidRDefault="00F173BA" w:rsidP="002570B0">
      <w:pPr>
        <w:rPr>
          <w:rFonts w:ascii="Times New Roman" w:hAnsi="Times New Roman" w:cs="Times New Roman"/>
          <w:sz w:val="24"/>
          <w:szCs w:val="24"/>
        </w:rPr>
      </w:pPr>
    </w:p>
    <w:p w14:paraId="1E84A240" w14:textId="61513D00" w:rsidR="00F173BA" w:rsidRPr="0055480E" w:rsidRDefault="00F173BA" w:rsidP="002570B0">
      <w:pPr>
        <w:rPr>
          <w:rFonts w:ascii="Times New Roman" w:hAnsi="Times New Roman" w:cs="Times New Roman"/>
          <w:sz w:val="24"/>
          <w:szCs w:val="24"/>
        </w:rPr>
      </w:pPr>
    </w:p>
    <w:p w14:paraId="049E1B58" w14:textId="408BB97D" w:rsidR="00F173BA" w:rsidRPr="0055480E" w:rsidRDefault="00F173BA" w:rsidP="002570B0">
      <w:pPr>
        <w:rPr>
          <w:rFonts w:ascii="Times New Roman" w:hAnsi="Times New Roman" w:cs="Times New Roman"/>
          <w:sz w:val="24"/>
          <w:szCs w:val="24"/>
        </w:rPr>
      </w:pPr>
    </w:p>
    <w:p w14:paraId="3F19C72F" w14:textId="49CAEBA5" w:rsidR="00F173BA" w:rsidRPr="0055480E" w:rsidRDefault="00F173BA" w:rsidP="00F173BA">
      <w:pPr>
        <w:tabs>
          <w:tab w:val="left" w:pos="6948"/>
        </w:tabs>
        <w:rPr>
          <w:rFonts w:ascii="Times New Roman" w:hAnsi="Times New Roman" w:cs="Times New Roman"/>
          <w:sz w:val="24"/>
          <w:szCs w:val="24"/>
        </w:rPr>
      </w:pPr>
      <w:r w:rsidRPr="0055480E">
        <w:rPr>
          <w:rFonts w:ascii="Times New Roman" w:hAnsi="Times New Roman" w:cs="Times New Roman"/>
          <w:sz w:val="24"/>
          <w:szCs w:val="24"/>
        </w:rPr>
        <w:tab/>
      </w:r>
    </w:p>
    <w:sectPr w:rsidR="00F173BA" w:rsidRPr="0055480E"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03188C" w14:textId="77777777" w:rsidR="001E7ED8" w:rsidRDefault="001E7ED8" w:rsidP="00702393">
      <w:pPr>
        <w:spacing w:after="0" w:line="240" w:lineRule="auto"/>
      </w:pPr>
      <w:r>
        <w:separator/>
      </w:r>
    </w:p>
  </w:endnote>
  <w:endnote w:type="continuationSeparator" w:id="0">
    <w:p w14:paraId="29159776" w14:textId="77777777" w:rsidR="001E7ED8" w:rsidRDefault="001E7ED8"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767DE" w14:textId="77777777" w:rsidR="001E7ED8" w:rsidRDefault="001E7ED8" w:rsidP="00702393">
      <w:pPr>
        <w:spacing w:after="0" w:line="240" w:lineRule="auto"/>
      </w:pPr>
      <w:r>
        <w:separator/>
      </w:r>
    </w:p>
  </w:footnote>
  <w:footnote w:type="continuationSeparator" w:id="0">
    <w:p w14:paraId="5FAC6C22" w14:textId="77777777" w:rsidR="001E7ED8" w:rsidRDefault="001E7ED8"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7ED8"/>
    <w:rsid w:val="002570B0"/>
    <w:rsid w:val="002A1A72"/>
    <w:rsid w:val="002B659E"/>
    <w:rsid w:val="00315990"/>
    <w:rsid w:val="00327D34"/>
    <w:rsid w:val="00327E86"/>
    <w:rsid w:val="00396063"/>
    <w:rsid w:val="003C77EA"/>
    <w:rsid w:val="003E3623"/>
    <w:rsid w:val="00442855"/>
    <w:rsid w:val="00461793"/>
    <w:rsid w:val="0055480E"/>
    <w:rsid w:val="005A3B78"/>
    <w:rsid w:val="006B0A4D"/>
    <w:rsid w:val="006E2D0A"/>
    <w:rsid w:val="00702393"/>
    <w:rsid w:val="00722D19"/>
    <w:rsid w:val="0085212C"/>
    <w:rsid w:val="008A7236"/>
    <w:rsid w:val="008E7DF6"/>
    <w:rsid w:val="0091354D"/>
    <w:rsid w:val="00940023"/>
    <w:rsid w:val="0094655E"/>
    <w:rsid w:val="009B609C"/>
    <w:rsid w:val="009E6904"/>
    <w:rsid w:val="00A23573"/>
    <w:rsid w:val="00A40DB6"/>
    <w:rsid w:val="00A45B15"/>
    <w:rsid w:val="00A81D5F"/>
    <w:rsid w:val="00B31BDB"/>
    <w:rsid w:val="00BD7730"/>
    <w:rsid w:val="00C16D9C"/>
    <w:rsid w:val="00CB275A"/>
    <w:rsid w:val="00CF5BD5"/>
    <w:rsid w:val="00D02DFB"/>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55480E"/>
    <w:rPr>
      <w:color w:val="0563C1" w:themeColor="hyperlink"/>
      <w:u w:val="single"/>
    </w:rPr>
  </w:style>
  <w:style w:type="character" w:styleId="ab">
    <w:name w:val="Unresolved Mention"/>
    <w:basedOn w:val="a0"/>
    <w:uiPriority w:val="99"/>
    <w:semiHidden/>
    <w:unhideWhenUsed/>
    <w:rsid w:val="005548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facebook.com/ZakonPravoKa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2</Pages>
  <Words>567</Words>
  <Characters>3235</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35</cp:revision>
  <cp:lastPrinted>2021-08-17T09:04:00Z</cp:lastPrinted>
  <dcterms:created xsi:type="dcterms:W3CDTF">2021-08-13T09:00:00Z</dcterms:created>
  <dcterms:modified xsi:type="dcterms:W3CDTF">2021-10-11T15:36:00Z</dcterms:modified>
</cp:coreProperties>
</file>