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76CCFE" w14:textId="55835D04" w:rsidR="00F03750" w:rsidRPr="009670A6" w:rsidRDefault="009670A6" w:rsidP="009670A6">
      <w:pPr>
        <w:jc w:val="center"/>
        <w:rPr>
          <w:b/>
          <w:bCs/>
        </w:rPr>
      </w:pPr>
      <w:r w:rsidRPr="009670A6">
        <w:rPr>
          <w:rFonts w:ascii="Times New Roman" w:hAnsi="Times New Roman" w:cs="Times New Roman"/>
          <w:b/>
          <w:bCs/>
          <w:sz w:val="24"/>
          <w:szCs w:val="24"/>
          <w:lang w:val="kk-KZ"/>
        </w:rPr>
        <w:t>Т</w:t>
      </w:r>
      <w:proofErr w:type="spellStart"/>
      <w:r w:rsidRPr="009670A6">
        <w:rPr>
          <w:rFonts w:ascii="Times New Roman" w:hAnsi="Times New Roman" w:cs="Times New Roman"/>
          <w:b/>
          <w:bCs/>
          <w:sz w:val="24"/>
          <w:szCs w:val="24"/>
        </w:rPr>
        <w:t>ұрғын</w:t>
      </w:r>
      <w:proofErr w:type="spellEnd"/>
      <w:r w:rsidRPr="009670A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670A6">
        <w:rPr>
          <w:rFonts w:ascii="Times New Roman" w:hAnsi="Times New Roman" w:cs="Times New Roman"/>
          <w:b/>
          <w:bCs/>
          <w:sz w:val="24"/>
          <w:szCs w:val="24"/>
        </w:rPr>
        <w:t>үй-жайға</w:t>
      </w:r>
      <w:proofErr w:type="spellEnd"/>
      <w:r w:rsidRPr="009670A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670A6">
        <w:rPr>
          <w:rFonts w:ascii="Times New Roman" w:hAnsi="Times New Roman" w:cs="Times New Roman"/>
          <w:b/>
          <w:bCs/>
          <w:sz w:val="24"/>
          <w:szCs w:val="24"/>
        </w:rPr>
        <w:t>заңсыз</w:t>
      </w:r>
      <w:proofErr w:type="spellEnd"/>
      <w:r w:rsidRPr="009670A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670A6">
        <w:rPr>
          <w:rFonts w:ascii="Times New Roman" w:hAnsi="Times New Roman" w:cs="Times New Roman"/>
          <w:b/>
          <w:bCs/>
          <w:sz w:val="24"/>
          <w:szCs w:val="24"/>
        </w:rPr>
        <w:t>кіріп</w:t>
      </w:r>
      <w:proofErr w:type="spellEnd"/>
      <w:r w:rsidRPr="009670A6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9670A6">
        <w:rPr>
          <w:rFonts w:ascii="Times New Roman" w:hAnsi="Times New Roman" w:cs="Times New Roman"/>
          <w:b/>
          <w:bCs/>
          <w:sz w:val="24"/>
          <w:szCs w:val="24"/>
        </w:rPr>
        <w:t>бөтеннің</w:t>
      </w:r>
      <w:proofErr w:type="spellEnd"/>
      <w:r w:rsidRPr="009670A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670A6">
        <w:rPr>
          <w:rFonts w:ascii="Times New Roman" w:hAnsi="Times New Roman" w:cs="Times New Roman"/>
          <w:b/>
          <w:bCs/>
          <w:sz w:val="24"/>
          <w:szCs w:val="24"/>
        </w:rPr>
        <w:t>мүлкін</w:t>
      </w:r>
      <w:proofErr w:type="spellEnd"/>
      <w:r w:rsidRPr="009670A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670A6">
        <w:rPr>
          <w:rFonts w:ascii="Times New Roman" w:hAnsi="Times New Roman" w:cs="Times New Roman"/>
          <w:b/>
          <w:bCs/>
          <w:sz w:val="24"/>
          <w:szCs w:val="24"/>
        </w:rPr>
        <w:t>ашық</w:t>
      </w:r>
      <w:proofErr w:type="spellEnd"/>
      <w:r w:rsidRPr="009670A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670A6">
        <w:rPr>
          <w:rFonts w:ascii="Times New Roman" w:hAnsi="Times New Roman" w:cs="Times New Roman"/>
          <w:b/>
          <w:bCs/>
          <w:sz w:val="24"/>
          <w:szCs w:val="24"/>
        </w:rPr>
        <w:t>жымқырғаны</w:t>
      </w:r>
      <w:proofErr w:type="spellEnd"/>
      <w:r w:rsidRPr="009670A6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9670A6">
        <w:rPr>
          <w:rFonts w:ascii="Times New Roman" w:hAnsi="Times New Roman" w:cs="Times New Roman"/>
          <w:b/>
          <w:bCs/>
          <w:sz w:val="24"/>
          <w:szCs w:val="24"/>
        </w:rPr>
        <w:t>сондай-ақ</w:t>
      </w:r>
      <w:proofErr w:type="spellEnd"/>
      <w:r w:rsidRPr="009670A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670A6">
        <w:rPr>
          <w:rFonts w:ascii="Times New Roman" w:hAnsi="Times New Roman" w:cs="Times New Roman"/>
          <w:b/>
          <w:bCs/>
          <w:sz w:val="24"/>
          <w:szCs w:val="24"/>
        </w:rPr>
        <w:t>адамдар</w:t>
      </w:r>
      <w:proofErr w:type="spellEnd"/>
      <w:r w:rsidRPr="009670A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670A6">
        <w:rPr>
          <w:rFonts w:ascii="Times New Roman" w:hAnsi="Times New Roman" w:cs="Times New Roman"/>
          <w:b/>
          <w:bCs/>
          <w:sz w:val="24"/>
          <w:szCs w:val="24"/>
        </w:rPr>
        <w:t>тобымен</w:t>
      </w:r>
      <w:proofErr w:type="spellEnd"/>
      <w:r w:rsidRPr="009670A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670A6">
        <w:rPr>
          <w:rFonts w:ascii="Times New Roman" w:hAnsi="Times New Roman" w:cs="Times New Roman"/>
          <w:b/>
          <w:bCs/>
          <w:sz w:val="24"/>
          <w:szCs w:val="24"/>
        </w:rPr>
        <w:t>алдын</w:t>
      </w:r>
      <w:proofErr w:type="spellEnd"/>
      <w:r w:rsidRPr="009670A6">
        <w:rPr>
          <w:rFonts w:ascii="Times New Roman" w:hAnsi="Times New Roman" w:cs="Times New Roman"/>
          <w:b/>
          <w:bCs/>
          <w:sz w:val="24"/>
          <w:szCs w:val="24"/>
        </w:rPr>
        <w:t xml:space="preserve"> ала </w:t>
      </w:r>
      <w:proofErr w:type="spellStart"/>
      <w:r w:rsidRPr="009670A6">
        <w:rPr>
          <w:rFonts w:ascii="Times New Roman" w:hAnsi="Times New Roman" w:cs="Times New Roman"/>
          <w:b/>
          <w:bCs/>
          <w:sz w:val="24"/>
          <w:szCs w:val="24"/>
        </w:rPr>
        <w:t>сөз</w:t>
      </w:r>
      <w:proofErr w:type="spellEnd"/>
      <w:r w:rsidRPr="009670A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670A6">
        <w:rPr>
          <w:rFonts w:ascii="Times New Roman" w:hAnsi="Times New Roman" w:cs="Times New Roman"/>
          <w:b/>
          <w:bCs/>
          <w:sz w:val="24"/>
          <w:szCs w:val="24"/>
        </w:rPr>
        <w:t>байласып</w:t>
      </w:r>
      <w:proofErr w:type="spellEnd"/>
      <w:r w:rsidRPr="009670A6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9670A6">
        <w:rPr>
          <w:rFonts w:ascii="Times New Roman" w:hAnsi="Times New Roman" w:cs="Times New Roman"/>
          <w:b/>
          <w:bCs/>
          <w:sz w:val="24"/>
          <w:szCs w:val="24"/>
        </w:rPr>
        <w:t>бірнеше</w:t>
      </w:r>
      <w:proofErr w:type="spellEnd"/>
      <w:r w:rsidRPr="009670A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670A6">
        <w:rPr>
          <w:rFonts w:ascii="Times New Roman" w:hAnsi="Times New Roman" w:cs="Times New Roman"/>
          <w:b/>
          <w:bCs/>
          <w:sz w:val="24"/>
          <w:szCs w:val="24"/>
        </w:rPr>
        <w:t>рет</w:t>
      </w:r>
      <w:proofErr w:type="spellEnd"/>
      <w:r w:rsidRPr="009670A6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9670A6">
        <w:rPr>
          <w:rFonts w:ascii="Times New Roman" w:hAnsi="Times New Roman" w:cs="Times New Roman"/>
          <w:b/>
          <w:bCs/>
          <w:sz w:val="24"/>
          <w:szCs w:val="24"/>
        </w:rPr>
        <w:t>тұрғын</w:t>
      </w:r>
      <w:proofErr w:type="spellEnd"/>
      <w:r w:rsidRPr="009670A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670A6">
        <w:rPr>
          <w:rFonts w:ascii="Times New Roman" w:hAnsi="Times New Roman" w:cs="Times New Roman"/>
          <w:b/>
          <w:bCs/>
          <w:sz w:val="24"/>
          <w:szCs w:val="24"/>
        </w:rPr>
        <w:t>үй-жайға</w:t>
      </w:r>
      <w:proofErr w:type="spellEnd"/>
      <w:r w:rsidRPr="009670A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670A6">
        <w:rPr>
          <w:rFonts w:ascii="Times New Roman" w:hAnsi="Times New Roman" w:cs="Times New Roman"/>
          <w:b/>
          <w:bCs/>
          <w:sz w:val="24"/>
          <w:szCs w:val="24"/>
        </w:rPr>
        <w:t>заңсыз</w:t>
      </w:r>
      <w:proofErr w:type="spellEnd"/>
      <w:r w:rsidRPr="009670A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670A6">
        <w:rPr>
          <w:rFonts w:ascii="Times New Roman" w:hAnsi="Times New Roman" w:cs="Times New Roman"/>
          <w:b/>
          <w:bCs/>
          <w:sz w:val="24"/>
          <w:szCs w:val="24"/>
        </w:rPr>
        <w:t>кіріп</w:t>
      </w:r>
      <w:proofErr w:type="spellEnd"/>
      <w:r w:rsidRPr="009670A6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9670A6">
        <w:rPr>
          <w:rFonts w:ascii="Times New Roman" w:hAnsi="Times New Roman" w:cs="Times New Roman"/>
          <w:b/>
          <w:bCs/>
          <w:sz w:val="24"/>
          <w:szCs w:val="24"/>
        </w:rPr>
        <w:t>қаруды</w:t>
      </w:r>
      <w:proofErr w:type="spellEnd"/>
      <w:r w:rsidRPr="009670A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670A6">
        <w:rPr>
          <w:rFonts w:ascii="Times New Roman" w:hAnsi="Times New Roman" w:cs="Times New Roman"/>
          <w:b/>
          <w:bCs/>
          <w:sz w:val="24"/>
          <w:szCs w:val="24"/>
        </w:rPr>
        <w:t>немесе</w:t>
      </w:r>
      <w:proofErr w:type="spellEnd"/>
      <w:r w:rsidRPr="009670A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670A6">
        <w:rPr>
          <w:rFonts w:ascii="Times New Roman" w:hAnsi="Times New Roman" w:cs="Times New Roman"/>
          <w:b/>
          <w:bCs/>
          <w:sz w:val="24"/>
          <w:szCs w:val="24"/>
        </w:rPr>
        <w:t>қару</w:t>
      </w:r>
      <w:proofErr w:type="spellEnd"/>
      <w:r w:rsidRPr="009670A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670A6">
        <w:rPr>
          <w:rFonts w:ascii="Times New Roman" w:hAnsi="Times New Roman" w:cs="Times New Roman"/>
          <w:b/>
          <w:bCs/>
          <w:sz w:val="24"/>
          <w:szCs w:val="24"/>
        </w:rPr>
        <w:t>ретінде</w:t>
      </w:r>
      <w:proofErr w:type="spellEnd"/>
      <w:r w:rsidRPr="009670A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670A6">
        <w:rPr>
          <w:rFonts w:ascii="Times New Roman" w:hAnsi="Times New Roman" w:cs="Times New Roman"/>
          <w:b/>
          <w:bCs/>
          <w:sz w:val="24"/>
          <w:szCs w:val="24"/>
        </w:rPr>
        <w:t>пайдаланылатын</w:t>
      </w:r>
      <w:proofErr w:type="spellEnd"/>
      <w:r w:rsidRPr="009670A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670A6">
        <w:rPr>
          <w:rFonts w:ascii="Times New Roman" w:hAnsi="Times New Roman" w:cs="Times New Roman"/>
          <w:b/>
          <w:bCs/>
          <w:sz w:val="24"/>
          <w:szCs w:val="24"/>
        </w:rPr>
        <w:t>заттарды</w:t>
      </w:r>
      <w:proofErr w:type="spellEnd"/>
      <w:r w:rsidRPr="009670A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670A6">
        <w:rPr>
          <w:rFonts w:ascii="Times New Roman" w:hAnsi="Times New Roman" w:cs="Times New Roman"/>
          <w:b/>
          <w:bCs/>
          <w:sz w:val="24"/>
          <w:szCs w:val="24"/>
        </w:rPr>
        <w:t>қолданып</w:t>
      </w:r>
      <w:proofErr w:type="spellEnd"/>
    </w:p>
    <w:p w14:paraId="76669904" w14:textId="77777777" w:rsidR="007550D0" w:rsidRDefault="007550D0" w:rsidP="00A81D5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75946F8" w14:textId="7A14434B" w:rsidR="00A02EC7" w:rsidRPr="00F31377" w:rsidRDefault="003323BA" w:rsidP="00F4099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Кассациялық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алқасы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жәбірленушіні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тонау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эпизодына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сотталғанның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аталған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бұзушылықты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жасаудағы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кінәсінің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дәлелденбеуіне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байланысты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жүргізуді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тоқтатып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тағайындау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барысында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55-бабы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екінші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бөлігінің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талаптары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бұзылуына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байланысты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жергілікті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соттардың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актілерін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өзгертті</w:t>
      </w:r>
      <w:proofErr w:type="spellEnd"/>
    </w:p>
    <w:p w14:paraId="649B96DF" w14:textId="16A01CB7" w:rsidR="00F40992" w:rsidRDefault="00A02EC7" w:rsidP="00F4099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Маңғыстау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облысының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кәмелетке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толмағандардың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істері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мамандандырылған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ауданаралық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2016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9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желтоқсандағы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үкімімен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К.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бұрын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: 1) 2015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жылы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27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қаңтарда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178-бабы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екінші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бөлігінің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«а»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тармағымен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жылға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бостандығынан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айыруға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сотталып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>, ҚК-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63-бабының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негізінде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шартты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есептеліп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, 2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жыл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сынақ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мерзімі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белгіленген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; 2) 2015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6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сәуірде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178-бабы 2-бөлігінің «а»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тармағымен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жылға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бостандығын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шектеуге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>, - ҚК-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191-бабы 2-бөлігінің 1), 4)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тармақтарымен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мүлкі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тәркіленіп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, 4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жылға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бостандығынан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айыруға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>, ҚК-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192-бабы 2-бөлігінің 1), 2), 3), 4)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тармақтарымен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мүлкі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тәркіленіп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, 7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жылға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бостандығынан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айыруға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>, ҚК-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58-бабы 3-бөлігінің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негізінде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қылмыстардың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жиынтығы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онша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қатаң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емес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proofErr w:type="spellStart"/>
        <w:r w:rsidRPr="00134B06">
          <w:rPr>
            <w:rStyle w:val="aa"/>
            <w:rFonts w:ascii="Times New Roman" w:hAnsi="Times New Roman" w:cs="Times New Roman"/>
            <w:sz w:val="24"/>
            <w:szCs w:val="24"/>
          </w:rPr>
          <w:t>жазаны</w:t>
        </w:r>
        <w:proofErr w:type="spellEnd"/>
        <w:r w:rsidRPr="00134B06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134B06">
          <w:rPr>
            <w:rStyle w:val="aa"/>
            <w:rFonts w:ascii="Times New Roman" w:hAnsi="Times New Roman" w:cs="Times New Roman"/>
            <w:sz w:val="24"/>
            <w:szCs w:val="24"/>
          </w:rPr>
          <w:t>неғұрлым</w:t>
        </w:r>
        <w:proofErr w:type="spellEnd"/>
        <w:r w:rsidRPr="00134B06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134B06">
          <w:rPr>
            <w:rStyle w:val="aa"/>
            <w:rFonts w:ascii="Times New Roman" w:hAnsi="Times New Roman" w:cs="Times New Roman"/>
            <w:sz w:val="24"/>
            <w:szCs w:val="24"/>
          </w:rPr>
          <w:t>қатаң</w:t>
        </w:r>
        <w:proofErr w:type="spellEnd"/>
        <w:r w:rsidRPr="00134B06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134B06">
          <w:rPr>
            <w:rStyle w:val="aa"/>
            <w:rFonts w:ascii="Times New Roman" w:hAnsi="Times New Roman" w:cs="Times New Roman"/>
            <w:sz w:val="24"/>
            <w:szCs w:val="24"/>
          </w:rPr>
          <w:t>жазаға</w:t>
        </w:r>
        <w:proofErr w:type="spellEnd"/>
        <w:r w:rsidRPr="00134B06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134B06">
          <w:rPr>
            <w:rStyle w:val="aa"/>
            <w:rFonts w:ascii="Times New Roman" w:hAnsi="Times New Roman" w:cs="Times New Roman"/>
            <w:sz w:val="24"/>
            <w:szCs w:val="24"/>
          </w:rPr>
          <w:t>сіңіру</w:t>
        </w:r>
        <w:proofErr w:type="spellEnd"/>
        <w:r w:rsidRPr="00134B06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134B06">
          <w:rPr>
            <w:rStyle w:val="aa"/>
            <w:rFonts w:ascii="Times New Roman" w:hAnsi="Times New Roman" w:cs="Times New Roman"/>
            <w:sz w:val="24"/>
            <w:szCs w:val="24"/>
          </w:rPr>
          <w:t>жолымен</w:t>
        </w:r>
        <w:proofErr w:type="spellEnd"/>
      </w:hyperlink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мүлкі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тәркіленіп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, 7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жылға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бостандығынан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айыруға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>. ҚК-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64-бабына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2015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27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қаңтардағы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үкіммен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тағайындалған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шартты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түрде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соттаудың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күші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жойылған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31CC747" w14:textId="77777777" w:rsidR="00F40992" w:rsidRDefault="00A02EC7" w:rsidP="00F4099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31377">
        <w:rPr>
          <w:rFonts w:ascii="Times New Roman" w:hAnsi="Times New Roman" w:cs="Times New Roman"/>
          <w:sz w:val="24"/>
          <w:szCs w:val="24"/>
        </w:rPr>
        <w:t>ҚК-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60-бабына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үкімдердің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өтелмеген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бөлігін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ішінара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қосу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арқылы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мүлкі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тәркіленіп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белгілі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бір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лауазымды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атқару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белгілі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бір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қызметпен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айналысу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құқығынан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өмір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бойына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айыра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отырып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, 7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жыл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6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айға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бостандығынан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айыруға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тағайындалған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жазаны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жалпы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режимдегі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түзеу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колониясында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өтеуге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. Осы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үкіммен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К., С., Қ.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Т.-да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оларға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өтінішхат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келтірілмеген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59FA47A" w14:textId="77777777" w:rsidR="00F40992" w:rsidRDefault="00A02EC7" w:rsidP="00F4099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31377">
        <w:rPr>
          <w:rFonts w:ascii="Times New Roman" w:hAnsi="Times New Roman" w:cs="Times New Roman"/>
          <w:sz w:val="24"/>
          <w:szCs w:val="24"/>
        </w:rPr>
        <w:t xml:space="preserve">Сот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үкімімен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А.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жәбірленушінің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өміріне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денсаулығына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қауіпті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емес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күш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қолданып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не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осындай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күш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қолдану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қатерін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төндіріп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тұрғын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үй-жайға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заңсыз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кіріп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бөтеннің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мүлкін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ашық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жымқырғаны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сондай-ақ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адамдар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тобымен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алдын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ала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сөз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байласып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бірнеше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рет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тұрғын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үй-жайға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заңсыз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кіріп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қаруды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қару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ретінде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пайдаланылатын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заттарды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қолданып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бөтеннің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мүлкін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жымқыру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мақсатындағы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шабуылға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ұшыраған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адамның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өміріне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денсаулығына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қауіпті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күш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қолданумен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тікелей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осындай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күш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қолдану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қатерін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төндірумен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ұласқан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шабуыл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жасағаны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кінәлі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танылған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5FF9E65" w14:textId="77777777" w:rsidR="00F40992" w:rsidRDefault="00A02EC7" w:rsidP="00F4099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Маңғыстау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облыстық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істер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алқасының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2017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ақпандағы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қаулысымен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үкім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өзгертіліп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үкімнің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қарар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бөлігінен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А.-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белгілі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бір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лауазымды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атқару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белгілі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бір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қызметпен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айналысу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құқығынан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өмір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бойына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айырылсын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сөздер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алып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тасталған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Прокурордың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актілерін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өзгертіп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сотталғанның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өтінішхатын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қанағаттандыру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қажеттігі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қорытындысын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тыңдап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сотталғанның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өтінішхатында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келтірілген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уәждерді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материалдарын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зерттеп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, сот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алқасы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А.-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актілері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төмендегі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мән-жайлардың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негізінде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өзгертілуге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жатады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есептейді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6121A2A" w14:textId="77777777" w:rsidR="009C38CD" w:rsidRDefault="00A02EC7" w:rsidP="00F4099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А.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үкімде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көрсетілген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жағдайда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жәбірленушілер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Ә., А. ,М., Б.-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ларға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қарақшылық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шабуыл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жасағаны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басты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талқылауында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жан-жақты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зерттелген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объективті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бағаланған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дәлелдемелермен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атап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айтқанда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сотталғанның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басты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талқылауында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кінәсін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толық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мойындаған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жауабымен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жәбірленушілер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Ә., Б., М.,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куә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С.,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сотталғандар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К., У., Қ., Т.-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жауаптарымен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жинақталған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жазбаша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құжаттардың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lastRenderedPageBreak/>
        <w:t>жиынтығымен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қылмыс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болған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жерді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қарау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айғақ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затты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алу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беттестіру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хаттамаларымен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>, сот-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медициналық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сараптама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қорытындыларымен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дәлелденген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D6D4876" w14:textId="77777777" w:rsidR="009C38CD" w:rsidRDefault="00A02EC7" w:rsidP="00F4099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31377">
        <w:rPr>
          <w:rFonts w:ascii="Times New Roman" w:hAnsi="Times New Roman" w:cs="Times New Roman"/>
          <w:sz w:val="24"/>
          <w:szCs w:val="24"/>
        </w:rPr>
        <w:t xml:space="preserve">Сот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барлық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дәлелдемелерді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заң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талаптарына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жинақталғанына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олардың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рұқсат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етілген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жолмен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алынғандығы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дұрыстығына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ҚПК-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125-бабының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негізінде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тиісті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бағасын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берген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Алайда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А.-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П.-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қылмысты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жасамағаны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уәждері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негізді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табылады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>. ҚПК-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19-бабына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сотталушының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кiнәлiлiгiне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сейiлмеген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күмән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пайдасына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түсiндiрiледi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>. ҚПК-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393-бабы 3-бөлігінің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талабына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сай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айыптау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үкiмiн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болжамдарға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негiздеуге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болмайды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талқылауы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барысында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сотталушының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бұзушылық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жасауға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кiнәлілігі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соттың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зерттеген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дәлелдемелерiнiң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жиынтығымен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расталған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жағдайда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ғана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шығарылады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3332A26" w14:textId="77777777" w:rsidR="009C38CD" w:rsidRDefault="00A02EC7" w:rsidP="00F4099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31377">
        <w:rPr>
          <w:rFonts w:ascii="Times New Roman" w:hAnsi="Times New Roman" w:cs="Times New Roman"/>
          <w:sz w:val="24"/>
          <w:szCs w:val="24"/>
        </w:rPr>
        <w:t xml:space="preserve">Сол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сияқты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>, «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істер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дәлелдемелерді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бағалаудың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кейбір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мәселелері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Жоғарғы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2006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20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сәуірдегі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№ 4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нормативтік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қаулысының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12-тармағында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істі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ҚПК-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382-бабында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көзделген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қысқартылған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тәртіпте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қарау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жағдайларын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қоспағанда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егер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соттың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үкімі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сотталушы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жәбірленушінің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талданбаған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ақиқаты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салыстырылмаған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басқа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дәлелдемелермен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куәлардың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айғақтарымен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жүргізу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әрекеттерінің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хаттамаларымен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сарапшылардың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қорытындыларымен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заттай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дәлелдемелермен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өзге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де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құжаттармен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расталмаған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айғақтардың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негізінде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ғана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шығарылса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, оны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заңды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тануға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болмайды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делінген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1CE97D0" w14:textId="55BAC0C1" w:rsidR="009C38CD" w:rsidRDefault="00A02EC7" w:rsidP="00F4099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Алайда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сатыдағы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тарапынан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жоғарыдағы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талаптар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қажетті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деңгейде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сақталмаған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. </w:t>
      </w:r>
      <w:hyperlink r:id="rId7" w:history="1">
        <w:proofErr w:type="spellStart"/>
        <w:r w:rsidRPr="00B0687F">
          <w:rPr>
            <w:rStyle w:val="aa"/>
            <w:rFonts w:ascii="Times New Roman" w:hAnsi="Times New Roman" w:cs="Times New Roman"/>
            <w:sz w:val="24"/>
            <w:szCs w:val="24"/>
          </w:rPr>
          <w:t>Қылмыстық</w:t>
        </w:r>
        <w:proofErr w:type="spellEnd"/>
        <w:r w:rsidRPr="00B0687F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B0687F">
          <w:rPr>
            <w:rStyle w:val="aa"/>
            <w:rFonts w:ascii="Times New Roman" w:hAnsi="Times New Roman" w:cs="Times New Roman"/>
            <w:sz w:val="24"/>
            <w:szCs w:val="24"/>
          </w:rPr>
          <w:t>іс</w:t>
        </w:r>
        <w:proofErr w:type="spellEnd"/>
        <w:r w:rsidRPr="00B0687F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B0687F">
          <w:rPr>
            <w:rStyle w:val="aa"/>
            <w:rFonts w:ascii="Times New Roman" w:hAnsi="Times New Roman" w:cs="Times New Roman"/>
            <w:sz w:val="24"/>
            <w:szCs w:val="24"/>
          </w:rPr>
          <w:t>материалдарынан</w:t>
        </w:r>
        <w:proofErr w:type="spellEnd"/>
        <w:r w:rsidRPr="00B0687F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B0687F">
          <w:rPr>
            <w:rStyle w:val="aa"/>
            <w:rFonts w:ascii="Times New Roman" w:hAnsi="Times New Roman" w:cs="Times New Roman"/>
            <w:sz w:val="24"/>
            <w:szCs w:val="24"/>
          </w:rPr>
          <w:t>анықталғандай</w:t>
        </w:r>
        <w:proofErr w:type="spellEnd"/>
      </w:hyperlink>
      <w:r w:rsidRPr="00F3137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А.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П.-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қылмысты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сотқа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дейінгі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тергеп-тексеру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барысында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тергеуінде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де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мойындамай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бұл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қылмысқа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қатысы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жоқтығын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қылмыс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жасалған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күні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жұмыста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болғанын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уәждерін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айғақтайтын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куәлары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барын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көрсеткен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8D02BE5" w14:textId="77777777" w:rsidR="009C38CD" w:rsidRDefault="00A02EC7" w:rsidP="00F4099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Куә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Л. сот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отырысында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«В» ЖШС-да директор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істейтінін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, 2016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мамырда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аталған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ЖШС-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А.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жүк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тасушы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ретінде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бір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күнге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жұмысқа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шыққанын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қасында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экспедитор мен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жүргізуші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болғанын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жұмысқа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шыққан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күні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оған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8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сағатқа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табель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толтырылғанын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көрсеткен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Куә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Р. сот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отырысында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«В» ЖШС-да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жүргізуші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жасайтынын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>, А.-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өз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араларында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«Коля»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атайтынын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, 2016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жылдың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мамырында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сағат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08:00-де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жұмысқа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келіп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Колямен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бірге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автокөлікке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жүк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тиегендерін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көлікте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өзі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, А.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экспедитор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болғанын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шамамен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сағат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11:00-ге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жақын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«О»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супермаркетіне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барып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тауарларын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тапсырғандарын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одан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кейін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басқа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азық-түлік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дүкендеріне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тауар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таратқандарын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, А.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сол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күні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қасында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болғанын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ешқайда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кетпегенін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көрсеткен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EE5627E" w14:textId="77777777" w:rsidR="009C38CD" w:rsidRDefault="00A02EC7" w:rsidP="00F4099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Куәлар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Ж., Р., Ф., Ю., О., Р.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Ғ.-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лардың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өздерінің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әр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түрлі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дүкендерде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администратор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атқаратындарын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, 2016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мамырда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«В» ЖШС-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оларға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алып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келген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тауарларын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дүкен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қызметкерлері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қабылдап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алғандарын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бірақ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олардың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тауарды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нақты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кімнен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қабылдап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алғандарын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білмейтіндерін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себебі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қазіргі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уақытта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қызметкерлердің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жұмыстан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шығып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кеткендерін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дүкендерде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орналасқан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дыбыс-бейне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жазбаларының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сақталмағанын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көрсеткен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ABDB646" w14:textId="77777777" w:rsidR="009C38CD" w:rsidRDefault="00A02EC7" w:rsidP="00F4099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Сонымен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қатар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А.-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2016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мамырда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«В» ЖШС-да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жұмыста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болғаны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аталған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орнының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берген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ресми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құжаттарымен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(ведомость,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жүкқұжаттармен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расталады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П.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болса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алғашқы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ретінде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берген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айғағында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оны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тонаған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адамды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көрсе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тани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алатынын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жасы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31377">
        <w:rPr>
          <w:rFonts w:ascii="Times New Roman" w:hAnsi="Times New Roman" w:cs="Times New Roman"/>
          <w:sz w:val="24"/>
          <w:szCs w:val="24"/>
        </w:rPr>
        <w:t>30-35</w:t>
      </w:r>
      <w:proofErr w:type="gram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шамасында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ұзын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бойлы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денесі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тығыршықтай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екендігін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көзінде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күннен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қорғайтын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қара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көзілдірік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болғанын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көрсеткен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Алайда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тану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көрсету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барысында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П.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А.-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ны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орта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денесінен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көзінен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танығанын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көрсеткен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1B21815" w14:textId="77777777" w:rsidR="009C38CD" w:rsidRDefault="00A02EC7" w:rsidP="00F4099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31377">
        <w:rPr>
          <w:rFonts w:ascii="Times New Roman" w:hAnsi="Times New Roman" w:cs="Times New Roman"/>
          <w:sz w:val="24"/>
          <w:szCs w:val="24"/>
        </w:rPr>
        <w:lastRenderedPageBreak/>
        <w:t>Іс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құжаттарынан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анықталғандай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қылмыс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жасалған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уақытта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А. 27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жаста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болған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П.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болса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айғағында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қылмыскердің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жасы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жобамен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31377">
        <w:rPr>
          <w:rFonts w:ascii="Times New Roman" w:hAnsi="Times New Roman" w:cs="Times New Roman"/>
          <w:sz w:val="24"/>
          <w:szCs w:val="24"/>
        </w:rPr>
        <w:t>30-35</w:t>
      </w:r>
      <w:proofErr w:type="gram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шамасында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көрсеткен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Мұндай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жағдайда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П.-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тану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кезінде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сотталғанды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жазбай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таныдым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деуі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күмән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тудырады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. Ал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апелляциялық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сатыдағы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соттың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өз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қаулысында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А.-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сол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күні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яғни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П.-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тоналған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күні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жұмыста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болмағаны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куә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Л.-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айғағымен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расталған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қорытындысы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материалдарымен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бекімейді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керісінше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жоққа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шығарылады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себебі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үкімге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аталған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куә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басты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талқылауында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сотталғанның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сол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күні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жұмыста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болғанын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көрсеткен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25D6345" w14:textId="33B63F95" w:rsidR="009C38CD" w:rsidRDefault="00A02EC7" w:rsidP="00F4099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31377">
        <w:rPr>
          <w:rFonts w:ascii="Times New Roman" w:hAnsi="Times New Roman" w:cs="Times New Roman"/>
          <w:sz w:val="24"/>
          <w:szCs w:val="24"/>
        </w:rPr>
        <w:t xml:space="preserve">«Сот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үкімі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Жоғарғы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2002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15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тамыздағы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№ 19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нормативтік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қаулысының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5-тармағына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егер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қылмыстың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орын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алғанын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, оны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сотталушының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жасағандығын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қылмыс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жасаудағы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кінәсін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кінәсі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заң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талаптарын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сақтай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отырып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жиналған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дәлелдемелермен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расталғандығын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даусыз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анықтаса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сонымен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қатар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кінәсіздік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презумпциясын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басшылыққа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ала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отырып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дәлелдерді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тікелей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зерттеп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барлық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сейілмеген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күдіктерді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тиісті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құқықтық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процедура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шеңберінде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сотталушының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пайдасына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түсіндіре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отырып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>, ҚПК-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390-бабында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көрсетілген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барлық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сұрақтарға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жауап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берген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жағдайда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ғана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адамның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қылмыс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жасаудағы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кінәсі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дәлелденген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танылады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E544347" w14:textId="77777777" w:rsidR="009C38CD" w:rsidRDefault="00A02EC7" w:rsidP="00F4099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Сондықтан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А.-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П.-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тонау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жасады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соттың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тұжырымы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негізсіз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жоғарыда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көрсетілген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дәлелдемелермен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жоққа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шығарылады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Сонымен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қатар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, сот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А.-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тағайындау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кезінде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заң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талаптарына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жете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мән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бермей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нәтижесінде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жазаны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дұрыс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тағайындамаған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67E471C" w14:textId="77777777" w:rsidR="009C38CD" w:rsidRDefault="00A02EC7" w:rsidP="00F4099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31377">
        <w:rPr>
          <w:rFonts w:ascii="Times New Roman" w:hAnsi="Times New Roman" w:cs="Times New Roman"/>
          <w:sz w:val="24"/>
          <w:szCs w:val="24"/>
        </w:rPr>
        <w:t>Үкімге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сатыдағы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сот А.-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тағайындағанда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сотталғанның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жауаптылығы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жазасын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жеңілдететін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мән-жайлар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ретінде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жастығын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отбасы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жағдайын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, ал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жауаптылығы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жазасын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ауырлататын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мән-жайлар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жоқ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таныған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>. ҚК-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55-бабы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екінші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бөлігінің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2)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тармағында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жасалған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қылмыс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белгісі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ретінде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көзделмеген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жеңiлдететiн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мән-жай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болған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ауырлататын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мән-жайлар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болмаған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кезде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мерзімін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мөлшерін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Ерекше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бөлiгiнiң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тиiстi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бабында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көзделген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жазаның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анағұрлым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қатаң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түрінің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ең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жоғары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мерзiмiнiң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нeмece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мөлшерiнiң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ауыр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қылмыс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жасаған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кезде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үштен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екісінен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асыруға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болмайды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делінген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82C61F9" w14:textId="77777777" w:rsidR="009C38CD" w:rsidRDefault="00A02EC7" w:rsidP="00F4099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А.-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әрекеті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сараланған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192-бабы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екінші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бөлігінің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санкциясында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жылға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дейін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бостандығынан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айыру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жазасы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көрсетілген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Сондықтан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А.-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192-бабы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екінші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бөлігінің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1), 2), 3), 4)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тармақтарымен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тағайындалған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бостандығынан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айыру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жазасының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мөлшері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6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жыл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8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айдан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аспауы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тиіс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934009E" w14:textId="77777777" w:rsidR="009C38CD" w:rsidRDefault="00A02EC7" w:rsidP="00F4099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Жоғарыда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аталғандардың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негізінде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Жоғарғы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істер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алқасы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А.-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жергілікті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соттардың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актілерін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өзгертіп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>, ҚК-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191-бабы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екінші</w:t>
      </w:r>
      <w:proofErr w:type="spellEnd"/>
      <w:r w:rsidR="000C1AB0"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C1AB0" w:rsidRPr="00F31377">
        <w:rPr>
          <w:rFonts w:ascii="Times New Roman" w:hAnsi="Times New Roman" w:cs="Times New Roman"/>
          <w:sz w:val="24"/>
          <w:szCs w:val="24"/>
        </w:rPr>
        <w:t>бөлігінің</w:t>
      </w:r>
      <w:proofErr w:type="spellEnd"/>
      <w:r w:rsidR="000C1AB0" w:rsidRPr="00F31377">
        <w:rPr>
          <w:rFonts w:ascii="Times New Roman" w:hAnsi="Times New Roman" w:cs="Times New Roman"/>
          <w:sz w:val="24"/>
          <w:szCs w:val="24"/>
        </w:rPr>
        <w:t xml:space="preserve"> 1), 4) </w:t>
      </w:r>
      <w:proofErr w:type="spellStart"/>
      <w:r w:rsidR="000C1AB0" w:rsidRPr="00F31377">
        <w:rPr>
          <w:rFonts w:ascii="Times New Roman" w:hAnsi="Times New Roman" w:cs="Times New Roman"/>
          <w:sz w:val="24"/>
          <w:szCs w:val="24"/>
        </w:rPr>
        <w:t>тармақтарымен</w:t>
      </w:r>
      <w:proofErr w:type="spellEnd"/>
      <w:r w:rsidR="000C1AB0"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C1AB0" w:rsidRPr="00F31377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="000C1AB0" w:rsidRPr="00F31377">
        <w:rPr>
          <w:rFonts w:ascii="Times New Roman" w:hAnsi="Times New Roman" w:cs="Times New Roman"/>
          <w:sz w:val="24"/>
          <w:szCs w:val="24"/>
        </w:rPr>
        <w:t xml:space="preserve"> А.-</w:t>
      </w:r>
      <w:proofErr w:type="spellStart"/>
      <w:r w:rsidR="000C1AB0" w:rsidRPr="00F31377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="000C1AB0"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C1AB0" w:rsidRPr="00F31377">
        <w:rPr>
          <w:rFonts w:ascii="Times New Roman" w:hAnsi="Times New Roman" w:cs="Times New Roman"/>
          <w:sz w:val="24"/>
          <w:szCs w:val="24"/>
        </w:rPr>
        <w:t>аталған</w:t>
      </w:r>
      <w:proofErr w:type="spellEnd"/>
      <w:r w:rsidR="000C1AB0"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C1AB0" w:rsidRPr="00F31377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="000C1AB0"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C1AB0" w:rsidRPr="00F31377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="000C1AB0"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C1AB0" w:rsidRPr="00F31377">
        <w:rPr>
          <w:rFonts w:ascii="Times New Roman" w:hAnsi="Times New Roman" w:cs="Times New Roman"/>
          <w:sz w:val="24"/>
          <w:szCs w:val="24"/>
        </w:rPr>
        <w:t>бұзушылықты</w:t>
      </w:r>
      <w:proofErr w:type="spellEnd"/>
      <w:r w:rsidR="000C1AB0"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C1AB0" w:rsidRPr="00F31377">
        <w:rPr>
          <w:rFonts w:ascii="Times New Roman" w:hAnsi="Times New Roman" w:cs="Times New Roman"/>
          <w:sz w:val="24"/>
          <w:szCs w:val="24"/>
        </w:rPr>
        <w:t>жасаудағы</w:t>
      </w:r>
      <w:proofErr w:type="spellEnd"/>
      <w:r w:rsidR="000C1AB0"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C1AB0" w:rsidRPr="00F31377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="000C1AB0" w:rsidRPr="00F31377">
        <w:rPr>
          <w:rFonts w:ascii="Times New Roman" w:hAnsi="Times New Roman" w:cs="Times New Roman"/>
          <w:sz w:val="24"/>
          <w:szCs w:val="24"/>
        </w:rPr>
        <w:t xml:space="preserve"> П.-</w:t>
      </w:r>
      <w:proofErr w:type="spellStart"/>
      <w:r w:rsidR="000C1AB0" w:rsidRPr="00F31377">
        <w:rPr>
          <w:rFonts w:ascii="Times New Roman" w:hAnsi="Times New Roman" w:cs="Times New Roman"/>
          <w:sz w:val="24"/>
          <w:szCs w:val="24"/>
        </w:rPr>
        <w:t>ны</w:t>
      </w:r>
      <w:proofErr w:type="spellEnd"/>
      <w:r w:rsidR="000C1AB0"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C1AB0" w:rsidRPr="00F31377">
        <w:rPr>
          <w:rFonts w:ascii="Times New Roman" w:hAnsi="Times New Roman" w:cs="Times New Roman"/>
          <w:sz w:val="24"/>
          <w:szCs w:val="24"/>
        </w:rPr>
        <w:t>тонау</w:t>
      </w:r>
      <w:proofErr w:type="spellEnd"/>
      <w:r w:rsidR="000C1AB0"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C1AB0" w:rsidRPr="00F31377">
        <w:rPr>
          <w:rFonts w:ascii="Times New Roman" w:hAnsi="Times New Roman" w:cs="Times New Roman"/>
          <w:sz w:val="24"/>
          <w:szCs w:val="24"/>
        </w:rPr>
        <w:t>эпизодына</w:t>
      </w:r>
      <w:proofErr w:type="spellEnd"/>
      <w:r w:rsidR="000C1AB0"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C1AB0" w:rsidRPr="00F31377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="000C1AB0"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C1AB0" w:rsidRPr="00F31377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="000C1AB0"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C1AB0" w:rsidRPr="00F31377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="000C1AB0"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C1AB0" w:rsidRPr="00F31377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="000C1AB0"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C1AB0" w:rsidRPr="00F31377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="000C1AB0"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C1AB0" w:rsidRPr="00F31377">
        <w:rPr>
          <w:rFonts w:ascii="Times New Roman" w:hAnsi="Times New Roman" w:cs="Times New Roman"/>
          <w:sz w:val="24"/>
          <w:szCs w:val="24"/>
        </w:rPr>
        <w:t>жүргізу</w:t>
      </w:r>
      <w:proofErr w:type="spellEnd"/>
      <w:r w:rsidR="000C1AB0"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C1AB0" w:rsidRPr="00F31377">
        <w:rPr>
          <w:rFonts w:ascii="Times New Roman" w:hAnsi="Times New Roman" w:cs="Times New Roman"/>
          <w:sz w:val="24"/>
          <w:szCs w:val="24"/>
        </w:rPr>
        <w:t>кінәсінің</w:t>
      </w:r>
      <w:proofErr w:type="spellEnd"/>
      <w:r w:rsidR="000C1AB0"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C1AB0" w:rsidRPr="00F31377">
        <w:rPr>
          <w:rFonts w:ascii="Times New Roman" w:hAnsi="Times New Roman" w:cs="Times New Roman"/>
          <w:sz w:val="24"/>
          <w:szCs w:val="24"/>
        </w:rPr>
        <w:t>дәлелденбеуіне</w:t>
      </w:r>
      <w:proofErr w:type="spellEnd"/>
      <w:r w:rsidR="000C1AB0"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C1AB0" w:rsidRPr="00F31377">
        <w:rPr>
          <w:rFonts w:ascii="Times New Roman" w:hAnsi="Times New Roman" w:cs="Times New Roman"/>
          <w:sz w:val="24"/>
          <w:szCs w:val="24"/>
        </w:rPr>
        <w:t>байланысты</w:t>
      </w:r>
      <w:proofErr w:type="spellEnd"/>
      <w:r w:rsidR="000C1AB0"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C1AB0" w:rsidRPr="00F31377">
        <w:rPr>
          <w:rFonts w:ascii="Times New Roman" w:hAnsi="Times New Roman" w:cs="Times New Roman"/>
          <w:sz w:val="24"/>
          <w:szCs w:val="24"/>
        </w:rPr>
        <w:t>тоқтатылды</w:t>
      </w:r>
      <w:proofErr w:type="spellEnd"/>
      <w:r w:rsidR="000C1AB0" w:rsidRPr="00F31377">
        <w:rPr>
          <w:rFonts w:ascii="Times New Roman" w:hAnsi="Times New Roman" w:cs="Times New Roman"/>
          <w:sz w:val="24"/>
          <w:szCs w:val="24"/>
        </w:rPr>
        <w:t>. А.-</w:t>
      </w:r>
      <w:proofErr w:type="spellStart"/>
      <w:r w:rsidR="000C1AB0" w:rsidRPr="00F31377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="000C1AB0" w:rsidRPr="00F31377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="000C1AB0" w:rsidRPr="00F31377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="000C1AB0" w:rsidRPr="00F31377">
        <w:rPr>
          <w:rFonts w:ascii="Times New Roman" w:hAnsi="Times New Roman" w:cs="Times New Roman"/>
          <w:sz w:val="24"/>
          <w:szCs w:val="24"/>
        </w:rPr>
        <w:t xml:space="preserve"> 192-бабы 2-бөлігінің 1), 2), 3), 4) </w:t>
      </w:r>
      <w:proofErr w:type="spellStart"/>
      <w:r w:rsidR="000C1AB0" w:rsidRPr="00F31377">
        <w:rPr>
          <w:rFonts w:ascii="Times New Roman" w:hAnsi="Times New Roman" w:cs="Times New Roman"/>
          <w:sz w:val="24"/>
          <w:szCs w:val="24"/>
        </w:rPr>
        <w:t>тармақтарымен</w:t>
      </w:r>
      <w:proofErr w:type="spellEnd"/>
      <w:r w:rsidR="000C1AB0"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C1AB0" w:rsidRPr="00F31377">
        <w:rPr>
          <w:rFonts w:ascii="Times New Roman" w:hAnsi="Times New Roman" w:cs="Times New Roman"/>
          <w:sz w:val="24"/>
          <w:szCs w:val="24"/>
        </w:rPr>
        <w:t>тағайындалған</w:t>
      </w:r>
      <w:proofErr w:type="spellEnd"/>
      <w:r w:rsidR="000C1AB0"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C1AB0" w:rsidRPr="00F31377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="000C1AB0" w:rsidRPr="00F31377">
        <w:rPr>
          <w:rFonts w:ascii="Times New Roman" w:hAnsi="Times New Roman" w:cs="Times New Roman"/>
          <w:sz w:val="24"/>
          <w:szCs w:val="24"/>
        </w:rPr>
        <w:t xml:space="preserve"> 6 </w:t>
      </w:r>
      <w:proofErr w:type="spellStart"/>
      <w:r w:rsidR="000C1AB0" w:rsidRPr="00F31377">
        <w:rPr>
          <w:rFonts w:ascii="Times New Roman" w:hAnsi="Times New Roman" w:cs="Times New Roman"/>
          <w:sz w:val="24"/>
          <w:szCs w:val="24"/>
        </w:rPr>
        <w:t>жыл</w:t>
      </w:r>
      <w:proofErr w:type="spellEnd"/>
      <w:r w:rsidR="000C1AB0" w:rsidRPr="00F31377">
        <w:rPr>
          <w:rFonts w:ascii="Times New Roman" w:hAnsi="Times New Roman" w:cs="Times New Roman"/>
          <w:sz w:val="24"/>
          <w:szCs w:val="24"/>
        </w:rPr>
        <w:t xml:space="preserve"> 8 </w:t>
      </w:r>
      <w:proofErr w:type="spellStart"/>
      <w:r w:rsidR="000C1AB0" w:rsidRPr="00F31377">
        <w:rPr>
          <w:rFonts w:ascii="Times New Roman" w:hAnsi="Times New Roman" w:cs="Times New Roman"/>
          <w:sz w:val="24"/>
          <w:szCs w:val="24"/>
        </w:rPr>
        <w:t>айға</w:t>
      </w:r>
      <w:proofErr w:type="spellEnd"/>
      <w:r w:rsidR="000C1AB0"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C1AB0" w:rsidRPr="00F31377">
        <w:rPr>
          <w:rFonts w:ascii="Times New Roman" w:hAnsi="Times New Roman" w:cs="Times New Roman"/>
          <w:sz w:val="24"/>
          <w:szCs w:val="24"/>
        </w:rPr>
        <w:t>дейін</w:t>
      </w:r>
      <w:proofErr w:type="spellEnd"/>
      <w:r w:rsidR="000C1AB0"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C1AB0" w:rsidRPr="00F31377">
        <w:rPr>
          <w:rFonts w:ascii="Times New Roman" w:hAnsi="Times New Roman" w:cs="Times New Roman"/>
          <w:sz w:val="24"/>
          <w:szCs w:val="24"/>
        </w:rPr>
        <w:t>төмендетіліп</w:t>
      </w:r>
      <w:proofErr w:type="spellEnd"/>
      <w:r w:rsidR="000C1AB0" w:rsidRPr="00F31377">
        <w:rPr>
          <w:rFonts w:ascii="Times New Roman" w:hAnsi="Times New Roman" w:cs="Times New Roman"/>
          <w:sz w:val="24"/>
          <w:szCs w:val="24"/>
        </w:rPr>
        <w:t>, ҚК-</w:t>
      </w:r>
      <w:proofErr w:type="spellStart"/>
      <w:r w:rsidR="000C1AB0" w:rsidRPr="00F31377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="000C1AB0" w:rsidRPr="00F31377">
        <w:rPr>
          <w:rFonts w:ascii="Times New Roman" w:hAnsi="Times New Roman" w:cs="Times New Roman"/>
          <w:sz w:val="24"/>
          <w:szCs w:val="24"/>
        </w:rPr>
        <w:t xml:space="preserve"> 58-бабының </w:t>
      </w:r>
      <w:proofErr w:type="spellStart"/>
      <w:r w:rsidR="000C1AB0" w:rsidRPr="00F31377">
        <w:rPr>
          <w:rFonts w:ascii="Times New Roman" w:hAnsi="Times New Roman" w:cs="Times New Roman"/>
          <w:sz w:val="24"/>
          <w:szCs w:val="24"/>
        </w:rPr>
        <w:t>ережелерін</w:t>
      </w:r>
      <w:proofErr w:type="spellEnd"/>
      <w:r w:rsidR="000C1AB0"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C1AB0" w:rsidRPr="00F31377">
        <w:rPr>
          <w:rFonts w:ascii="Times New Roman" w:hAnsi="Times New Roman" w:cs="Times New Roman"/>
          <w:sz w:val="24"/>
          <w:szCs w:val="24"/>
        </w:rPr>
        <w:t>қолдану</w:t>
      </w:r>
      <w:proofErr w:type="spellEnd"/>
      <w:r w:rsidR="000C1AB0"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C1AB0" w:rsidRPr="00F31377">
        <w:rPr>
          <w:rFonts w:ascii="Times New Roman" w:hAnsi="Times New Roman" w:cs="Times New Roman"/>
          <w:sz w:val="24"/>
          <w:szCs w:val="24"/>
        </w:rPr>
        <w:t>алып</w:t>
      </w:r>
      <w:proofErr w:type="spellEnd"/>
      <w:r w:rsidR="000C1AB0"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C1AB0" w:rsidRPr="00F31377">
        <w:rPr>
          <w:rFonts w:ascii="Times New Roman" w:hAnsi="Times New Roman" w:cs="Times New Roman"/>
          <w:sz w:val="24"/>
          <w:szCs w:val="24"/>
        </w:rPr>
        <w:t>тасталды</w:t>
      </w:r>
      <w:proofErr w:type="spellEnd"/>
      <w:r w:rsidR="000C1AB0" w:rsidRPr="00F3137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0379CCD" w14:textId="7A6E283C" w:rsidR="00A81D5F" w:rsidRPr="00F31377" w:rsidRDefault="000C1AB0" w:rsidP="00F4099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31377">
        <w:rPr>
          <w:rFonts w:ascii="Times New Roman" w:hAnsi="Times New Roman" w:cs="Times New Roman"/>
          <w:sz w:val="24"/>
          <w:szCs w:val="24"/>
        </w:rPr>
        <w:t xml:space="preserve">Сот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актілерінің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жазаны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60-бабына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үкімдердің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жиынтығы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тағайындау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бөлігі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proofErr w:type="spellStart"/>
        <w:r w:rsidRPr="006B0741">
          <w:rPr>
            <w:rStyle w:val="aa"/>
            <w:rFonts w:ascii="Times New Roman" w:hAnsi="Times New Roman" w:cs="Times New Roman"/>
            <w:sz w:val="24"/>
            <w:szCs w:val="24"/>
          </w:rPr>
          <w:t>өзгеріссіз</w:t>
        </w:r>
        <w:proofErr w:type="spellEnd"/>
        <w:r w:rsidRPr="006B0741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6B0741">
          <w:rPr>
            <w:rStyle w:val="aa"/>
            <w:rFonts w:ascii="Times New Roman" w:hAnsi="Times New Roman" w:cs="Times New Roman"/>
            <w:sz w:val="24"/>
            <w:szCs w:val="24"/>
          </w:rPr>
          <w:t>қалдырылып</w:t>
        </w:r>
        <w:proofErr w:type="spellEnd"/>
        <w:r w:rsidRPr="006B0741">
          <w:rPr>
            <w:rStyle w:val="aa"/>
            <w:rFonts w:ascii="Times New Roman" w:hAnsi="Times New Roman" w:cs="Times New Roman"/>
            <w:sz w:val="24"/>
            <w:szCs w:val="24"/>
          </w:rPr>
          <w:t xml:space="preserve">, </w:t>
        </w:r>
        <w:proofErr w:type="spellStart"/>
        <w:r w:rsidRPr="006B0741">
          <w:rPr>
            <w:rStyle w:val="aa"/>
            <w:rFonts w:ascii="Times New Roman" w:hAnsi="Times New Roman" w:cs="Times New Roman"/>
            <w:sz w:val="24"/>
            <w:szCs w:val="24"/>
          </w:rPr>
          <w:t>алдыңғы</w:t>
        </w:r>
        <w:proofErr w:type="spellEnd"/>
        <w:r w:rsidRPr="006B0741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6B0741">
          <w:rPr>
            <w:rStyle w:val="aa"/>
            <w:rFonts w:ascii="Times New Roman" w:hAnsi="Times New Roman" w:cs="Times New Roman"/>
            <w:sz w:val="24"/>
            <w:szCs w:val="24"/>
          </w:rPr>
          <w:t>үкімдер</w:t>
        </w:r>
        <w:proofErr w:type="spellEnd"/>
      </w:hyperlink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жазаның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өтелмеген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бөліктерін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ішінара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қосу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арқылы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түпкілікті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А.-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мүлкін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тәркілеп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, 7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жыл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айға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бостандығынан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айыру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түріндегі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тағайындалды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. Сот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актілерінің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қалған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бөлігі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өзгеріссіз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қалдырылып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А.-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өтінішхаты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377">
        <w:rPr>
          <w:rFonts w:ascii="Times New Roman" w:hAnsi="Times New Roman" w:cs="Times New Roman"/>
          <w:sz w:val="24"/>
          <w:szCs w:val="24"/>
        </w:rPr>
        <w:t>қанағаттандырылды</w:t>
      </w:r>
      <w:proofErr w:type="spellEnd"/>
      <w:r w:rsidRPr="00F31377">
        <w:rPr>
          <w:rFonts w:ascii="Times New Roman" w:hAnsi="Times New Roman" w:cs="Times New Roman"/>
          <w:sz w:val="24"/>
          <w:szCs w:val="24"/>
        </w:rPr>
        <w:t>.</w:t>
      </w:r>
      <w:r w:rsidR="00CF5BD5" w:rsidRPr="00F3137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7FA65" w14:textId="0D3DEF47" w:rsidR="00F173BA" w:rsidRPr="00A81D5F" w:rsidRDefault="00F173BA" w:rsidP="002570B0"/>
    <w:p w14:paraId="1C113091" w14:textId="5A80DFE0" w:rsidR="00F173BA" w:rsidRPr="00A81D5F" w:rsidRDefault="00F173BA" w:rsidP="002570B0"/>
    <w:p w14:paraId="1D196CDE" w14:textId="737247FA" w:rsidR="00F173BA" w:rsidRPr="00A81D5F" w:rsidRDefault="00F173BA" w:rsidP="002570B0"/>
    <w:p w14:paraId="02403F08" w14:textId="75BEB719" w:rsidR="00F173BA" w:rsidRPr="00A81D5F" w:rsidRDefault="00F173BA" w:rsidP="002570B0"/>
    <w:p w14:paraId="308325D5" w14:textId="324F2E94" w:rsidR="00F173BA" w:rsidRPr="00A81D5F" w:rsidRDefault="00F173BA" w:rsidP="002570B0"/>
    <w:p w14:paraId="22BAA135" w14:textId="6CC745FE" w:rsidR="00F173BA" w:rsidRPr="00A81D5F" w:rsidRDefault="00F173BA" w:rsidP="002570B0"/>
    <w:p w14:paraId="33D51603" w14:textId="10BA4AEF" w:rsidR="00F173BA" w:rsidRPr="00A81D5F" w:rsidRDefault="00F173BA" w:rsidP="002570B0"/>
    <w:p w14:paraId="55D95E22" w14:textId="0EFD17BF" w:rsidR="00F173BA" w:rsidRPr="00A81D5F" w:rsidRDefault="00F173BA" w:rsidP="002570B0"/>
    <w:p w14:paraId="1E84A240" w14:textId="61513D00" w:rsidR="00F173BA" w:rsidRPr="00A81D5F" w:rsidRDefault="00F173BA" w:rsidP="002570B0"/>
    <w:p w14:paraId="049E1B58" w14:textId="408BB97D" w:rsidR="00F173BA" w:rsidRPr="00A81D5F" w:rsidRDefault="00F173BA" w:rsidP="002570B0"/>
    <w:p w14:paraId="3F19C72F" w14:textId="49CAEBA5" w:rsidR="00F173BA" w:rsidRPr="00A81D5F" w:rsidRDefault="00F173BA" w:rsidP="00F173BA">
      <w:pPr>
        <w:tabs>
          <w:tab w:val="left" w:pos="6948"/>
        </w:tabs>
      </w:pPr>
      <w:r w:rsidRPr="00A81D5F">
        <w:tab/>
      </w:r>
    </w:p>
    <w:sectPr w:rsidR="00F173BA" w:rsidRPr="00A81D5F" w:rsidSect="00327D34">
      <w:headerReference w:type="default" r:id="rId9"/>
      <w:footerReference w:type="default" r:id="rId10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5D673F" w14:textId="77777777" w:rsidR="006D4A3A" w:rsidRDefault="006D4A3A" w:rsidP="00702393">
      <w:pPr>
        <w:spacing w:after="0" w:line="240" w:lineRule="auto"/>
      </w:pPr>
      <w:r>
        <w:separator/>
      </w:r>
    </w:p>
  </w:endnote>
  <w:endnote w:type="continuationSeparator" w:id="0">
    <w:p w14:paraId="4DC3798A" w14:textId="77777777" w:rsidR="006D4A3A" w:rsidRDefault="006D4A3A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E46E6B" w14:textId="77777777" w:rsidR="006D4A3A" w:rsidRDefault="006D4A3A" w:rsidP="00702393">
      <w:pPr>
        <w:spacing w:after="0" w:line="240" w:lineRule="auto"/>
      </w:pPr>
      <w:r>
        <w:separator/>
      </w:r>
    </w:p>
  </w:footnote>
  <w:footnote w:type="continuationSeparator" w:id="0">
    <w:p w14:paraId="4431FCB5" w14:textId="77777777" w:rsidR="006D4A3A" w:rsidRDefault="006D4A3A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47BF92BE" w:rsidR="00702393" w:rsidRPr="00017580" w:rsidRDefault="00940023" w:rsidP="005A3B78">
    <w:pPr>
      <w:pStyle w:val="a4"/>
      <w:tabs>
        <w:tab w:val="clear" w:pos="9355"/>
        <w:tab w:val="right" w:pos="9781"/>
      </w:tabs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0720D792" wp14:editId="0066BECF">
          <wp:simplePos x="0" y="0"/>
          <wp:positionH relativeFrom="margin">
            <wp:posOffset>1361440</wp:posOffset>
          </wp:positionH>
          <wp:positionV relativeFrom="paragraph">
            <wp:posOffset>3223268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3357">
      <w:rPr>
        <w:noProof/>
        <w:lang w:eastAsia="ru-RU"/>
      </w:rPr>
      <w:drawing>
        <wp:anchor distT="0" distB="0" distL="114300" distR="114300" simplePos="0" relativeHeight="251656192" behindDoc="1" locked="0" layoutInCell="1" allowOverlap="1" wp14:anchorId="4CD40BCC" wp14:editId="6690AB11">
          <wp:simplePos x="0" y="0"/>
          <wp:positionH relativeFrom="margin">
            <wp:posOffset>4886325</wp:posOffset>
          </wp:positionH>
          <wp:positionV relativeFrom="paragraph">
            <wp:posOffset>743874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1ED2111A" wp14:editId="1AF78A52">
          <wp:extent cx="2254250" cy="490293"/>
          <wp:effectExtent l="0" t="0" r="0" b="5080"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490" cy="506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</w:t>
    </w:r>
    <w:r w:rsidR="005A3B78">
      <w:t xml:space="preserve">                  </w:t>
    </w:r>
    <w:r w:rsidR="00D02DFB">
      <w:t xml:space="preserve">                        </w:t>
    </w:r>
    <w:r w:rsidR="00083357">
      <w:rPr>
        <w:noProof/>
        <w:lang w:eastAsia="ru-RU"/>
      </w:rPr>
      <w:drawing>
        <wp:inline distT="0" distB="0" distL="0" distR="0" wp14:anchorId="38BCEF49" wp14:editId="4334A5C0">
          <wp:extent cx="1916010" cy="551775"/>
          <wp:effectExtent l="0" t="0" r="0" b="127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020" cy="64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083357"/>
    <w:rsid w:val="000C1AB0"/>
    <w:rsid w:val="00102D7B"/>
    <w:rsid w:val="00134B06"/>
    <w:rsid w:val="00152128"/>
    <w:rsid w:val="001539CF"/>
    <w:rsid w:val="00193E1B"/>
    <w:rsid w:val="001C5801"/>
    <w:rsid w:val="001E7ED8"/>
    <w:rsid w:val="002570B0"/>
    <w:rsid w:val="002A1A72"/>
    <w:rsid w:val="002B659E"/>
    <w:rsid w:val="00315990"/>
    <w:rsid w:val="00327D34"/>
    <w:rsid w:val="00327E86"/>
    <w:rsid w:val="003323BA"/>
    <w:rsid w:val="00396063"/>
    <w:rsid w:val="003C77EA"/>
    <w:rsid w:val="003E3623"/>
    <w:rsid w:val="00442855"/>
    <w:rsid w:val="00461793"/>
    <w:rsid w:val="005A3B78"/>
    <w:rsid w:val="006B0741"/>
    <w:rsid w:val="006B0A4D"/>
    <w:rsid w:val="006D4A3A"/>
    <w:rsid w:val="006E2D0A"/>
    <w:rsid w:val="00702393"/>
    <w:rsid w:val="00722D19"/>
    <w:rsid w:val="007550D0"/>
    <w:rsid w:val="008A7236"/>
    <w:rsid w:val="008E7DF6"/>
    <w:rsid w:val="0091354D"/>
    <w:rsid w:val="00940023"/>
    <w:rsid w:val="0094655E"/>
    <w:rsid w:val="009670A6"/>
    <w:rsid w:val="009C38CD"/>
    <w:rsid w:val="009E6904"/>
    <w:rsid w:val="00A02EC7"/>
    <w:rsid w:val="00A23573"/>
    <w:rsid w:val="00A45B15"/>
    <w:rsid w:val="00A81D5F"/>
    <w:rsid w:val="00B0687F"/>
    <w:rsid w:val="00B31BDB"/>
    <w:rsid w:val="00BD7730"/>
    <w:rsid w:val="00C16D9C"/>
    <w:rsid w:val="00CB275A"/>
    <w:rsid w:val="00CF5BD5"/>
    <w:rsid w:val="00D02DFB"/>
    <w:rsid w:val="00DB660C"/>
    <w:rsid w:val="00DF6C5A"/>
    <w:rsid w:val="00EE78AD"/>
    <w:rsid w:val="00F03750"/>
    <w:rsid w:val="00F173BA"/>
    <w:rsid w:val="00F31377"/>
    <w:rsid w:val="00F40992"/>
    <w:rsid w:val="00F96E54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docId w15:val="{1A075201-8F3B-43F2-9EE2-2AE2FCFDF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A81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1D5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6B0741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6B07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zakonpravo.kz/?hl=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zakonpravo.kz/publikacii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akonpravo.kz/publikacii/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4</Pages>
  <Words>1594</Words>
  <Characters>9092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43</cp:revision>
  <cp:lastPrinted>2021-08-17T09:04:00Z</cp:lastPrinted>
  <dcterms:created xsi:type="dcterms:W3CDTF">2021-08-13T09:00:00Z</dcterms:created>
  <dcterms:modified xsi:type="dcterms:W3CDTF">2021-10-28T08:07:00Z</dcterms:modified>
</cp:coreProperties>
</file>