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2E73F" w14:textId="77777777" w:rsidR="000F386B" w:rsidRDefault="000F386B" w:rsidP="00FE608D">
      <w:pPr>
        <w:jc w:val="center"/>
      </w:pPr>
    </w:p>
    <w:p w14:paraId="1D01CFFA" w14:textId="71002B70" w:rsidR="00FE608D" w:rsidRPr="000F386B" w:rsidRDefault="007C579A" w:rsidP="00FE608D">
      <w:pPr>
        <w:jc w:val="center"/>
        <w:rPr>
          <w:rFonts w:ascii="Times New Roman" w:hAnsi="Times New Roman" w:cs="Times New Roman"/>
          <w:b/>
          <w:sz w:val="24"/>
          <w:szCs w:val="24"/>
        </w:rPr>
      </w:pPr>
      <w:proofErr w:type="spellStart"/>
      <w:r w:rsidRPr="000F386B">
        <w:rPr>
          <w:rFonts w:ascii="Times New Roman" w:hAnsi="Times New Roman" w:cs="Times New Roman"/>
          <w:b/>
          <w:sz w:val="24"/>
          <w:szCs w:val="24"/>
        </w:rPr>
        <w:t>Жаппай</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тәртіпсіздіктерді</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ұйымдастыру</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әрекеттері</w:t>
      </w:r>
      <w:proofErr w:type="spellEnd"/>
      <w:r w:rsidRPr="000F386B">
        <w:rPr>
          <w:rFonts w:ascii="Times New Roman" w:hAnsi="Times New Roman" w:cs="Times New Roman"/>
          <w:b/>
          <w:sz w:val="24"/>
          <w:szCs w:val="24"/>
        </w:rPr>
        <w:t xml:space="preserve"> топ </w:t>
      </w:r>
      <w:proofErr w:type="spellStart"/>
      <w:r w:rsidRPr="000F386B">
        <w:rPr>
          <w:rFonts w:ascii="Times New Roman" w:hAnsi="Times New Roman" w:cs="Times New Roman"/>
          <w:b/>
          <w:sz w:val="24"/>
          <w:szCs w:val="24"/>
        </w:rPr>
        <w:t>құ</w:t>
      </w:r>
      <w:proofErr w:type="gramStart"/>
      <w:r w:rsidRPr="000F386B">
        <w:rPr>
          <w:rFonts w:ascii="Times New Roman" w:hAnsi="Times New Roman" w:cs="Times New Roman"/>
          <w:b/>
          <w:sz w:val="24"/>
          <w:szCs w:val="24"/>
        </w:rPr>
        <w:t>ру</w:t>
      </w:r>
      <w:proofErr w:type="spellEnd"/>
      <w:r w:rsidRPr="000F386B">
        <w:rPr>
          <w:rFonts w:ascii="Times New Roman" w:hAnsi="Times New Roman" w:cs="Times New Roman"/>
          <w:b/>
          <w:sz w:val="24"/>
          <w:szCs w:val="24"/>
        </w:rPr>
        <w:t xml:space="preserve"> т</w:t>
      </w:r>
      <w:proofErr w:type="gramEnd"/>
      <w:r w:rsidRPr="000F386B">
        <w:rPr>
          <w:rFonts w:ascii="Times New Roman" w:hAnsi="Times New Roman" w:cs="Times New Roman"/>
          <w:b/>
          <w:sz w:val="24"/>
          <w:szCs w:val="24"/>
        </w:rPr>
        <w:t xml:space="preserve">әртіпсіздікке қатысушылар арасында міндеттерді бөлу белгілерімен сипатталады және бұл әрекеттер </w:t>
      </w:r>
      <w:proofErr w:type="spellStart"/>
      <w:r w:rsidRPr="000F386B">
        <w:rPr>
          <w:rFonts w:ascii="Times New Roman" w:hAnsi="Times New Roman" w:cs="Times New Roman"/>
          <w:b/>
          <w:sz w:val="24"/>
          <w:szCs w:val="24"/>
        </w:rPr>
        <w:t>тікелей</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ниетпен</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жүзеге</w:t>
      </w:r>
      <w:proofErr w:type="spellEnd"/>
      <w:r w:rsidRPr="000F386B">
        <w:rPr>
          <w:rFonts w:ascii="Times New Roman" w:hAnsi="Times New Roman" w:cs="Times New Roman"/>
          <w:b/>
          <w:sz w:val="24"/>
          <w:szCs w:val="24"/>
        </w:rPr>
        <w:t xml:space="preserve"> </w:t>
      </w:r>
      <w:proofErr w:type="spellStart"/>
      <w:r w:rsidRPr="000F386B">
        <w:rPr>
          <w:rFonts w:ascii="Times New Roman" w:hAnsi="Times New Roman" w:cs="Times New Roman"/>
          <w:b/>
          <w:sz w:val="24"/>
          <w:szCs w:val="24"/>
        </w:rPr>
        <w:t>асырылады</w:t>
      </w:r>
      <w:proofErr w:type="spellEnd"/>
      <w:r w:rsidR="000F386B">
        <w:rPr>
          <w:rFonts w:ascii="Times New Roman" w:hAnsi="Times New Roman" w:cs="Times New Roman"/>
          <w:b/>
          <w:sz w:val="24"/>
          <w:szCs w:val="24"/>
        </w:rPr>
        <w:t>.</w:t>
      </w:r>
    </w:p>
    <w:p w14:paraId="6E276717" w14:textId="78AAC4FA" w:rsidR="00767E59" w:rsidRDefault="00767E59" w:rsidP="00FE608D">
      <w:pPr>
        <w:jc w:val="center"/>
      </w:pPr>
    </w:p>
    <w:p w14:paraId="472664B5" w14:textId="77777777" w:rsidR="000F386B" w:rsidRDefault="00767E59" w:rsidP="000F386B">
      <w:pPr>
        <w:ind w:firstLine="720"/>
        <w:jc w:val="both"/>
        <w:rPr>
          <w:rFonts w:ascii="Times New Roman" w:hAnsi="Times New Roman" w:cs="Times New Roman"/>
          <w:sz w:val="24"/>
          <w:szCs w:val="24"/>
        </w:rPr>
      </w:pPr>
      <w:proofErr w:type="spellStart"/>
      <w:r w:rsidRPr="000F386B">
        <w:rPr>
          <w:rFonts w:ascii="Times New Roman" w:hAnsi="Times New Roman" w:cs="Times New Roman"/>
          <w:sz w:val="24"/>
          <w:szCs w:val="24"/>
        </w:rPr>
        <w:t>Маңғыстау</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облысы</w:t>
      </w:r>
      <w:proofErr w:type="spellEnd"/>
      <w:proofErr w:type="gramStart"/>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А</w:t>
      </w:r>
      <w:proofErr w:type="gramEnd"/>
      <w:r w:rsidRPr="000F386B">
        <w:rPr>
          <w:rFonts w:ascii="Times New Roman" w:hAnsi="Times New Roman" w:cs="Times New Roman"/>
          <w:sz w:val="24"/>
          <w:szCs w:val="24"/>
        </w:rPr>
        <w:t>қтау</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қалалық</w:t>
      </w:r>
      <w:proofErr w:type="spellEnd"/>
      <w:r w:rsidRPr="000F386B">
        <w:rPr>
          <w:rFonts w:ascii="Times New Roman" w:hAnsi="Times New Roman" w:cs="Times New Roman"/>
          <w:sz w:val="24"/>
          <w:szCs w:val="24"/>
        </w:rPr>
        <w:t xml:space="preserve"> сотының 2012 жылғы 21 мамырдағы үкімімен, Б., бұрын сотталмаған: ҚК-нің 299-бабының 1-бөлігімен 2 </w:t>
      </w:r>
      <w:proofErr w:type="gramStart"/>
      <w:r w:rsidRPr="000F386B">
        <w:rPr>
          <w:rFonts w:ascii="Times New Roman" w:hAnsi="Times New Roman" w:cs="Times New Roman"/>
          <w:sz w:val="24"/>
          <w:szCs w:val="24"/>
        </w:rPr>
        <w:t>жыл</w:t>
      </w:r>
      <w:proofErr w:type="gramEnd"/>
      <w:r w:rsidRPr="000F386B">
        <w:rPr>
          <w:rFonts w:ascii="Times New Roman" w:hAnsi="Times New Roman" w:cs="Times New Roman"/>
          <w:sz w:val="24"/>
          <w:szCs w:val="24"/>
        </w:rPr>
        <w:t xml:space="preserve">ға бас бостандығынан айыруға, 241-бабының 1-бөлігімен 5 жылға бас бостандығынан айыруға, 58-бабының 3-бөлігімен түпкілікті 5 жылға бас бостандығынан айыруға, жазасын жалпы тәртіптегі түзеу колониясында өтеуге сотталған. Е., бұрын сотталмаған: ҚК-нің 299-бабының 1-бөлігімен 2 </w:t>
      </w:r>
      <w:proofErr w:type="gramStart"/>
      <w:r w:rsidRPr="000F386B">
        <w:rPr>
          <w:rFonts w:ascii="Times New Roman" w:hAnsi="Times New Roman" w:cs="Times New Roman"/>
          <w:sz w:val="24"/>
          <w:szCs w:val="24"/>
        </w:rPr>
        <w:t>жыл</w:t>
      </w:r>
      <w:proofErr w:type="gramEnd"/>
      <w:r w:rsidRPr="000F386B">
        <w:rPr>
          <w:rFonts w:ascii="Times New Roman" w:hAnsi="Times New Roman" w:cs="Times New Roman"/>
          <w:sz w:val="24"/>
          <w:szCs w:val="24"/>
        </w:rPr>
        <w:t>ға бас бостандығынан айыруға, 241-бабының 1-бөлігімен 5 жылға бас бостандығынан айыруға, 58-бабының 3-бөлігімен түпкілікті 5 жылға бас бостандығынан айыруға, жазасын түзеу колониясының жалпы тәртібінде өтеуге сотталған. Сондай-ақ осы үкіммен сотталған: Д., А., К., Қ., Н., Е., Ж., Р. және ақталған Ө. жөнінде үкімге өтініш немесе наразылық келті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ілмеген. Сот үкімімен Б. мен Е. көлік құралдарын, белгі беру құралдарын зақымдау, өзге де тәсілмен жарамсыз күйге келтіру, сол сияқты көлік коммуникацияларына тосқауыл қою арқылы көлік байланысының қалыпты жұмысын бұзу, темі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 xml:space="preserve"> жол мекемелеріне ірі көлемде залал келтіру және күш қолданумен, өртеумен, бұзумен ұштасқан жаппай тәртіпсіздікті ұйымдастыру қылмыстарын жасағандары </w:t>
      </w:r>
      <w:proofErr w:type="spellStart"/>
      <w:r w:rsidRPr="000F386B">
        <w:rPr>
          <w:rFonts w:ascii="Times New Roman" w:hAnsi="Times New Roman" w:cs="Times New Roman"/>
          <w:sz w:val="24"/>
          <w:szCs w:val="24"/>
        </w:rPr>
        <w:t>үшін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кінәлі</w:t>
      </w:r>
      <w:proofErr w:type="spellEnd"/>
      <w:r w:rsidRPr="000F386B">
        <w:rPr>
          <w:rFonts w:ascii="Times New Roman" w:hAnsi="Times New Roman" w:cs="Times New Roman"/>
          <w:sz w:val="24"/>
          <w:szCs w:val="24"/>
        </w:rPr>
        <w:t xml:space="preserve"> </w:t>
      </w:r>
      <w:proofErr w:type="spellStart"/>
      <w:proofErr w:type="gramStart"/>
      <w:r w:rsidRPr="000F386B">
        <w:rPr>
          <w:rFonts w:ascii="Times New Roman" w:hAnsi="Times New Roman" w:cs="Times New Roman"/>
          <w:sz w:val="24"/>
          <w:szCs w:val="24"/>
        </w:rPr>
        <w:t>деп</w:t>
      </w:r>
      <w:proofErr w:type="spellEnd"/>
      <w:proofErr w:type="gram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танылған</w:t>
      </w:r>
      <w:proofErr w:type="spellEnd"/>
      <w:r w:rsidRPr="000F386B">
        <w:rPr>
          <w:rFonts w:ascii="Times New Roman" w:hAnsi="Times New Roman" w:cs="Times New Roman"/>
          <w:sz w:val="24"/>
          <w:szCs w:val="24"/>
        </w:rPr>
        <w:t>.</w:t>
      </w:r>
    </w:p>
    <w:p w14:paraId="383B9608" w14:textId="77777777" w:rsidR="000F386B" w:rsidRDefault="00767E59" w:rsidP="000F386B">
      <w:pPr>
        <w:ind w:firstLine="720"/>
        <w:jc w:val="both"/>
        <w:rPr>
          <w:rFonts w:ascii="Times New Roman" w:hAnsi="Times New Roman" w:cs="Times New Roman"/>
          <w:sz w:val="24"/>
          <w:szCs w:val="24"/>
        </w:rPr>
      </w:pPr>
      <w:r w:rsidRPr="000F386B">
        <w:rPr>
          <w:rFonts w:ascii="Times New Roman" w:hAnsi="Times New Roman" w:cs="Times New Roman"/>
          <w:sz w:val="24"/>
          <w:szCs w:val="24"/>
        </w:rPr>
        <w:t xml:space="preserve"> Сотталғандардан талапкерлер: «Жолаушылар тасымалы» А</w:t>
      </w:r>
      <w:proofErr w:type="gramStart"/>
      <w:r w:rsidRPr="000F386B">
        <w:rPr>
          <w:rFonts w:ascii="Times New Roman" w:hAnsi="Times New Roman" w:cs="Times New Roman"/>
          <w:sz w:val="24"/>
          <w:szCs w:val="24"/>
        </w:rPr>
        <w:t>Қ-</w:t>
      </w:r>
      <w:proofErr w:type="gramEnd"/>
      <w:r w:rsidRPr="000F386B">
        <w:rPr>
          <w:rFonts w:ascii="Times New Roman" w:hAnsi="Times New Roman" w:cs="Times New Roman"/>
          <w:sz w:val="24"/>
          <w:szCs w:val="24"/>
        </w:rPr>
        <w:t>ның пайдасына 14 021 750 теңге; «Маңғыстау жол бөлімшесі» АҚ-ның пайдасына 2 534 930 теңге ортақ жауапкершілікпен өндірілген; 165 567 теңге баж салығы және сараптамалар бойынша 116 349 теңге сот шығындары мемлекет кі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ісіне үлестік жауапкершілікпен өндірілген. Үкімнің азаматтық талаптар бөлігін ерікті түрде орындау үшін бір ай мерзім белгіленген. Маңғыстау облыстық соты апелляциялық сот алқасының қаулысымен үкім өзгеріссіз қалдырылған, кассациялық сот алқасы бі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 xml:space="preserve">інші сатыдағы сот үкімі мен апелляциялық сот алқасының қаулысын өзгеріссіз қалдырған. </w:t>
      </w:r>
      <w:hyperlink r:id="rId7" w:history="1">
        <w:proofErr w:type="spellStart"/>
        <w:r w:rsidRPr="000F386B">
          <w:rPr>
            <w:rStyle w:val="aa"/>
            <w:rFonts w:ascii="Times New Roman" w:hAnsi="Times New Roman" w:cs="Times New Roman"/>
            <w:sz w:val="24"/>
            <w:szCs w:val="24"/>
          </w:rPr>
          <w:t>Сотталғандардың</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қорғаушысы</w:t>
        </w:r>
        <w:proofErr w:type="spellEnd"/>
        <w:r w:rsidRPr="000F386B">
          <w:rPr>
            <w:rStyle w:val="aa"/>
            <w:rFonts w:ascii="Times New Roman" w:hAnsi="Times New Roman" w:cs="Times New Roman"/>
            <w:sz w:val="24"/>
            <w:szCs w:val="24"/>
          </w:rPr>
          <w:t xml:space="preserve"> сот </w:t>
        </w:r>
        <w:proofErr w:type="spellStart"/>
        <w:r w:rsidRPr="000F386B">
          <w:rPr>
            <w:rStyle w:val="aa"/>
            <w:rFonts w:ascii="Times New Roman" w:hAnsi="Times New Roman" w:cs="Times New Roman"/>
            <w:sz w:val="24"/>
            <w:szCs w:val="24"/>
          </w:rPr>
          <w:t>қаулыларымен</w:t>
        </w:r>
        <w:proofErr w:type="spellEnd"/>
      </w:hyperlink>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келіспей</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Жоғарғы</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Соттың</w:t>
      </w:r>
      <w:proofErr w:type="spellEnd"/>
      <w:r w:rsidRPr="000F386B">
        <w:rPr>
          <w:rFonts w:ascii="Times New Roman" w:hAnsi="Times New Roman" w:cs="Times New Roman"/>
          <w:sz w:val="24"/>
          <w:szCs w:val="24"/>
        </w:rPr>
        <w:t xml:space="preserve"> қадағалау сот алқасына өтініш берген. Ол өтінішінде Б. мен Е. жиналған адамдарға, полиция қызметкерлеріне мәселені бейбіт шешу, қантөгі</w:t>
      </w:r>
      <w:proofErr w:type="gramStart"/>
      <w:r w:rsidRPr="000F386B">
        <w:rPr>
          <w:rFonts w:ascii="Times New Roman" w:hAnsi="Times New Roman" w:cs="Times New Roman"/>
          <w:sz w:val="24"/>
          <w:szCs w:val="24"/>
        </w:rPr>
        <w:t>ст</w:t>
      </w:r>
      <w:proofErr w:type="gramEnd"/>
      <w:r w:rsidRPr="000F386B">
        <w:rPr>
          <w:rFonts w:ascii="Times New Roman" w:hAnsi="Times New Roman" w:cs="Times New Roman"/>
          <w:sz w:val="24"/>
          <w:szCs w:val="24"/>
        </w:rPr>
        <w:t xml:space="preserve">і болдырмау туралы айтып, адамдарды тыныштыққа шақырғанын және күш қолдану, тәртіпсіздік жасау жөнінде сөз қозғамағандарын көрсетіп, сот үкімі біржақты, айыптау бағытында ғана жүргізілді, шешім әділ емес, сотталғандардың әрекеттерінде қылмыс құрамы жоқ деген негізбен оларды ақтауды, қылмыстық </w:t>
      </w:r>
      <w:proofErr w:type="spellStart"/>
      <w:r w:rsidRPr="000F386B">
        <w:rPr>
          <w:rFonts w:ascii="Times New Roman" w:hAnsi="Times New Roman" w:cs="Times New Roman"/>
          <w:sz w:val="24"/>
          <w:szCs w:val="24"/>
        </w:rPr>
        <w:t>і</w:t>
      </w:r>
      <w:proofErr w:type="gramStart"/>
      <w:r w:rsidRPr="000F386B">
        <w:rPr>
          <w:rFonts w:ascii="Times New Roman" w:hAnsi="Times New Roman" w:cs="Times New Roman"/>
          <w:sz w:val="24"/>
          <w:szCs w:val="24"/>
        </w:rPr>
        <w:t>ст</w:t>
      </w:r>
      <w:proofErr w:type="gramEnd"/>
      <w:r w:rsidRPr="000F386B">
        <w:rPr>
          <w:rFonts w:ascii="Times New Roman" w:hAnsi="Times New Roman" w:cs="Times New Roman"/>
          <w:sz w:val="24"/>
          <w:szCs w:val="24"/>
        </w:rPr>
        <w:t>і</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өндірістен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қысқартуды</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сұраған</w:t>
      </w:r>
      <w:proofErr w:type="spellEnd"/>
      <w:r w:rsidRPr="000F386B">
        <w:rPr>
          <w:rFonts w:ascii="Times New Roman" w:hAnsi="Times New Roman" w:cs="Times New Roman"/>
          <w:sz w:val="24"/>
          <w:szCs w:val="24"/>
        </w:rPr>
        <w:t>.</w:t>
      </w:r>
    </w:p>
    <w:p w14:paraId="10457915" w14:textId="77777777" w:rsidR="000F386B" w:rsidRDefault="00767E59" w:rsidP="000F386B">
      <w:pPr>
        <w:ind w:firstLine="720"/>
        <w:jc w:val="both"/>
        <w:rPr>
          <w:rFonts w:ascii="Times New Roman" w:hAnsi="Times New Roman" w:cs="Times New Roman"/>
          <w:sz w:val="24"/>
          <w:szCs w:val="24"/>
        </w:rPr>
      </w:pPr>
      <w:r w:rsidRPr="000F386B">
        <w:rPr>
          <w:rFonts w:ascii="Times New Roman" w:hAnsi="Times New Roman" w:cs="Times New Roman"/>
          <w:sz w:val="24"/>
          <w:szCs w:val="24"/>
        </w:rPr>
        <w:t xml:space="preserve"> Қоғамдық қорғаушы Қ. өтінішінде баласы Б. қылмыстық әрекеттер жасалған жерге етқызулықпен барғанын, оның 2-топтағы мүгедек екенін және асырауында 5 баласы барын, тағайындалған жаза сотталғанның жеке басына сай келмейді </w:t>
      </w:r>
      <w:proofErr w:type="gramStart"/>
      <w:r w:rsidRPr="000F386B">
        <w:rPr>
          <w:rFonts w:ascii="Times New Roman" w:hAnsi="Times New Roman" w:cs="Times New Roman"/>
          <w:sz w:val="24"/>
          <w:szCs w:val="24"/>
        </w:rPr>
        <w:t>деп</w:t>
      </w:r>
      <w:proofErr w:type="gramEnd"/>
      <w:r w:rsidRPr="000F386B">
        <w:rPr>
          <w:rFonts w:ascii="Times New Roman" w:hAnsi="Times New Roman" w:cs="Times New Roman"/>
          <w:sz w:val="24"/>
          <w:szCs w:val="24"/>
        </w:rPr>
        <w:t xml:space="preserve"> санайтынын айтып, сот қаулыларын өзгертуді, сотталған Б.-ның жазасын жеңілдетіп, ҚК-нің 53-бабын қолдану арқылы шартты жаза тағайындауды сұраған. Қадағалау сот алқасы прокурордың сотталғандарға қатысты сот қаулыларын өзгеріссіз қалдырып, өтініштерді қанағаттандырудан бас тартуды сұраған </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ікірін, өтініштерді қолдаған қорғаушы мен қоғамдық қорғаушының уәждерін тыңдап, іс материалдарын зерттеп, өтініштерді ішінара қанағаттандырды. ҚІЖК-нің 24-бабына сәйкес, іс жүргізу органдары і</w:t>
      </w:r>
      <w:proofErr w:type="gramStart"/>
      <w:r w:rsidRPr="000F386B">
        <w:rPr>
          <w:rFonts w:ascii="Times New Roman" w:hAnsi="Times New Roman" w:cs="Times New Roman"/>
          <w:sz w:val="24"/>
          <w:szCs w:val="24"/>
        </w:rPr>
        <w:t>ст</w:t>
      </w:r>
      <w:proofErr w:type="gramEnd"/>
      <w:r w:rsidRPr="000F386B">
        <w:rPr>
          <w:rFonts w:ascii="Times New Roman" w:hAnsi="Times New Roman" w:cs="Times New Roman"/>
          <w:sz w:val="24"/>
          <w:szCs w:val="24"/>
        </w:rPr>
        <w:t xml:space="preserve">і дұрыс шешуге қажетті және жеткілікті мән-жайларды жан-жақты, толық және объективті зерттеу үшін заңда көзделген барлық шараларды қолдануға міндетті. Сотталған Б., М. және А.-ға үкімет өкілдерінің заңды талаптарына бағынбауға шақырып, жаппай тәртіпсіздікті ұйымдастырды деген айып тағылған, алайда, тағылған айып іс бойынша анықталған </w:t>
      </w:r>
      <w:proofErr w:type="gramStart"/>
      <w:r w:rsidRPr="000F386B">
        <w:rPr>
          <w:rFonts w:ascii="Times New Roman" w:hAnsi="Times New Roman" w:cs="Times New Roman"/>
          <w:sz w:val="24"/>
          <w:szCs w:val="24"/>
        </w:rPr>
        <w:t>на</w:t>
      </w:r>
      <w:proofErr w:type="gramEnd"/>
      <w:r w:rsidRPr="000F386B">
        <w:rPr>
          <w:rFonts w:ascii="Times New Roman" w:hAnsi="Times New Roman" w:cs="Times New Roman"/>
          <w:sz w:val="24"/>
          <w:szCs w:val="24"/>
        </w:rPr>
        <w:t xml:space="preserve">қты деректерге қайшы. </w:t>
      </w:r>
      <w:proofErr w:type="gramStart"/>
      <w:r w:rsidRPr="000F386B">
        <w:rPr>
          <w:rFonts w:ascii="Times New Roman" w:hAnsi="Times New Roman" w:cs="Times New Roman"/>
          <w:sz w:val="24"/>
          <w:szCs w:val="24"/>
        </w:rPr>
        <w:t>Атап айтқанда, ҚК-</w:t>
      </w:r>
      <w:r w:rsidRPr="000F386B">
        <w:rPr>
          <w:rFonts w:ascii="Times New Roman" w:hAnsi="Times New Roman" w:cs="Times New Roman"/>
          <w:sz w:val="24"/>
          <w:szCs w:val="24"/>
        </w:rPr>
        <w:lastRenderedPageBreak/>
        <w:t>нің 241-бабының 1-бөлігінде қарастырылған қылмыс құрамы болуы үшін кінәлілердің ұйымдастыру әрекеттері осы кодексте көрсетілген топ құру, жаппай тәртіпсіздікке қатысушылардың арасындағы міндеттерді бөлу белгілерімен сипатталуы қажет және бұл әрекеттер жаппай тәртіпсіздіктер жасау ниет</w:t>
      </w:r>
      <w:proofErr w:type="gramEnd"/>
      <w:r w:rsidRPr="000F386B">
        <w:rPr>
          <w:rFonts w:ascii="Times New Roman" w:hAnsi="Times New Roman" w:cs="Times New Roman"/>
          <w:sz w:val="24"/>
          <w:szCs w:val="24"/>
        </w:rPr>
        <w:t xml:space="preserve">імен жүзеге асырылуға </w:t>
      </w:r>
      <w:proofErr w:type="gramStart"/>
      <w:r w:rsidRPr="000F386B">
        <w:rPr>
          <w:rFonts w:ascii="Times New Roman" w:hAnsi="Times New Roman" w:cs="Times New Roman"/>
          <w:sz w:val="24"/>
          <w:szCs w:val="24"/>
        </w:rPr>
        <w:t>тиіс</w:t>
      </w:r>
      <w:proofErr w:type="gramEnd"/>
      <w:r w:rsidRPr="000F386B">
        <w:rPr>
          <w:rFonts w:ascii="Times New Roman" w:hAnsi="Times New Roman" w:cs="Times New Roman"/>
          <w:sz w:val="24"/>
          <w:szCs w:val="24"/>
        </w:rPr>
        <w:t xml:space="preserve">. </w:t>
      </w:r>
    </w:p>
    <w:p w14:paraId="25310DB8" w14:textId="77777777" w:rsidR="000F386B" w:rsidRDefault="00767E59" w:rsidP="000F386B">
      <w:pPr>
        <w:ind w:firstLine="720"/>
        <w:jc w:val="both"/>
        <w:rPr>
          <w:rFonts w:ascii="Times New Roman" w:hAnsi="Times New Roman" w:cs="Times New Roman"/>
          <w:sz w:val="24"/>
          <w:szCs w:val="24"/>
        </w:rPr>
      </w:pPr>
      <w:proofErr w:type="spellStart"/>
      <w:r w:rsidRPr="000F386B">
        <w:rPr>
          <w:rFonts w:ascii="Times New Roman" w:hAnsi="Times New Roman" w:cs="Times New Roman"/>
          <w:sz w:val="24"/>
          <w:szCs w:val="24"/>
        </w:rPr>
        <w:t>Іс</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бойынша</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жинақталған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деректерге</w:t>
      </w:r>
      <w:proofErr w:type="spellEnd"/>
      <w:r w:rsidRPr="000F386B">
        <w:rPr>
          <w:rFonts w:ascii="Times New Roman" w:hAnsi="Times New Roman" w:cs="Times New Roman"/>
          <w:sz w:val="24"/>
          <w:szCs w:val="24"/>
        </w:rPr>
        <w:t xml:space="preserve"> қарағанда, 2011 жылғы 17 желтоқсанда Шетпе селосында бір топ адам, олардың ішінде Б., М., А. бар, 16 желтоқсанда Жаңаөзен қаласында орын алған оқиғағ</w:t>
      </w:r>
      <w:proofErr w:type="gramStart"/>
      <w:r w:rsidRPr="000F386B">
        <w:rPr>
          <w:rFonts w:ascii="Times New Roman" w:hAnsi="Times New Roman" w:cs="Times New Roman"/>
          <w:sz w:val="24"/>
          <w:szCs w:val="24"/>
        </w:rPr>
        <w:t>а</w:t>
      </w:r>
      <w:proofErr w:type="gramEnd"/>
      <w:r w:rsidRPr="000F386B">
        <w:rPr>
          <w:rFonts w:ascii="Times New Roman" w:hAnsi="Times New Roman" w:cs="Times New Roman"/>
          <w:sz w:val="24"/>
          <w:szCs w:val="24"/>
        </w:rPr>
        <w:t xml:space="preserve"> байланысты наразылық білдіру үшін темір жол вокзалының жанына жиналған. Вокзалға әркім өз бетінше барған, яғни олар жаппай тәртіпсіздікті жоспарлап, топ құрды, оған қатысушылардың арасында міндеттерді бөлді, кімнің немен қарулануын белгіледі, өкімет өкіліне қарулы қарсылық көрсету үшін топты бі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 xml:space="preserve">іктіруге немесе оны басқаруға бағытталған басқа да әрекеттерді алдын-ала қарастырды деуге жеткілікті негіз жоқ және үкім бойынша оларға аталған әрекеттерді </w:t>
      </w:r>
      <w:proofErr w:type="spellStart"/>
      <w:r w:rsidRPr="000F386B">
        <w:rPr>
          <w:rFonts w:ascii="Times New Roman" w:hAnsi="Times New Roman" w:cs="Times New Roman"/>
          <w:sz w:val="24"/>
          <w:szCs w:val="24"/>
        </w:rPr>
        <w:t>жа</w:t>
      </w:r>
      <w:r w:rsidR="000F386B">
        <w:rPr>
          <w:rFonts w:ascii="Times New Roman" w:hAnsi="Times New Roman" w:cs="Times New Roman"/>
          <w:sz w:val="24"/>
          <w:szCs w:val="24"/>
        </w:rPr>
        <w:t>сағандары</w:t>
      </w:r>
      <w:proofErr w:type="spellEnd"/>
      <w:r w:rsidR="000F386B">
        <w:rPr>
          <w:rFonts w:ascii="Times New Roman" w:hAnsi="Times New Roman" w:cs="Times New Roman"/>
          <w:sz w:val="24"/>
          <w:szCs w:val="24"/>
        </w:rPr>
        <w:t xml:space="preserve"> </w:t>
      </w:r>
      <w:proofErr w:type="spellStart"/>
      <w:r w:rsidR="000F386B">
        <w:rPr>
          <w:rFonts w:ascii="Times New Roman" w:hAnsi="Times New Roman" w:cs="Times New Roman"/>
          <w:sz w:val="24"/>
          <w:szCs w:val="24"/>
        </w:rPr>
        <w:t>үшін</w:t>
      </w:r>
      <w:proofErr w:type="spellEnd"/>
      <w:r w:rsidR="000F386B">
        <w:rPr>
          <w:rFonts w:ascii="Times New Roman" w:hAnsi="Times New Roman" w:cs="Times New Roman"/>
          <w:sz w:val="24"/>
          <w:szCs w:val="24"/>
        </w:rPr>
        <w:t xml:space="preserve"> </w:t>
      </w:r>
      <w:proofErr w:type="spellStart"/>
      <w:r w:rsidR="000F386B">
        <w:rPr>
          <w:rFonts w:ascii="Times New Roman" w:hAnsi="Times New Roman" w:cs="Times New Roman"/>
          <w:sz w:val="24"/>
          <w:szCs w:val="24"/>
        </w:rPr>
        <w:t>айып</w:t>
      </w:r>
      <w:proofErr w:type="spellEnd"/>
      <w:r w:rsidR="000F386B">
        <w:rPr>
          <w:rFonts w:ascii="Times New Roman" w:hAnsi="Times New Roman" w:cs="Times New Roman"/>
          <w:sz w:val="24"/>
          <w:szCs w:val="24"/>
        </w:rPr>
        <w:t xml:space="preserve"> </w:t>
      </w:r>
      <w:proofErr w:type="spellStart"/>
      <w:r w:rsidR="000F386B">
        <w:rPr>
          <w:rFonts w:ascii="Times New Roman" w:hAnsi="Times New Roman" w:cs="Times New Roman"/>
          <w:sz w:val="24"/>
          <w:szCs w:val="24"/>
        </w:rPr>
        <w:t>тағылмаған</w:t>
      </w:r>
      <w:proofErr w:type="gramStart"/>
      <w:r w:rsidR="000F386B">
        <w:rPr>
          <w:rFonts w:ascii="Times New Roman" w:hAnsi="Times New Roman" w:cs="Times New Roman"/>
          <w:sz w:val="24"/>
          <w:szCs w:val="24"/>
        </w:rPr>
        <w:t>.</w:t>
      </w:r>
      <w:r w:rsidRPr="000F386B">
        <w:rPr>
          <w:rFonts w:ascii="Times New Roman" w:hAnsi="Times New Roman" w:cs="Times New Roman"/>
          <w:sz w:val="24"/>
          <w:szCs w:val="24"/>
        </w:rPr>
        <w:t>Д</w:t>
      </w:r>
      <w:proofErr w:type="gramEnd"/>
      <w:r w:rsidRPr="000F386B">
        <w:rPr>
          <w:rFonts w:ascii="Times New Roman" w:hAnsi="Times New Roman" w:cs="Times New Roman"/>
          <w:sz w:val="24"/>
          <w:szCs w:val="24"/>
        </w:rPr>
        <w:t>емек</w:t>
      </w:r>
      <w:proofErr w:type="spellEnd"/>
      <w:r w:rsidRPr="000F386B">
        <w:rPr>
          <w:rFonts w:ascii="Times New Roman" w:hAnsi="Times New Roman" w:cs="Times New Roman"/>
          <w:sz w:val="24"/>
          <w:szCs w:val="24"/>
        </w:rPr>
        <w:t xml:space="preserve">, Б. мен М.-ның жаппай тәртіпсіздікті ұйымдастырды деген айыпты мойындамай, алдын-ала </w:t>
      </w:r>
      <w:proofErr w:type="spellStart"/>
      <w:r w:rsidRPr="000F386B">
        <w:rPr>
          <w:rFonts w:ascii="Times New Roman" w:hAnsi="Times New Roman" w:cs="Times New Roman"/>
          <w:sz w:val="24"/>
          <w:szCs w:val="24"/>
        </w:rPr>
        <w:t>ештеңе</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білмегендері</w:t>
      </w:r>
      <w:proofErr w:type="spellEnd"/>
      <w:r w:rsidRPr="000F386B">
        <w:rPr>
          <w:rFonts w:ascii="Times New Roman" w:hAnsi="Times New Roman" w:cs="Times New Roman"/>
          <w:sz w:val="24"/>
          <w:szCs w:val="24"/>
        </w:rPr>
        <w:t xml:space="preserve">, тек </w:t>
      </w:r>
      <w:hyperlink r:id="rId8" w:history="1">
        <w:proofErr w:type="spellStart"/>
        <w:r w:rsidRPr="000F386B">
          <w:rPr>
            <w:rStyle w:val="aa"/>
            <w:rFonts w:ascii="Times New Roman" w:hAnsi="Times New Roman" w:cs="Times New Roman"/>
            <w:sz w:val="24"/>
            <w:szCs w:val="24"/>
          </w:rPr>
          <w:t>Жаңаөзенде</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болған</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оқиғаға</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байланысты</w:t>
        </w:r>
        <w:proofErr w:type="spellEnd"/>
      </w:hyperlink>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халық</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жиналып</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жатқанын</w:t>
      </w:r>
      <w:proofErr w:type="spellEnd"/>
      <w:r w:rsidRPr="000F386B">
        <w:rPr>
          <w:rFonts w:ascii="Times New Roman" w:hAnsi="Times New Roman" w:cs="Times New Roman"/>
          <w:sz w:val="24"/>
          <w:szCs w:val="24"/>
        </w:rPr>
        <w:t xml:space="preserve"> есті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топқа еріп темір жол вокзалының жанына барғандары, жаппай тәртіпсіздікті ұйымдастыруға қатыспағандары туралы уәждерін теріске шығаратын дәлелдер табылмаған. Басты сот талқылауында сотталған Б. көшеде жиналған топ адамдарға ері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xml:space="preserve"> темір жол вокзалына барғанын, жиналған адамдарды танымайтынын, вокзал басына әскери киім киген адамдар, аудан әкімі келгеннен кейін оқиғаның арты ұшығып кетер деп үйіне кетіп қалғанын, тәртіпсіздік әрекеттерді кімнің ұйымдастырғанын білмейтіні</w:t>
      </w:r>
      <w:proofErr w:type="gramStart"/>
      <w:r w:rsidRPr="000F386B">
        <w:rPr>
          <w:rFonts w:ascii="Times New Roman" w:hAnsi="Times New Roman" w:cs="Times New Roman"/>
          <w:sz w:val="24"/>
          <w:szCs w:val="24"/>
        </w:rPr>
        <w:t>н</w:t>
      </w:r>
      <w:proofErr w:type="gramEnd"/>
      <w:r w:rsidRPr="000F386B">
        <w:rPr>
          <w:rFonts w:ascii="Times New Roman" w:hAnsi="Times New Roman" w:cs="Times New Roman"/>
          <w:sz w:val="24"/>
          <w:szCs w:val="24"/>
        </w:rPr>
        <w:t xml:space="preserve"> көрсеткен. Басты сот талқылауында сотталған М.-да </w:t>
      </w:r>
      <w:proofErr w:type="spellStart"/>
      <w:r w:rsidRPr="000F386B">
        <w:rPr>
          <w:rFonts w:ascii="Times New Roman" w:hAnsi="Times New Roman" w:cs="Times New Roman"/>
          <w:sz w:val="24"/>
          <w:szCs w:val="24"/>
        </w:rPr>
        <w:t>осыған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ұқсас</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жауап</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берген</w:t>
      </w:r>
      <w:proofErr w:type="spellEnd"/>
      <w:r w:rsidRPr="000F386B">
        <w:rPr>
          <w:rFonts w:ascii="Times New Roman" w:hAnsi="Times New Roman" w:cs="Times New Roman"/>
          <w:sz w:val="24"/>
          <w:szCs w:val="24"/>
        </w:rPr>
        <w:t>.</w:t>
      </w:r>
    </w:p>
    <w:p w14:paraId="13CCD557" w14:textId="77777777" w:rsidR="000F386B" w:rsidRDefault="00767E59" w:rsidP="000F386B">
      <w:pPr>
        <w:ind w:firstLine="720"/>
        <w:jc w:val="both"/>
        <w:rPr>
          <w:rFonts w:ascii="Times New Roman" w:hAnsi="Times New Roman" w:cs="Times New Roman"/>
          <w:sz w:val="24"/>
          <w:szCs w:val="24"/>
        </w:rPr>
      </w:pPr>
      <w:r w:rsidRPr="000F386B">
        <w:rPr>
          <w:rFonts w:ascii="Times New Roman" w:hAnsi="Times New Roman" w:cs="Times New Roman"/>
          <w:sz w:val="24"/>
          <w:szCs w:val="24"/>
        </w:rPr>
        <w:t xml:space="preserve"> </w:t>
      </w:r>
      <w:proofErr w:type="gramStart"/>
      <w:r w:rsidRPr="000F386B">
        <w:rPr>
          <w:rFonts w:ascii="Times New Roman" w:hAnsi="Times New Roman" w:cs="Times New Roman"/>
          <w:sz w:val="24"/>
          <w:szCs w:val="24"/>
        </w:rPr>
        <w:t>Алайда сот үкімінде көрсетілген жәбірленушілер мен куәлардың жауаптары сотталғандардың жауаптарына сәйкес келмейді. Атап айтқанда, бірнеше куә Б. мен А.-ның қолдарында тас, бөтелке болғандарын, басқалармен бірге олардың осы заттарды полиция қызметкерлеріне қарай лақтырғандарын, бірақ кімнің лақтырған тасы</w:t>
      </w:r>
      <w:proofErr w:type="gramEnd"/>
      <w:r w:rsidRPr="000F386B">
        <w:rPr>
          <w:rFonts w:ascii="Times New Roman" w:hAnsi="Times New Roman" w:cs="Times New Roman"/>
          <w:sz w:val="24"/>
          <w:szCs w:val="24"/>
        </w:rPr>
        <w:t xml:space="preserve"> мен бөтелкелері кімге тигендерін </w:t>
      </w:r>
      <w:proofErr w:type="gramStart"/>
      <w:r w:rsidRPr="000F386B">
        <w:rPr>
          <w:rFonts w:ascii="Times New Roman" w:hAnsi="Times New Roman" w:cs="Times New Roman"/>
          <w:sz w:val="24"/>
          <w:szCs w:val="24"/>
        </w:rPr>
        <w:t>на</w:t>
      </w:r>
      <w:proofErr w:type="gramEnd"/>
      <w:r w:rsidRPr="000F386B">
        <w:rPr>
          <w:rFonts w:ascii="Times New Roman" w:hAnsi="Times New Roman" w:cs="Times New Roman"/>
          <w:sz w:val="24"/>
          <w:szCs w:val="24"/>
        </w:rPr>
        <w:t>қты айта алмайтындарын көрсеткен. Жәбірленуші Л. басты сот талқылауында вокзал басына жиналған топтың ішінде көзге түсі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xml:space="preserve"> жүрген екі адамды сотталушылардың арасынан танып тұрғанын (Б. мен А.), Б.-ның «жігіттер, оқ атпаңдар, бәріміз де қазақпыз ғой, қойсаңдаршы,» - деп айтқанын естігенін, бір кезде ойламаған жерден жиналған топ жақтан тастар, бөтелкелер лақтырылғанын, сол уақытта өзінің бетіне тас тиі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xml:space="preserve"> жарақат алғанын, ол жерде қару қолдану туралы ешкімнің бұйрық бермегенін, өмірі мен денсаулығына қауіп төнген соң, Ережеге сәйкес, аспанға қарай үш рет ескерту ретінде оқ атқанын, тас лақтырған адамдарды танымайтынын, </w:t>
      </w:r>
      <w:proofErr w:type="spellStart"/>
      <w:r w:rsidRPr="000F386B">
        <w:rPr>
          <w:rFonts w:ascii="Times New Roman" w:hAnsi="Times New Roman" w:cs="Times New Roman"/>
          <w:sz w:val="24"/>
          <w:szCs w:val="24"/>
        </w:rPr>
        <w:t>ешкімге</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талабы</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жоқтығын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айтқан</w:t>
      </w:r>
      <w:proofErr w:type="spellEnd"/>
      <w:r w:rsidRPr="000F386B">
        <w:rPr>
          <w:rFonts w:ascii="Times New Roman" w:hAnsi="Times New Roman" w:cs="Times New Roman"/>
          <w:sz w:val="24"/>
          <w:szCs w:val="24"/>
        </w:rPr>
        <w:t>.</w:t>
      </w:r>
    </w:p>
    <w:p w14:paraId="748EE8AE" w14:textId="77777777" w:rsidR="000F386B" w:rsidRDefault="00767E59" w:rsidP="000F386B">
      <w:pPr>
        <w:ind w:firstLine="720"/>
        <w:jc w:val="both"/>
        <w:rPr>
          <w:rFonts w:ascii="Times New Roman" w:hAnsi="Times New Roman" w:cs="Times New Roman"/>
          <w:sz w:val="24"/>
          <w:szCs w:val="24"/>
        </w:rPr>
      </w:pPr>
      <w:r w:rsidRPr="000F386B">
        <w:rPr>
          <w:rFonts w:ascii="Times New Roman" w:hAnsi="Times New Roman" w:cs="Times New Roman"/>
          <w:sz w:val="24"/>
          <w:szCs w:val="24"/>
        </w:rPr>
        <w:t xml:space="preserve"> Жәбірленушілер Н., К., А., М., Т., Д. осыған сәйкес келетін жауаптар бері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xml:space="preserve">, оқиға кезінде жан-жақтан тастар, бөтелкелер лақтырылғанда жеңіл дене жарақаттарын алғандарын, сотталушыларды танымайтындарын, өздеріне кімнің тастары тигенін білмейтіндерін, ешкімге талаптары жоқ екенін көрсеткен. Жоғарыда көрсетілген мән-жайлардың негізінде, сотталған Б. мен </w:t>
      </w:r>
      <w:proofErr w:type="gramStart"/>
      <w:r w:rsidRPr="000F386B">
        <w:rPr>
          <w:rFonts w:ascii="Times New Roman" w:hAnsi="Times New Roman" w:cs="Times New Roman"/>
          <w:sz w:val="24"/>
          <w:szCs w:val="24"/>
        </w:rPr>
        <w:t>М.</w:t>
      </w:r>
      <w:proofErr w:type="gramEnd"/>
      <w:r w:rsidRPr="000F386B">
        <w:rPr>
          <w:rFonts w:ascii="Times New Roman" w:hAnsi="Times New Roman" w:cs="Times New Roman"/>
          <w:sz w:val="24"/>
          <w:szCs w:val="24"/>
        </w:rPr>
        <w:t>ға қатысты сот үкімі мен апелляциялық және кассациялық сот алқаларының қаулылары өзгертілуге, сотталған Б.-ның қылмыстық әрекеті ҚК-нің 241бабының 2-бөлігімен, сотталған М.-ның қылмыстық әрекеті ҚК-нің 241бабының 3-бөлігімен қайта саралануға жатады, себебі, олардың әрекеттерінде ауызекі түрде өкімет өкілдеріне бағ</w:t>
      </w:r>
      <w:proofErr w:type="gramStart"/>
      <w:r w:rsidRPr="000F386B">
        <w:rPr>
          <w:rFonts w:ascii="Times New Roman" w:hAnsi="Times New Roman" w:cs="Times New Roman"/>
          <w:sz w:val="24"/>
          <w:szCs w:val="24"/>
        </w:rPr>
        <w:t>ынбау</w:t>
      </w:r>
      <w:proofErr w:type="gramEnd"/>
      <w:r w:rsidRPr="000F386B">
        <w:rPr>
          <w:rFonts w:ascii="Times New Roman" w:hAnsi="Times New Roman" w:cs="Times New Roman"/>
          <w:sz w:val="24"/>
          <w:szCs w:val="24"/>
        </w:rPr>
        <w:t>ға шақырғаннан басқа, тікелей күш қолдану болмағаны анықталған. ҚІЖК-нің 467-бабының 12-бөлігінің талабына сәйкес, сот үкімінің заңдылығын, негізділігін және әділдігін і</w:t>
      </w:r>
      <w:proofErr w:type="gramStart"/>
      <w:r w:rsidRPr="000F386B">
        <w:rPr>
          <w:rFonts w:ascii="Times New Roman" w:hAnsi="Times New Roman" w:cs="Times New Roman"/>
          <w:sz w:val="24"/>
          <w:szCs w:val="24"/>
        </w:rPr>
        <w:t>ст</w:t>
      </w:r>
      <w:proofErr w:type="gramEnd"/>
      <w:r w:rsidRPr="000F386B">
        <w:rPr>
          <w:rFonts w:ascii="Times New Roman" w:hAnsi="Times New Roman" w:cs="Times New Roman"/>
          <w:sz w:val="24"/>
          <w:szCs w:val="24"/>
        </w:rPr>
        <w:t xml:space="preserve">і қарайтын сот толық көлемде тексереді. </w:t>
      </w:r>
      <w:hyperlink r:id="rId9" w:history="1">
        <w:proofErr w:type="spellStart"/>
        <w:r w:rsidRPr="000F386B">
          <w:rPr>
            <w:rStyle w:val="aa"/>
            <w:rFonts w:ascii="Times New Roman" w:hAnsi="Times New Roman" w:cs="Times New Roman"/>
            <w:sz w:val="24"/>
            <w:szCs w:val="24"/>
          </w:rPr>
          <w:t>Өтініште</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көрсетілмеген</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негіздер</w:t>
        </w:r>
        <w:proofErr w:type="spellEnd"/>
        <w:r w:rsidRPr="000F386B">
          <w:rPr>
            <w:rStyle w:val="aa"/>
            <w:rFonts w:ascii="Times New Roman" w:hAnsi="Times New Roman" w:cs="Times New Roman"/>
            <w:sz w:val="24"/>
            <w:szCs w:val="24"/>
          </w:rPr>
          <w:t xml:space="preserve"> </w:t>
        </w:r>
        <w:proofErr w:type="spellStart"/>
        <w:r w:rsidRPr="000F386B">
          <w:rPr>
            <w:rStyle w:val="aa"/>
            <w:rFonts w:ascii="Times New Roman" w:hAnsi="Times New Roman" w:cs="Times New Roman"/>
            <w:sz w:val="24"/>
            <w:szCs w:val="24"/>
          </w:rPr>
          <w:t>бойынша</w:t>
        </w:r>
        <w:proofErr w:type="spellEnd"/>
      </w:hyperlink>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сондай-ақ</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өздері</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жөнінде</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өтініш</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берілмеген</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басқа</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сотталған</w:t>
      </w:r>
      <w:proofErr w:type="spellEnd"/>
      <w:r w:rsidRPr="000F386B">
        <w:rPr>
          <w:rFonts w:ascii="Times New Roman" w:hAnsi="Times New Roman" w:cs="Times New Roman"/>
          <w:sz w:val="24"/>
          <w:szCs w:val="24"/>
        </w:rPr>
        <w:t xml:space="preserve"> адамдарға қатысты өзгерістер енгізуге, егер бұ</w:t>
      </w:r>
      <w:proofErr w:type="gramStart"/>
      <w:r w:rsidRPr="000F386B">
        <w:rPr>
          <w:rFonts w:ascii="Times New Roman" w:hAnsi="Times New Roman" w:cs="Times New Roman"/>
          <w:sz w:val="24"/>
          <w:szCs w:val="24"/>
        </w:rPr>
        <w:t>л</w:t>
      </w:r>
      <w:proofErr w:type="gramEnd"/>
      <w:r w:rsidRPr="000F386B">
        <w:rPr>
          <w:rFonts w:ascii="Times New Roman" w:hAnsi="Times New Roman" w:cs="Times New Roman"/>
          <w:sz w:val="24"/>
          <w:szCs w:val="24"/>
        </w:rPr>
        <w:t xml:space="preserve"> ретте сотталған адамдардың жағдайы нашарламайтын болса, өзі жөнінде өтініш берілген сотталған адаммен бірге қатысып жасалған қылмыстың саралануын өзгерткен кезде жол </w:t>
      </w:r>
      <w:r w:rsidRPr="000F386B">
        <w:rPr>
          <w:rFonts w:ascii="Times New Roman" w:hAnsi="Times New Roman" w:cs="Times New Roman"/>
          <w:sz w:val="24"/>
          <w:szCs w:val="24"/>
        </w:rPr>
        <w:lastRenderedPageBreak/>
        <w:t xml:space="preserve">берілетіні көрсетілген. Осыған орай, аталған үкіммен ҚК-нің 299-бабының 1-бөлігімен 3 </w:t>
      </w:r>
      <w:proofErr w:type="gramStart"/>
      <w:r w:rsidRPr="000F386B">
        <w:rPr>
          <w:rFonts w:ascii="Times New Roman" w:hAnsi="Times New Roman" w:cs="Times New Roman"/>
          <w:sz w:val="24"/>
          <w:szCs w:val="24"/>
        </w:rPr>
        <w:t>жыл</w:t>
      </w:r>
      <w:proofErr w:type="gramEnd"/>
      <w:r w:rsidRPr="000F386B">
        <w:rPr>
          <w:rFonts w:ascii="Times New Roman" w:hAnsi="Times New Roman" w:cs="Times New Roman"/>
          <w:sz w:val="24"/>
          <w:szCs w:val="24"/>
        </w:rPr>
        <w:t xml:space="preserve">ға бас бостандығынан айыруға, 241-бабының 1-бөлігімен 7 жылға бас бостандығынан айыруға, 58-бабының 3-бөлігімен түпкілікті 7 жылға бас бостандығынан айыруға, жазасын түзеу колониясының қатаң режимінде өтеуге сотталған А.-ның да қылмыстық әрекеті ҚК-нің 241-бабының 2-бөлігімен қайта </w:t>
      </w:r>
      <w:proofErr w:type="gramStart"/>
      <w:r w:rsidRPr="000F386B">
        <w:rPr>
          <w:rFonts w:ascii="Times New Roman" w:hAnsi="Times New Roman" w:cs="Times New Roman"/>
          <w:sz w:val="24"/>
          <w:szCs w:val="24"/>
        </w:rPr>
        <w:t>саралану</w:t>
      </w:r>
      <w:proofErr w:type="gramEnd"/>
      <w:r w:rsidRPr="000F386B">
        <w:rPr>
          <w:rFonts w:ascii="Times New Roman" w:hAnsi="Times New Roman" w:cs="Times New Roman"/>
          <w:sz w:val="24"/>
          <w:szCs w:val="24"/>
        </w:rPr>
        <w:t>ға жатады. Сотталған Б. мен М.-ға жаза тағайындағанда олардың бі</w:t>
      </w:r>
      <w:proofErr w:type="gramStart"/>
      <w:r w:rsidRPr="000F386B">
        <w:rPr>
          <w:rFonts w:ascii="Times New Roman" w:hAnsi="Times New Roman" w:cs="Times New Roman"/>
          <w:sz w:val="24"/>
          <w:szCs w:val="24"/>
        </w:rPr>
        <w:t>р</w:t>
      </w:r>
      <w:proofErr w:type="gramEnd"/>
      <w:r w:rsidRPr="000F386B">
        <w:rPr>
          <w:rFonts w:ascii="Times New Roman" w:hAnsi="Times New Roman" w:cs="Times New Roman"/>
          <w:sz w:val="24"/>
          <w:szCs w:val="24"/>
        </w:rPr>
        <w:t xml:space="preserve">інші рет сотталып отырғандары, отбасының жағдайлары, жағымды мінездемелері жауаптылығын жеңілдететін мән-жайлар ретінде, ал А.-ның бұрын сотталғаны жауаптылығын ауырлататын </w:t>
      </w:r>
      <w:proofErr w:type="spellStart"/>
      <w:r w:rsidRPr="000F386B">
        <w:rPr>
          <w:rFonts w:ascii="Times New Roman" w:hAnsi="Times New Roman" w:cs="Times New Roman"/>
          <w:sz w:val="24"/>
          <w:szCs w:val="24"/>
        </w:rPr>
        <w:t>жәй</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деп</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ескерілуге</w:t>
      </w:r>
      <w:proofErr w:type="spellEnd"/>
      <w:r w:rsidRPr="000F386B">
        <w:rPr>
          <w:rFonts w:ascii="Times New Roman" w:hAnsi="Times New Roman" w:cs="Times New Roman"/>
          <w:sz w:val="24"/>
          <w:szCs w:val="24"/>
        </w:rPr>
        <w:t xml:space="preserve"> </w:t>
      </w:r>
      <w:proofErr w:type="spellStart"/>
      <w:r w:rsidRPr="000F386B">
        <w:rPr>
          <w:rFonts w:ascii="Times New Roman" w:hAnsi="Times New Roman" w:cs="Times New Roman"/>
          <w:sz w:val="24"/>
          <w:szCs w:val="24"/>
        </w:rPr>
        <w:t>жатады</w:t>
      </w:r>
      <w:proofErr w:type="spellEnd"/>
      <w:r w:rsidRPr="000F386B">
        <w:rPr>
          <w:rFonts w:ascii="Times New Roman" w:hAnsi="Times New Roman" w:cs="Times New Roman"/>
          <w:sz w:val="24"/>
          <w:szCs w:val="24"/>
        </w:rPr>
        <w:t>.</w:t>
      </w:r>
    </w:p>
    <w:p w14:paraId="4A53B31D" w14:textId="298145FC" w:rsidR="00767E59" w:rsidRPr="000F386B" w:rsidRDefault="00767E59" w:rsidP="000F386B">
      <w:pPr>
        <w:ind w:firstLine="720"/>
        <w:jc w:val="both"/>
        <w:rPr>
          <w:rFonts w:ascii="Times New Roman" w:hAnsi="Times New Roman" w:cs="Times New Roman"/>
          <w:sz w:val="24"/>
          <w:szCs w:val="24"/>
        </w:rPr>
      </w:pPr>
      <w:bookmarkStart w:id="0" w:name="_GoBack"/>
      <w:bookmarkEnd w:id="0"/>
      <w:r w:rsidRPr="000F386B">
        <w:rPr>
          <w:rFonts w:ascii="Times New Roman" w:hAnsi="Times New Roman" w:cs="Times New Roman"/>
          <w:sz w:val="24"/>
          <w:szCs w:val="24"/>
        </w:rPr>
        <w:t xml:space="preserve"> Қадағалау сот алқасы Б., М., А. жөніндегі сот актілерін өзгерті</w:t>
      </w:r>
      <w:proofErr w:type="gramStart"/>
      <w:r w:rsidRPr="000F386B">
        <w:rPr>
          <w:rFonts w:ascii="Times New Roman" w:hAnsi="Times New Roman" w:cs="Times New Roman"/>
          <w:sz w:val="24"/>
          <w:szCs w:val="24"/>
        </w:rPr>
        <w:t>п</w:t>
      </w:r>
      <w:proofErr w:type="gramEnd"/>
      <w:r w:rsidRPr="000F386B">
        <w:rPr>
          <w:rFonts w:ascii="Times New Roman" w:hAnsi="Times New Roman" w:cs="Times New Roman"/>
          <w:sz w:val="24"/>
          <w:szCs w:val="24"/>
        </w:rPr>
        <w:t xml:space="preserve">, сотталған Б.-ның қылмыстық әрекетін ҚК-нің 241-бабының 2-бөлігімен қайта саралап, оған 3 жыл бас бостандығынан айыру жазасын тағайындады, сот қаулыларының оны ҚК-нің 299-бабының 1-бөлігімен соттаған бөлігін өзгеріссіз қалдырып, ҚК-нің 58-бабының 3-бөлігінің негізінде түпкілікті 3 жыл бас бостандығынан айыру жазасын тағайындады. </w:t>
      </w:r>
      <w:proofErr w:type="gramStart"/>
      <w:r w:rsidRPr="000F386B">
        <w:rPr>
          <w:rFonts w:ascii="Times New Roman" w:hAnsi="Times New Roman" w:cs="Times New Roman"/>
          <w:sz w:val="24"/>
          <w:szCs w:val="24"/>
        </w:rPr>
        <w:t>Сотталған А.-ның қылмыстық әрекетін ҚК-нің 241-бабының 2-бөлігімен қайта саралап, оған 4 жыл бас бостандығынан айыру жазасын тағайындады, сот қаулыларының оны ҚК-нің 299- бабының 1-бөлігімен соттаған бөлігін өзгеріссіз қалдырып, ҚК-нің 58-бабының 3-бөлігінің негізінде түпкілікті 4</w:t>
      </w:r>
      <w:proofErr w:type="gramEnd"/>
      <w:r w:rsidRPr="000F386B">
        <w:rPr>
          <w:rFonts w:ascii="Times New Roman" w:hAnsi="Times New Roman" w:cs="Times New Roman"/>
          <w:sz w:val="24"/>
          <w:szCs w:val="24"/>
        </w:rPr>
        <w:t xml:space="preserve"> жыл бас бостандығынан айыру жазасын тағайындады; </w:t>
      </w:r>
      <w:proofErr w:type="gramStart"/>
      <w:r w:rsidRPr="000F386B">
        <w:rPr>
          <w:rFonts w:ascii="Times New Roman" w:hAnsi="Times New Roman" w:cs="Times New Roman"/>
          <w:sz w:val="24"/>
          <w:szCs w:val="24"/>
        </w:rPr>
        <w:t>Сотталған Е.-нің қылмыстық әрекетін ҚК-нің 241-бабының 3-бөлігімен қайта саралап, оған 3 жыл бас бостандығынан айыру жазасын тағайындады, сот қаулыларының оны ҚК-нің 299-бабының 1-бөлігімен соттаған бөлігін өзгеріссіз қалдырып, ҚК-нің 58-бабының 2-бөлігінің негізінде түпкілікті 3 жыл</w:t>
      </w:r>
      <w:proofErr w:type="gramEnd"/>
      <w:r w:rsidRPr="000F386B">
        <w:rPr>
          <w:rFonts w:ascii="Times New Roman" w:hAnsi="Times New Roman" w:cs="Times New Roman"/>
          <w:sz w:val="24"/>
          <w:szCs w:val="24"/>
        </w:rPr>
        <w:t xml:space="preserve"> бас бостандығынан айыру жазасын тағайындады, 2011 жылғы 28 желтоқсандағы «Қазақстан Республикасы мемлекеттік тәуелсіздігінің жиырма жылдығына байланысты рақымшылық жасау туралы» Заңының 4-бабын қолданып, сотталған Е.-ні жазаны өтеуден және қамаудан босатты.</w:t>
      </w:r>
    </w:p>
    <w:p w14:paraId="7CED4965" w14:textId="08C47EA4" w:rsidR="00702393" w:rsidRPr="000F386B" w:rsidRDefault="008E7DF6" w:rsidP="000F386B">
      <w:pPr>
        <w:jc w:val="both"/>
        <w:rPr>
          <w:rFonts w:ascii="Times New Roman" w:hAnsi="Times New Roman" w:cs="Times New Roman"/>
          <w:sz w:val="24"/>
          <w:szCs w:val="24"/>
        </w:rPr>
      </w:pPr>
      <w:r w:rsidRPr="000F386B">
        <w:rPr>
          <w:rFonts w:ascii="Times New Roman" w:hAnsi="Times New Roman" w:cs="Times New Roman"/>
          <w:b/>
          <w:bCs/>
          <w:sz w:val="24"/>
          <w:szCs w:val="24"/>
        </w:rPr>
        <w:t xml:space="preserve"> </w:t>
      </w:r>
      <w:r w:rsidR="00A23573" w:rsidRPr="000F386B">
        <w:rPr>
          <w:rFonts w:ascii="Times New Roman" w:hAnsi="Times New Roman" w:cs="Times New Roman"/>
          <w:b/>
          <w:bCs/>
          <w:sz w:val="24"/>
          <w:szCs w:val="24"/>
        </w:rPr>
        <w:t xml:space="preserve"> </w:t>
      </w:r>
    </w:p>
    <w:sectPr w:rsidR="00702393" w:rsidRPr="000F386B" w:rsidSect="0091354D">
      <w:headerReference w:type="default" r:id="rId10"/>
      <w:footerReference w:type="default" r:id="rId11"/>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2E6599" w14:textId="77777777" w:rsidR="00AC132C" w:rsidRDefault="00AC132C" w:rsidP="00702393">
      <w:pPr>
        <w:spacing w:after="0" w:line="240" w:lineRule="auto"/>
      </w:pPr>
      <w:r>
        <w:separator/>
      </w:r>
    </w:p>
  </w:endnote>
  <w:endnote w:type="continuationSeparator" w:id="0">
    <w:p w14:paraId="37777487" w14:textId="77777777" w:rsidR="00AC132C" w:rsidRDefault="00AC132C"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35E42" w14:textId="77777777" w:rsidR="00AC132C" w:rsidRDefault="00AC132C" w:rsidP="00702393">
      <w:pPr>
        <w:spacing w:after="0" w:line="240" w:lineRule="auto"/>
      </w:pPr>
      <w:r>
        <w:separator/>
      </w:r>
    </w:p>
  </w:footnote>
  <w:footnote w:type="continuationSeparator" w:id="0">
    <w:p w14:paraId="590CE41C" w14:textId="77777777" w:rsidR="00AC132C" w:rsidRDefault="00AC132C" w:rsidP="007023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3342E" w14:textId="739CC20D" w:rsidR="00702393" w:rsidRPr="00017580" w:rsidRDefault="009B2AF2">
    <w:pPr>
      <w:pStyle w:val="a4"/>
    </w:pPr>
    <w:r>
      <w:rPr>
        <w:noProof/>
        <w:lang w:eastAsia="ru-RU"/>
      </w:rPr>
      <w:drawing>
        <wp:anchor distT="0" distB="0" distL="114300" distR="114300" simplePos="0" relativeHeight="251658240" behindDoc="1" locked="0" layoutInCell="1" allowOverlap="1" wp14:anchorId="14DAA82E" wp14:editId="5FCD692D">
          <wp:simplePos x="0" y="0"/>
          <wp:positionH relativeFrom="margin">
            <wp:align>right</wp:align>
          </wp:positionH>
          <wp:positionV relativeFrom="paragraph">
            <wp:posOffset>3272817</wp:posOffset>
          </wp:positionV>
          <wp:extent cx="6209665" cy="4921250"/>
          <wp:effectExtent l="0" t="0" r="635"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6209665" cy="4921250"/>
                  </a:xfrm>
                  <a:prstGeom prst="rect">
                    <a:avLst/>
                  </a:prstGeom>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rsidR="00017580">
      <w:t xml:space="preserve">              </w:t>
    </w:r>
    <w:r w:rsidR="00D02DFB">
      <w:t xml:space="preserve">                                       </w:t>
    </w:r>
    <w:r w:rsidR="00017580">
      <w:t xml:space="preserve">   </w:t>
    </w:r>
    <w:r w:rsidR="00017580">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9E"/>
    <w:rsid w:val="00017580"/>
    <w:rsid w:val="000F386B"/>
    <w:rsid w:val="001C5801"/>
    <w:rsid w:val="002B659E"/>
    <w:rsid w:val="00327E86"/>
    <w:rsid w:val="003E3623"/>
    <w:rsid w:val="00702393"/>
    <w:rsid w:val="00767E59"/>
    <w:rsid w:val="007C579A"/>
    <w:rsid w:val="008E7DF6"/>
    <w:rsid w:val="0091354D"/>
    <w:rsid w:val="009B2AF2"/>
    <w:rsid w:val="009E6904"/>
    <w:rsid w:val="00A23573"/>
    <w:rsid w:val="00AC132C"/>
    <w:rsid w:val="00B31BDB"/>
    <w:rsid w:val="00C16D9C"/>
    <w:rsid w:val="00CB275A"/>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0F38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386B"/>
    <w:rPr>
      <w:rFonts w:ascii="Tahoma" w:hAnsi="Tahoma" w:cs="Tahoma"/>
      <w:sz w:val="16"/>
      <w:szCs w:val="16"/>
    </w:rPr>
  </w:style>
  <w:style w:type="character" w:styleId="aa">
    <w:name w:val="Hyperlink"/>
    <w:basedOn w:val="a0"/>
    <w:uiPriority w:val="99"/>
    <w:unhideWhenUsed/>
    <w:rsid w:val="000F386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0F38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386B"/>
    <w:rPr>
      <w:rFonts w:ascii="Tahoma" w:hAnsi="Tahoma" w:cs="Tahoma"/>
      <w:sz w:val="16"/>
      <w:szCs w:val="16"/>
    </w:rPr>
  </w:style>
  <w:style w:type="character" w:styleId="aa">
    <w:name w:val="Hyperlink"/>
    <w:basedOn w:val="a0"/>
    <w:uiPriority w:val="99"/>
    <w:unhideWhenUsed/>
    <w:rsid w:val="000F38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pravo.kz/publikaci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1428</Words>
  <Characters>8145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Admin</cp:lastModifiedBy>
  <cp:revision>10</cp:revision>
  <dcterms:created xsi:type="dcterms:W3CDTF">2021-08-13T09:00:00Z</dcterms:created>
  <dcterms:modified xsi:type="dcterms:W3CDTF">2021-08-18T10:37:00Z</dcterms:modified>
</cp:coreProperties>
</file>