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4C9C" w14:textId="3006E33E" w:rsidR="00F92D07" w:rsidRPr="00796DBA" w:rsidRDefault="00796DBA" w:rsidP="00796DBA">
      <w:pPr>
        <w:jc w:val="center"/>
        <w:rPr>
          <w:b/>
          <w:bCs/>
        </w:rPr>
      </w:pPr>
      <w:r w:rsidRPr="00796DB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96DBA">
        <w:rPr>
          <w:rFonts w:ascii="Times New Roman" w:hAnsi="Times New Roman" w:cs="Times New Roman"/>
          <w:b/>
          <w:bCs/>
          <w:sz w:val="24"/>
          <w:szCs w:val="24"/>
        </w:rPr>
        <w:t>тмене приказ</w:t>
      </w:r>
      <w:r w:rsidRPr="00796DBA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Pr="00796DBA">
        <w:rPr>
          <w:rFonts w:ascii="Times New Roman" w:hAnsi="Times New Roman" w:cs="Times New Roman"/>
          <w:b/>
          <w:bCs/>
          <w:sz w:val="24"/>
          <w:szCs w:val="24"/>
        </w:rPr>
        <w:t>о наложении дисциплинарных взысканий, взыскании премиальных выплат</w:t>
      </w:r>
      <w:r w:rsidRPr="00796DB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96DBA">
        <w:rPr>
          <w:rFonts w:ascii="Times New Roman" w:hAnsi="Times New Roman" w:cs="Times New Roman"/>
          <w:b/>
          <w:bCs/>
          <w:sz w:val="24"/>
          <w:szCs w:val="24"/>
        </w:rPr>
        <w:t>компенсации морального вреда</w:t>
      </w:r>
    </w:p>
    <w:p w14:paraId="7CED4965" w14:textId="54AD3606" w:rsidR="00702393" w:rsidRPr="00796DBA" w:rsidRDefault="00F92D07" w:rsidP="00796DBA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796DBA">
        <w:rPr>
          <w:rFonts w:ascii="Times New Roman" w:hAnsi="Times New Roman" w:cs="Times New Roman"/>
          <w:bCs/>
          <w:sz w:val="24"/>
          <w:szCs w:val="24"/>
        </w:rPr>
        <w:t xml:space="preserve">Судом не может быть дана оценка работе истца для выплаты премии, выплата премии является </w:t>
      </w:r>
      <w:proofErr w:type="gramStart"/>
      <w:r w:rsidRPr="00796DBA">
        <w:rPr>
          <w:rFonts w:ascii="Times New Roman" w:hAnsi="Times New Roman" w:cs="Times New Roman"/>
          <w:bCs/>
          <w:sz w:val="24"/>
          <w:szCs w:val="24"/>
        </w:rPr>
        <w:t>правом</w:t>
      </w:r>
      <w:proofErr w:type="gramEnd"/>
      <w:r w:rsidRPr="00796DBA">
        <w:rPr>
          <w:rFonts w:ascii="Times New Roman" w:hAnsi="Times New Roman" w:cs="Times New Roman"/>
          <w:bCs/>
          <w:sz w:val="24"/>
          <w:szCs w:val="24"/>
        </w:rPr>
        <w:t xml:space="preserve"> а не обязанностью работодателя</w:t>
      </w:r>
    </w:p>
    <w:p w14:paraId="145A43D3" w14:textId="77777777" w:rsidR="00FD3336" w:rsidRDefault="00F92D07" w:rsidP="00F92D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D07">
        <w:rPr>
          <w:rFonts w:ascii="Times New Roman" w:hAnsi="Times New Roman" w:cs="Times New Roman"/>
          <w:sz w:val="24"/>
          <w:szCs w:val="24"/>
        </w:rPr>
        <w:t xml:space="preserve">Д. обратился с иском к ТОО «У» об отмене приказов от 06 декабря 2012 года, от 07 декабря 2012 года о наложении дисциплинарных взысканий, взыскании премиальных выплат к празднику «День независимости Республики Казахстан» и по итогам 2012 года в размере 700 000 тенге, компенсации морального вреда в размере 700 000 тенге. Решением Есильского районного суда города Астаны от 23 мая 2013 года исковые требования Д. удовлетворены частично. </w:t>
      </w:r>
    </w:p>
    <w:p w14:paraId="2A092486" w14:textId="342EFEC6" w:rsidR="00FD3336" w:rsidRDefault="00F92D07" w:rsidP="00F92D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D07">
        <w:rPr>
          <w:rFonts w:ascii="Times New Roman" w:hAnsi="Times New Roman" w:cs="Times New Roman"/>
          <w:sz w:val="24"/>
          <w:szCs w:val="24"/>
        </w:rPr>
        <w:t xml:space="preserve">Признаны незаконными и отменены вышеуказанные приказы генерального директора ТОО «У» о наложении дисциплинарного взыскания на истца. В удовлетворении остальной части иска отказано. Постановлением апелляционной судебной коллегии по гражданским и </w:t>
      </w:r>
      <w:hyperlink r:id="rId6" w:history="1">
        <w:r w:rsidRPr="00FD3336">
          <w:rPr>
            <w:rStyle w:val="aa"/>
            <w:rFonts w:ascii="Times New Roman" w:hAnsi="Times New Roman" w:cs="Times New Roman"/>
            <w:sz w:val="24"/>
            <w:szCs w:val="24"/>
          </w:rPr>
          <w:t>административным делам суда</w:t>
        </w:r>
      </w:hyperlink>
      <w:r w:rsidRPr="00F92D07">
        <w:rPr>
          <w:rFonts w:ascii="Times New Roman" w:hAnsi="Times New Roman" w:cs="Times New Roman"/>
          <w:sz w:val="24"/>
          <w:szCs w:val="24"/>
        </w:rPr>
        <w:t xml:space="preserve"> города Астаны от 04 июля 2013 года решение суда изменено. Взысканы с ТОО «У» в пользу Д. премиальные выплаты в сумме 700 000 тенге, судебные расходы по оплате государственной пошлины в доход государства 7 000 тенге, в остальной части решение суда оставлено без изменения.</w:t>
      </w:r>
    </w:p>
    <w:p w14:paraId="739757BB" w14:textId="77777777" w:rsidR="00FD3336" w:rsidRDefault="00F92D07" w:rsidP="00F92D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D07">
        <w:rPr>
          <w:rFonts w:ascii="Times New Roman" w:hAnsi="Times New Roman" w:cs="Times New Roman"/>
          <w:sz w:val="24"/>
          <w:szCs w:val="24"/>
        </w:rPr>
        <w:t xml:space="preserve"> Постановлением кассационной судебной коллегии этого же суда от 20 августа 2013 года постановление апелляционной судебной коллегии оставлено без изменения. В ходатайстве ТОО «У», поддержанном представителем Ш. при предварительном его рассмотрении просило отменить постановления апелляционной и кассационной судебных коллегий как незаконные и необоснованные, указывая, что премирование к праздникам является прерогативой администрации, а выплата премии за отчетный период осуществляется за счет экономии средств на оплату труда и на основании оценки труда работников. </w:t>
      </w:r>
    </w:p>
    <w:p w14:paraId="742B21A2" w14:textId="58118C98" w:rsidR="00FD3336" w:rsidRDefault="00F92D07" w:rsidP="00F92D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D07">
        <w:rPr>
          <w:rFonts w:ascii="Times New Roman" w:hAnsi="Times New Roman" w:cs="Times New Roman"/>
          <w:sz w:val="24"/>
          <w:szCs w:val="24"/>
        </w:rPr>
        <w:t xml:space="preserve">Надзорная судебная коллегия Верховного Суда не вошла в обсуждение законности принятых судебных актов в части признания недействительными приказов о наложении </w:t>
      </w:r>
      <w:hyperlink r:id="rId7" w:history="1">
        <w:r w:rsidRPr="00FD3336">
          <w:rPr>
            <w:rStyle w:val="aa"/>
            <w:rFonts w:ascii="Times New Roman" w:hAnsi="Times New Roman" w:cs="Times New Roman"/>
            <w:sz w:val="24"/>
            <w:szCs w:val="24"/>
          </w:rPr>
          <w:t>дисциплинарных взысканий на истца</w:t>
        </w:r>
      </w:hyperlink>
      <w:r w:rsidRPr="00F92D07">
        <w:rPr>
          <w:rFonts w:ascii="Times New Roman" w:hAnsi="Times New Roman" w:cs="Times New Roman"/>
          <w:sz w:val="24"/>
          <w:szCs w:val="24"/>
        </w:rPr>
        <w:t xml:space="preserve"> и в указанной части нашла их законными и обоснованными. Между тем, коллегия посчитала, что решение суда первой инстанции в полном объеме является законным и оснований для его отмены в части отказа в иске о взыскании премиальных выплат в ап</w:t>
      </w:r>
      <w:r>
        <w:rPr>
          <w:rFonts w:ascii="Times New Roman" w:hAnsi="Times New Roman" w:cs="Times New Roman"/>
          <w:sz w:val="24"/>
          <w:szCs w:val="24"/>
        </w:rPr>
        <w:t>елляционном порядке не имелось.</w:t>
      </w:r>
    </w:p>
    <w:p w14:paraId="2BF3438B" w14:textId="77777777" w:rsidR="00FD3336" w:rsidRDefault="00F92D07" w:rsidP="00F92D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D07">
        <w:rPr>
          <w:rFonts w:ascii="Times New Roman" w:hAnsi="Times New Roman" w:cs="Times New Roman"/>
          <w:sz w:val="24"/>
          <w:szCs w:val="24"/>
        </w:rPr>
        <w:t>В силу подпункта 16) пункта 1 статьи 1 Трудового кодекса Республики Казахстан, оплата труда – система отношений, связанных с обеспечением работодателем обязательной выплаты работнику вознаграждения за его труд в соответствии с настоящим Кодексом и иными нормативными правовыми актами Республики Казахстан, а также соглашениями, трудовым, коллективным договорами и актами работодателя.</w:t>
      </w:r>
    </w:p>
    <w:p w14:paraId="0D69E860" w14:textId="77777777" w:rsidR="00FD3336" w:rsidRDefault="00F92D07" w:rsidP="00F92D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D07">
        <w:rPr>
          <w:rFonts w:ascii="Times New Roman" w:hAnsi="Times New Roman" w:cs="Times New Roman"/>
          <w:sz w:val="24"/>
          <w:szCs w:val="24"/>
        </w:rPr>
        <w:t xml:space="preserve"> Надзорная судебная коллегия Верховного Суда постановления апелляционной и кассационной судебных коллегий по данному делу отменила в части удовлетворения иска Д. о взыскании с ТОО «У» 700 000 тенге и 7 000 тенге госпошлины, в указанной части оставила в силе решение Есильского районного суда города Астаны, в остальной части судебные акты оставила без изменения, указав следующее. </w:t>
      </w:r>
    </w:p>
    <w:p w14:paraId="49CF926D" w14:textId="6C4CF7AB" w:rsidR="00FD3336" w:rsidRDefault="00F92D07" w:rsidP="00F92D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D07">
        <w:rPr>
          <w:rFonts w:ascii="Times New Roman" w:hAnsi="Times New Roman" w:cs="Times New Roman"/>
          <w:sz w:val="24"/>
          <w:szCs w:val="24"/>
        </w:rPr>
        <w:t xml:space="preserve">Как видно из содержания трудового договора от 18 июня 2012 года, заключенного между истцом и ответчиком, работодатель обязуется выплачивать работнику заработную плату в размере и порядке, предусмотренном в Приложении №1 к настоящему договору и в соответствии с </w:t>
      </w:r>
      <w:hyperlink r:id="rId8" w:history="1">
        <w:r w:rsidRPr="00FD3336">
          <w:rPr>
            <w:rStyle w:val="aa"/>
            <w:rFonts w:ascii="Times New Roman" w:hAnsi="Times New Roman" w:cs="Times New Roman"/>
            <w:sz w:val="24"/>
            <w:szCs w:val="24"/>
          </w:rPr>
          <w:t>Положением об оплате труда</w:t>
        </w:r>
      </w:hyperlink>
      <w:r w:rsidRPr="00F92D07">
        <w:rPr>
          <w:rFonts w:ascii="Times New Roman" w:hAnsi="Times New Roman" w:cs="Times New Roman"/>
          <w:sz w:val="24"/>
          <w:szCs w:val="24"/>
        </w:rPr>
        <w:t xml:space="preserve"> и премировании. Работодатель имеет право </w:t>
      </w:r>
      <w:r w:rsidRPr="00F92D07">
        <w:rPr>
          <w:rFonts w:ascii="Times New Roman" w:hAnsi="Times New Roman" w:cs="Times New Roman"/>
          <w:sz w:val="24"/>
          <w:szCs w:val="24"/>
        </w:rPr>
        <w:lastRenderedPageBreak/>
        <w:t>поощрять работника, налагать дисциплинарные взыскания, привлекать его к материальной ответственности в случаях и порядке, предусмотренных трудовым законодательством Республики Казахстан.</w:t>
      </w:r>
    </w:p>
    <w:p w14:paraId="6CA01666" w14:textId="77777777" w:rsidR="00FD3336" w:rsidRDefault="00F92D07" w:rsidP="00F92D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D07">
        <w:rPr>
          <w:rFonts w:ascii="Times New Roman" w:hAnsi="Times New Roman" w:cs="Times New Roman"/>
          <w:sz w:val="24"/>
          <w:szCs w:val="24"/>
        </w:rPr>
        <w:t xml:space="preserve"> Согласно Приложению №1 истцу установлена ежемесячная заработная плата в размере 350 000 тенге. В соответствии с пунктом 38 Положения об оплате труда и премировании работников (далее-Положение) ТОО «У» для усиления материальной заинтересованности работников в повышении эффективности производства и качества работы по решению Генерального директора работникам может выплачиваться премия по результатам их работы за отчетный период, подразумевающим качество и результативность выполнения своих функциональных обязанностей.</w:t>
      </w:r>
    </w:p>
    <w:p w14:paraId="06DB51ED" w14:textId="77777777" w:rsidR="00FD3336" w:rsidRDefault="00F92D07" w:rsidP="00F92D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D07">
        <w:rPr>
          <w:rFonts w:ascii="Times New Roman" w:hAnsi="Times New Roman" w:cs="Times New Roman"/>
          <w:sz w:val="24"/>
          <w:szCs w:val="24"/>
        </w:rPr>
        <w:t xml:space="preserve"> Оценка деятельности работника производится руководителем его структурного подразделения на основании листа оценки труда работника пункт (40 Положения). При указанных обстоятельствах, суд первой инстанции пришел к правильному выводу о том, что судом не может быть дана оценка работе истца для выплаты премии, выплата премии является правом, а не обязанностью работодателя. </w:t>
      </w:r>
    </w:p>
    <w:p w14:paraId="13FE67C3" w14:textId="26E2A15A" w:rsidR="00F92D07" w:rsidRPr="00F92D07" w:rsidRDefault="00F92D07" w:rsidP="00F92D07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2D07">
        <w:rPr>
          <w:rFonts w:ascii="Times New Roman" w:hAnsi="Times New Roman" w:cs="Times New Roman"/>
          <w:sz w:val="24"/>
          <w:szCs w:val="24"/>
        </w:rPr>
        <w:t xml:space="preserve">В совокупности изложенного, надзорная судебная коллегия Верховного Суда посчитала, что действиями ответчика не нарушены </w:t>
      </w:r>
      <w:proofErr w:type="spellStart"/>
      <w:r w:rsidRPr="00F92D07">
        <w:rPr>
          <w:rFonts w:ascii="Times New Roman" w:hAnsi="Times New Roman" w:cs="Times New Roman"/>
          <w:sz w:val="24"/>
          <w:szCs w:val="24"/>
        </w:rPr>
        <w:t>какиелибо</w:t>
      </w:r>
      <w:proofErr w:type="spellEnd"/>
      <w:r w:rsidRPr="00F92D07">
        <w:rPr>
          <w:rFonts w:ascii="Times New Roman" w:hAnsi="Times New Roman" w:cs="Times New Roman"/>
          <w:sz w:val="24"/>
          <w:szCs w:val="24"/>
        </w:rPr>
        <w:t xml:space="preserve"> права истца, предусмотренные законом, судом первой инстанции не допущено нарушений, влекущих изменение либо отмену принятого решения, в связи с чем, апелляционная инстанция необоснованно отменила решение суда в части отказа в иске о взыскании премиальных выплат.</w:t>
      </w:r>
    </w:p>
    <w:p w14:paraId="6EA4E207" w14:textId="2A6631EA" w:rsidR="00CF5BD5" w:rsidRPr="00F92D07" w:rsidRDefault="00CF5BD5" w:rsidP="00F92D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95B0F4" w14:textId="62B25D66" w:rsidR="00CF5BD5" w:rsidRPr="00F92D07" w:rsidRDefault="00CF5BD5" w:rsidP="00F92D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60D4F" w14:textId="3629882F" w:rsidR="00CF5BD5" w:rsidRPr="00F92D07" w:rsidRDefault="00CF5BD5" w:rsidP="00F92D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4E7522" w14:textId="3A2F50D5" w:rsidR="00F96E54" w:rsidRPr="00F92D07" w:rsidRDefault="002A1A72" w:rsidP="00F92D07">
      <w:pPr>
        <w:jc w:val="both"/>
        <w:rPr>
          <w:rFonts w:ascii="Times New Roman" w:hAnsi="Times New Roman" w:cs="Times New Roman"/>
          <w:sz w:val="24"/>
          <w:szCs w:val="24"/>
        </w:rPr>
      </w:pPr>
      <w:r w:rsidRPr="00F92D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3CC855" w14:textId="57D342E4" w:rsidR="00F173BA" w:rsidRPr="00F92D07" w:rsidRDefault="00F173BA" w:rsidP="00F92D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BA15D2" w14:textId="23E3EFD5" w:rsidR="00F173BA" w:rsidRPr="00F92D07" w:rsidRDefault="00F173BA" w:rsidP="00F92D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749059" w14:textId="64D29B98" w:rsidR="00F173BA" w:rsidRPr="00F92D07" w:rsidRDefault="00F173BA" w:rsidP="00F92D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7FA65" w14:textId="0D3DEF47" w:rsidR="00F173BA" w:rsidRPr="00F92D07" w:rsidRDefault="00F173BA" w:rsidP="002570B0"/>
    <w:p w14:paraId="1C113091" w14:textId="5A80DFE0" w:rsidR="00F173BA" w:rsidRPr="00F92D07" w:rsidRDefault="00F173BA" w:rsidP="002570B0"/>
    <w:p w14:paraId="1D196CDE" w14:textId="737247FA" w:rsidR="00F173BA" w:rsidRPr="00F92D07" w:rsidRDefault="00F173BA" w:rsidP="002570B0"/>
    <w:p w14:paraId="02403F08" w14:textId="75BEB719" w:rsidR="00F173BA" w:rsidRPr="00F92D07" w:rsidRDefault="00F173BA" w:rsidP="002570B0"/>
    <w:p w14:paraId="308325D5" w14:textId="324F2E94" w:rsidR="00F173BA" w:rsidRPr="00F92D07" w:rsidRDefault="00F173BA" w:rsidP="002570B0"/>
    <w:p w14:paraId="22BAA135" w14:textId="6CC745FE" w:rsidR="00F173BA" w:rsidRPr="00F92D07" w:rsidRDefault="00F173BA" w:rsidP="002570B0"/>
    <w:p w14:paraId="33D51603" w14:textId="10BA4AEF" w:rsidR="00F173BA" w:rsidRPr="00F92D07" w:rsidRDefault="00F173BA" w:rsidP="002570B0"/>
    <w:p w14:paraId="55D95E22" w14:textId="0EFD17BF" w:rsidR="00F173BA" w:rsidRPr="00F92D07" w:rsidRDefault="00F173BA" w:rsidP="002570B0"/>
    <w:p w14:paraId="1E84A240" w14:textId="61513D00" w:rsidR="00F173BA" w:rsidRPr="00F92D07" w:rsidRDefault="00F173BA" w:rsidP="002570B0"/>
    <w:p w14:paraId="049E1B58" w14:textId="408BB97D" w:rsidR="00F173BA" w:rsidRPr="00F92D07" w:rsidRDefault="00F173BA" w:rsidP="002570B0"/>
    <w:p w14:paraId="3F19C72F" w14:textId="49CAEBA5" w:rsidR="00F173BA" w:rsidRPr="00F92D07" w:rsidRDefault="00F173BA" w:rsidP="00F173BA">
      <w:pPr>
        <w:tabs>
          <w:tab w:val="left" w:pos="6948"/>
        </w:tabs>
      </w:pPr>
      <w:r w:rsidRPr="00F92D07">
        <w:tab/>
      </w:r>
    </w:p>
    <w:sectPr w:rsidR="00F173BA" w:rsidRPr="00F92D07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7CFD2" w14:textId="77777777" w:rsidR="0039203C" w:rsidRDefault="0039203C" w:rsidP="00702393">
      <w:pPr>
        <w:spacing w:after="0" w:line="240" w:lineRule="auto"/>
      </w:pPr>
      <w:r>
        <w:separator/>
      </w:r>
    </w:p>
  </w:endnote>
  <w:endnote w:type="continuationSeparator" w:id="0">
    <w:p w14:paraId="0C24424D" w14:textId="77777777" w:rsidR="0039203C" w:rsidRDefault="0039203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A81BE" w14:textId="77777777" w:rsidR="0039203C" w:rsidRDefault="0039203C" w:rsidP="00702393">
      <w:pPr>
        <w:spacing w:after="0" w:line="240" w:lineRule="auto"/>
      </w:pPr>
      <w:r>
        <w:separator/>
      </w:r>
    </w:p>
  </w:footnote>
  <w:footnote w:type="continuationSeparator" w:id="0">
    <w:p w14:paraId="6BB75C28" w14:textId="77777777" w:rsidR="0039203C" w:rsidRDefault="0039203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538F1153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</w:t>
    </w:r>
    <w:r w:rsidR="00796DBA">
      <w:rPr>
        <w:noProof/>
        <w:lang w:eastAsia="ru-RU"/>
      </w:rPr>
      <w:drawing>
        <wp:inline distT="0" distB="0" distL="0" distR="0" wp14:anchorId="32987D83" wp14:editId="1F13D4B2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0A4D">
      <w:rPr>
        <w:lang w:val="en-US"/>
      </w:rPr>
      <w:t xml:space="preserve">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17BC2"/>
    <w:rsid w:val="00152128"/>
    <w:rsid w:val="001539CF"/>
    <w:rsid w:val="00193E1B"/>
    <w:rsid w:val="001C5801"/>
    <w:rsid w:val="002570B0"/>
    <w:rsid w:val="002A1A72"/>
    <w:rsid w:val="002B659E"/>
    <w:rsid w:val="00327D34"/>
    <w:rsid w:val="00327E86"/>
    <w:rsid w:val="0039203C"/>
    <w:rsid w:val="00396063"/>
    <w:rsid w:val="003C77EA"/>
    <w:rsid w:val="003E3623"/>
    <w:rsid w:val="00442855"/>
    <w:rsid w:val="006B0A4D"/>
    <w:rsid w:val="006E2D0A"/>
    <w:rsid w:val="00702393"/>
    <w:rsid w:val="00722D19"/>
    <w:rsid w:val="00796DBA"/>
    <w:rsid w:val="008A7236"/>
    <w:rsid w:val="008E7DF6"/>
    <w:rsid w:val="0091354D"/>
    <w:rsid w:val="0094655E"/>
    <w:rsid w:val="009E6904"/>
    <w:rsid w:val="00A23573"/>
    <w:rsid w:val="00A45B15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2D07"/>
    <w:rsid w:val="00F96E54"/>
    <w:rsid w:val="00FD3336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A030911E-E4D6-4A64-BE55-153501E1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F92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D0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D33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28</cp:revision>
  <cp:lastPrinted>2021-08-17T09:04:00Z</cp:lastPrinted>
  <dcterms:created xsi:type="dcterms:W3CDTF">2021-08-13T09:00:00Z</dcterms:created>
  <dcterms:modified xsi:type="dcterms:W3CDTF">2021-09-09T15:07:00Z</dcterms:modified>
</cp:coreProperties>
</file>