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FBDB" w14:textId="229C7C27" w:rsidR="00EE2D66" w:rsidRPr="00950546" w:rsidRDefault="009F406F" w:rsidP="009F406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505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Прекращение уголовного дела </w:t>
      </w:r>
      <w:r w:rsidR="00467746" w:rsidRPr="00950546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 факту</w:t>
      </w:r>
      <w:r w:rsidR="00691EC4" w:rsidRPr="009505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Мошенничеств</w:t>
      </w:r>
      <w:r w:rsidR="00C355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EC462C" w:rsidRPr="00950546">
        <w:rPr>
          <w:rFonts w:ascii="Times New Roman" w:hAnsi="Times New Roman" w:cs="Times New Roman"/>
          <w:b/>
          <w:bCs/>
          <w:sz w:val="28"/>
          <w:szCs w:val="28"/>
          <w:lang w:val="ru-RU"/>
        </w:rPr>
        <w:t>(</w:t>
      </w:r>
      <w:r w:rsidR="00467746" w:rsidRPr="00950546">
        <w:rPr>
          <w:rFonts w:ascii="Times New Roman" w:hAnsi="Times New Roman" w:cs="Times New Roman"/>
          <w:b/>
          <w:bCs/>
          <w:sz w:val="28"/>
          <w:szCs w:val="28"/>
        </w:rPr>
        <w:t>завладе</w:t>
      </w:r>
      <w:proofErr w:type="spellStart"/>
      <w:r w:rsidR="00467746" w:rsidRPr="00950546">
        <w:rPr>
          <w:rFonts w:ascii="Times New Roman" w:hAnsi="Times New Roman" w:cs="Times New Roman"/>
          <w:b/>
          <w:bCs/>
          <w:sz w:val="28"/>
          <w:szCs w:val="28"/>
          <w:lang w:val="ru-RU"/>
        </w:rPr>
        <w:t>ни</w:t>
      </w:r>
      <w:r w:rsidR="00950546" w:rsidRPr="00950546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proofErr w:type="spellEnd"/>
      <w:r w:rsidR="00467746" w:rsidRPr="00950546">
        <w:rPr>
          <w:rFonts w:ascii="Times New Roman" w:hAnsi="Times New Roman" w:cs="Times New Roman"/>
          <w:b/>
          <w:bCs/>
          <w:sz w:val="28"/>
          <w:szCs w:val="28"/>
        </w:rPr>
        <w:t xml:space="preserve"> денежными средствами</w:t>
      </w:r>
      <w:r w:rsidR="00467746" w:rsidRPr="009505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совершенное </w:t>
      </w:r>
      <w:r w:rsidRPr="00950546">
        <w:rPr>
          <w:rFonts w:ascii="Times New Roman" w:hAnsi="Times New Roman" w:cs="Times New Roman"/>
          <w:b/>
          <w:bCs/>
          <w:sz w:val="28"/>
          <w:szCs w:val="28"/>
        </w:rPr>
        <w:t>путем обмана и злоупотребления доверием</w:t>
      </w:r>
      <w:r w:rsidR="00EC462C" w:rsidRPr="00950546">
        <w:rPr>
          <w:rFonts w:ascii="Times New Roman" w:hAnsi="Times New Roman" w:cs="Times New Roman"/>
          <w:b/>
          <w:bCs/>
          <w:sz w:val="28"/>
          <w:szCs w:val="28"/>
          <w:lang w:val="ru-RU"/>
        </w:rPr>
        <w:t>)</w:t>
      </w:r>
      <w:r w:rsidRPr="009505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E7CB3F0" w14:textId="77777777" w:rsidR="00BF74C7" w:rsidRPr="009F406F" w:rsidRDefault="00BF74C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</w:p>
    <w:p w14:paraId="65419459" w14:textId="77777777" w:rsidR="00BF74C7" w:rsidRPr="009F406F" w:rsidRDefault="00BF74C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</w:p>
    <w:p w14:paraId="6775184C" w14:textId="4907973D" w:rsidR="009D31CC" w:rsidRPr="009F406F" w:rsidRDefault="009D31CC" w:rsidP="009F406F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Органом досудебного расследования </w:t>
      </w:r>
      <w:r w:rsidR="0095054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9F406F">
        <w:rPr>
          <w:rFonts w:ascii="Times New Roman" w:hAnsi="Times New Roman" w:cs="Times New Roman"/>
          <w:sz w:val="28"/>
          <w:szCs w:val="28"/>
        </w:rPr>
        <w:t>подозревается,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в том что, в период с 2023 по 2025 года</w:t>
      </w:r>
      <w:r w:rsidRPr="009F406F">
        <w:rPr>
          <w:rFonts w:ascii="Times New Roman" w:hAnsi="Times New Roman" w:cs="Times New Roman"/>
          <w:sz w:val="28"/>
          <w:szCs w:val="28"/>
        </w:rPr>
        <w:t>, находясь в город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F406F">
        <w:rPr>
          <w:rFonts w:ascii="Times New Roman" w:hAnsi="Times New Roman" w:cs="Times New Roman"/>
          <w:sz w:val="28"/>
          <w:szCs w:val="28"/>
        </w:rPr>
        <w:t xml:space="preserve"> Алматы,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406F">
        <w:rPr>
          <w:rFonts w:ascii="Times New Roman" w:hAnsi="Times New Roman" w:cs="Times New Roman"/>
          <w:sz w:val="28"/>
          <w:szCs w:val="28"/>
        </w:rPr>
        <w:t xml:space="preserve"> путем обмана и злоупотребления доверием неоднакратно завладела денежными средствами потерпевших </w:t>
      </w:r>
      <w:r w:rsidR="00C620F6">
        <w:rPr>
          <w:rFonts w:ascii="Times New Roman" w:hAnsi="Times New Roman" w:cs="Times New Roman"/>
          <w:sz w:val="28"/>
          <w:szCs w:val="28"/>
        </w:rPr>
        <w:t>А</w:t>
      </w:r>
      <w:r w:rsidRPr="009F406F">
        <w:rPr>
          <w:rFonts w:ascii="Times New Roman" w:hAnsi="Times New Roman" w:cs="Times New Roman"/>
          <w:sz w:val="28"/>
          <w:szCs w:val="28"/>
        </w:rPr>
        <w:t xml:space="preserve">ой С.Т. в сумме 4.100.000 тенге, </w:t>
      </w:r>
      <w:r w:rsidR="00C620F6">
        <w:rPr>
          <w:rFonts w:ascii="Times New Roman" w:hAnsi="Times New Roman" w:cs="Times New Roman"/>
          <w:sz w:val="28"/>
          <w:szCs w:val="28"/>
        </w:rPr>
        <w:t>К</w:t>
      </w:r>
      <w:r w:rsidRPr="009F406F">
        <w:rPr>
          <w:rFonts w:ascii="Times New Roman" w:hAnsi="Times New Roman" w:cs="Times New Roman"/>
          <w:sz w:val="28"/>
          <w:szCs w:val="28"/>
        </w:rPr>
        <w:t xml:space="preserve"> А.Т. в сумме 13.200.000 тенге, </w:t>
      </w:r>
      <w:r w:rsidR="00C620F6">
        <w:rPr>
          <w:rFonts w:ascii="Times New Roman" w:hAnsi="Times New Roman" w:cs="Times New Roman"/>
          <w:sz w:val="28"/>
          <w:szCs w:val="28"/>
        </w:rPr>
        <w:t>К</w:t>
      </w:r>
      <w:r w:rsidRPr="009F406F">
        <w:rPr>
          <w:rFonts w:ascii="Times New Roman" w:hAnsi="Times New Roman" w:cs="Times New Roman"/>
          <w:sz w:val="28"/>
          <w:szCs w:val="28"/>
        </w:rPr>
        <w:t>а А.Г. в сумме 6.200.000 тенге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, чем причинила потерпевшим материальный ущерб в данных размерах.</w:t>
      </w:r>
    </w:p>
    <w:p w14:paraId="123213F3" w14:textId="77777777" w:rsidR="009D31CC" w:rsidRPr="009F406F" w:rsidRDefault="009D31CC" w:rsidP="009F406F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06F">
        <w:rPr>
          <w:rFonts w:ascii="Times New Roman" w:hAnsi="Times New Roman" w:cs="Times New Roman"/>
          <w:sz w:val="28"/>
          <w:szCs w:val="28"/>
          <w:lang w:val="kk-KZ"/>
        </w:rPr>
        <w:t>По вышеуказанным фактам зарегистрированы досудебные производства, которые соединены в одно производство с присвоением основного номера №267570031000133.</w:t>
      </w:r>
    </w:p>
    <w:p w14:paraId="2633F9D1" w14:textId="0F31B194" w:rsidR="009D31CC" w:rsidRPr="009F406F" w:rsidRDefault="009D31CC" w:rsidP="009F406F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18 марта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20.00 часов 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>подозреваем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ая </w:t>
      </w:r>
      <w:r w:rsidR="0095054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>задержана в порядке ст.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ст. 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>128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, 131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 Уголовно-Процессуального Кодекса Республики Казахстан (далее-УПК) и водворен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 в ИВС ДП город Алматы.</w:t>
      </w:r>
    </w:p>
    <w:p w14:paraId="62A1AA3E" w14:textId="1D4F4C44" w:rsidR="000D1C17" w:rsidRPr="009F406F" w:rsidRDefault="000D1C17" w:rsidP="009F406F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19 марта 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 года преступные деяния </w:t>
      </w:r>
      <w:r w:rsidR="00C620F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 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 квалифицированы по </w:t>
      </w:r>
      <w:r w:rsidRPr="009F406F">
        <w:rPr>
          <w:rFonts w:ascii="Times New Roman" w:hAnsi="Times New Roman" w:cs="Times New Roman"/>
          <w:sz w:val="28"/>
          <w:szCs w:val="28"/>
        </w:rPr>
        <w:t>ст.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406F">
        <w:rPr>
          <w:rFonts w:ascii="Times New Roman" w:hAnsi="Times New Roman" w:cs="Times New Roman"/>
          <w:sz w:val="28"/>
          <w:szCs w:val="28"/>
        </w:rPr>
        <w:t>190 ч.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9F406F">
        <w:rPr>
          <w:rFonts w:ascii="Times New Roman" w:hAnsi="Times New Roman" w:cs="Times New Roman"/>
          <w:sz w:val="28"/>
          <w:szCs w:val="28"/>
        </w:rPr>
        <w:t xml:space="preserve"> п.1,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F406F">
        <w:rPr>
          <w:rFonts w:ascii="Times New Roman" w:hAnsi="Times New Roman" w:cs="Times New Roman"/>
          <w:sz w:val="28"/>
          <w:szCs w:val="28"/>
        </w:rPr>
        <w:t xml:space="preserve">) 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>УК.</w:t>
      </w:r>
    </w:p>
    <w:p w14:paraId="6F0CEEE7" w14:textId="1DB492B1" w:rsidR="000D1C17" w:rsidRPr="009F406F" w:rsidRDefault="000D1C1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 xml:space="preserve">20 марта 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>202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6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года следователем </w:t>
      </w:r>
      <w:r w:rsidRPr="009F406F">
        <w:rPr>
          <w:rFonts w:ascii="Times New Roman" w:hAnsi="Times New Roman" w:cs="Times New Roman"/>
          <w:sz w:val="28"/>
          <w:szCs w:val="28"/>
          <w:lang w:val="kk-KZ" w:eastAsia="zh-CN"/>
        </w:rPr>
        <w:t>Кабитовой Д.К.</w:t>
      </w:r>
      <w:r w:rsidRPr="009F406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вынесено постановление о возбуждении ходатайства о применении меры пресечения в виде 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«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>содержания под стражей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»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сроком на 2 месяца в отношении подозреваемо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 xml:space="preserve">й </w:t>
      </w:r>
      <w:r w:rsidR="00C620F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>которое согласовано прокурором Медеуского района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города Алматы І.Б.Масақбаевым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и 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в тот же день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ходатайство вместе с материалами дела представлены в суд.</w:t>
      </w:r>
    </w:p>
    <w:p w14:paraId="5E3600B6" w14:textId="77777777" w:rsidR="000D1C17" w:rsidRPr="009F406F" w:rsidRDefault="000D1C1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Прокурор поддержал ходатайство следователя и просил удовлетворить.</w:t>
      </w:r>
    </w:p>
    <w:p w14:paraId="58C63C6E" w14:textId="54807819" w:rsidR="000D1C17" w:rsidRPr="009F406F" w:rsidRDefault="000D1C1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 xml:space="preserve">Подозреваемая </w:t>
      </w:r>
      <w:r w:rsidR="0095054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вину в подозрении не признала, суду пояснила, что она никого не обманывала, заняла деньги у потерпевших в долг под проценты, суммы которых с процентами увеличивались, потерпевшим частично возвратила денежные средства, просила наличие на ее иждивении 2 несовершеннолетних детей, не намерена скрываться, применить домашний арест и дать возможность в возмещении причиненного ущерба.</w:t>
      </w:r>
    </w:p>
    <w:p w14:paraId="48091A88" w14:textId="77777777" w:rsidR="000D1C17" w:rsidRPr="009F406F" w:rsidRDefault="000D1C1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Адвокаты поддержали подозреваемую, просили учесть, что подозреваемая ранее не судима и к уголовной ответственности не привлекалась, имеет прочные социальные связи и проживает с семьей, где имеет 2 несовершеннолетних детей, ущерб потерпевшим частично возмещались, с которыми были договорные условия, в настоящее время супруг подозреваемой и сама она готовы возместить,  отсутствие сведений о том, что подозреваемая скроется либо может воспрепятствовать досудебному расследованию, применить домашний арест.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</w:p>
    <w:p w14:paraId="204BB3B1" w14:textId="10CD8DFF" w:rsidR="000D1C17" w:rsidRPr="009F406F" w:rsidRDefault="000D1C1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 xml:space="preserve">Потерпевший </w:t>
      </w:r>
      <w:r w:rsidR="00C620F6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>К</w:t>
      </w:r>
      <w:r w:rsidRPr="009F406F">
        <w:rPr>
          <w:rFonts w:ascii="Times New Roman" w:eastAsiaTheme="minorHAnsi" w:hAnsi="Times New Roman" w:cs="Times New Roman"/>
          <w:color w:val="000000"/>
          <w:sz w:val="28"/>
          <w:szCs w:val="28"/>
          <w:lang w:val="kk-KZ"/>
        </w:rPr>
        <w:t xml:space="preserve"> А.Г. суду пояснил, что сегодня, то есть 20 марта 2026 года встречался с супругом подозреваемой, который хотел возместить ущерб. Однако в связи с отсутствием нотариуса, вопрос возврата денежных средств отложено на следующий день в присутствии следователя и его адвоката.</w:t>
      </w:r>
    </w:p>
    <w:p w14:paraId="13395071" w14:textId="77777777" w:rsidR="000D1C17" w:rsidRPr="009F406F" w:rsidRDefault="000D1C1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F406F">
        <w:rPr>
          <w:rFonts w:ascii="Times New Roman" w:eastAsiaTheme="minorHAnsi" w:hAnsi="Times New Roman" w:cs="Times New Roman"/>
          <w:sz w:val="28"/>
          <w:szCs w:val="28"/>
        </w:rPr>
        <w:t>Следственный судья, исследовав представленные материалы из уголовного дела, выслушав мнения лиц, участвующих в судебном заседании, не предрешая вопроса о виновности подозреваемо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го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>, приходит к следующему выводу.</w:t>
      </w:r>
    </w:p>
    <w:p w14:paraId="18CFA8F0" w14:textId="77777777" w:rsidR="000D1C17" w:rsidRPr="009F406F" w:rsidRDefault="000D1C17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В соответствии с ч.1 ст.136 УПК при наличии достаточных оснований полагать, что подозреваемый, обвиняемый скроется от органов уголовного преследования или суда, либо воспрепятствует объективному расследованию дела или его разбирательству в суде, либо будет продолжать заниматься преступной деятельностью, а также для обеспечения исполнения приговора орган, ведущий 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lastRenderedPageBreak/>
        <w:t>уголовный процесс, в пределах своих полномочий вправе применить к этим лицам одну из мер пресечения, предусмотренных статьей 137 УПК.</w:t>
      </w:r>
    </w:p>
    <w:p w14:paraId="582BA6BE" w14:textId="7190C744" w:rsidR="009D31CC" w:rsidRPr="009F406F" w:rsidRDefault="000D1C17" w:rsidP="009F406F">
      <w:pPr>
        <w:jc w:val="both"/>
        <w:rPr>
          <w:rFonts w:ascii="Times New Roman" w:hAnsi="Times New Roman" w:cs="Times New Roman"/>
          <w:sz w:val="28"/>
          <w:szCs w:val="28"/>
        </w:rPr>
      </w:pPr>
      <w:r w:rsidRPr="009F406F">
        <w:rPr>
          <w:rFonts w:ascii="Times New Roman" w:hAnsi="Times New Roman" w:cs="Times New Roman"/>
          <w:sz w:val="28"/>
          <w:szCs w:val="28"/>
        </w:rPr>
        <w:t>В соответствии со ст. 138 ч.1 УПК при решении вопроса о необходимости применения меры пресечения и какой именно, помимо</w:t>
      </w:r>
    </w:p>
    <w:p w14:paraId="4C541285" w14:textId="77777777" w:rsidR="001F50B4" w:rsidRPr="009F406F" w:rsidRDefault="001F50B4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F406F">
        <w:rPr>
          <w:rFonts w:ascii="Times New Roman" w:eastAsiaTheme="minorHAnsi" w:hAnsi="Times New Roman" w:cs="Times New Roman"/>
          <w:sz w:val="28"/>
          <w:szCs w:val="28"/>
        </w:rPr>
        <w:t>оснований, указанных в ст.136 УПК, а также установлении дополнительных ограничений, указанных  в ч.2 ст.137 УПК должны учитываться также: тяжесть совершенного преступления, личность подозреваемого, его возраст, состояние здоровья, семейное положение, наличие в семье иждивенцев, прочность социальных связей, репутация подозреваемого, род занятий, наличие у подозреваемого постоянного места работы, учебы, имущественное положение, наличие постоянного места жительства и другие.</w:t>
      </w:r>
    </w:p>
    <w:p w14:paraId="505745A4" w14:textId="5B2189C4" w:rsidR="001F50B4" w:rsidRPr="009F406F" w:rsidRDefault="001F50B4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Подозрение </w:t>
      </w:r>
      <w:r w:rsidR="00C620F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в совершении преступления при указанных обстоятельствах является обоснованным. Суд, не входя в обсуждение вопроса о виновности </w:t>
      </w:r>
      <w:r w:rsidR="00C620F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и оценки доказательств,  установил, что имело место событие уголовного правонарушения, имеются достаточные данные, указывающие на наличие признаков состава уголовного правонарушения, вероятность совершения 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ею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преступлени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й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</w:p>
    <w:p w14:paraId="3F178FCD" w14:textId="233E9851" w:rsidR="001F50B4" w:rsidRPr="009F406F" w:rsidRDefault="00950546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</w:rPr>
        <w:t xml:space="preserve"> подозревается в совершении тяжкого преступления,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однако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</w:rPr>
        <w:t xml:space="preserve"> за совершение которого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,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помимо наказания в виде 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</w:rPr>
        <w:t>лишения свободы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,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</w:rPr>
        <w:t xml:space="preserve"> предусмотрено наказание 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в виде ограничения свободы сроком от трех до семи</w:t>
      </w:r>
      <w:r w:rsidR="001F50B4" w:rsidRPr="009F406F">
        <w:rPr>
          <w:rFonts w:ascii="Times New Roman" w:eastAsiaTheme="minorHAnsi" w:hAnsi="Times New Roman" w:cs="Times New Roman"/>
          <w:sz w:val="28"/>
          <w:szCs w:val="28"/>
        </w:rPr>
        <w:t xml:space="preserve"> лет.      </w:t>
      </w:r>
    </w:p>
    <w:p w14:paraId="05F4828B" w14:textId="77777777" w:rsidR="001F50B4" w:rsidRPr="009F406F" w:rsidRDefault="001F50B4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В соответствии со ст.147 ч.2 УПК лицо, осуществляющее досудебное расследование, в постановлении о возбуждении ходатайства перед судом о даче санкции на содержание под стражей обязано обосновать причины избрания данной меры пресечения и невозможность применения менее строгих мер пресечения. </w:t>
      </w:r>
    </w:p>
    <w:p w14:paraId="1040C486" w14:textId="013E8944" w:rsidR="001F50B4" w:rsidRPr="009F406F" w:rsidRDefault="001F50B4" w:rsidP="009F406F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Судья учитывает, что </w:t>
      </w:r>
      <w:r w:rsidR="0095054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hAnsi="Times New Roman" w:cs="Times New Roman"/>
          <w:sz w:val="28"/>
          <w:szCs w:val="28"/>
        </w:rPr>
        <w:t xml:space="preserve"> ранее не судим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F406F">
        <w:rPr>
          <w:rFonts w:ascii="Times New Roman" w:hAnsi="Times New Roman" w:cs="Times New Roman"/>
          <w:sz w:val="28"/>
          <w:szCs w:val="28"/>
        </w:rPr>
        <w:t xml:space="preserve">, 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к уголовной ответственности не привлекалась, имеет постоянное место жительства в Алматинской области, работает, имеет прочные социальные связи, то есть семью, детей: 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Ж.А., 17 сентября 2009 года рождения и 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Т.А., 3 января 2020 года рождения, частичное возмещение причиненного ущерба потерпевшим и готовность в возмещении. </w:t>
      </w:r>
    </w:p>
    <w:p w14:paraId="1FBFFABC" w14:textId="12C69C41" w:rsidR="001F50B4" w:rsidRPr="009F406F" w:rsidRDefault="001F50B4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Кроме того, в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представленных материалах отсутствуют какие-либо данные, свидетельствующие о том, что </w:t>
      </w:r>
      <w:r w:rsidR="0095054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скрыл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ась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или может скрыться от органа уголовного преследования, суда, что он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а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может воспрепятствовать досудебному расследованию, может продолжить преступную деятельность. </w:t>
      </w:r>
    </w:p>
    <w:p w14:paraId="2302BEAA" w14:textId="77777777" w:rsidR="001F50B4" w:rsidRPr="009F406F" w:rsidRDefault="001F50B4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/>
        </w:rPr>
      </w:pPr>
      <w:r w:rsidRPr="009F406F">
        <w:rPr>
          <w:rFonts w:ascii="Times New Roman" w:eastAsiaTheme="minorHAnsi" w:hAnsi="Times New Roman" w:cs="Times New Roman"/>
          <w:sz w:val="28"/>
          <w:szCs w:val="28"/>
        </w:rPr>
        <w:t>При таких обстоятельствах одна лишь тяжесть подозрения не может являться единственным основанием для применения наиболее строгой меры пресечения.</w:t>
      </w:r>
    </w:p>
    <w:p w14:paraId="3B59345C" w14:textId="77777777" w:rsidR="001F50B4" w:rsidRPr="009F406F" w:rsidRDefault="001F50B4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Залог суду не предоставлен.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683A7487" w14:textId="0DE84130" w:rsidR="001F50B4" w:rsidRPr="009F406F" w:rsidRDefault="001F50B4" w:rsidP="009F406F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В то же время судья учитывая характер преступления, в котором подозревается </w:t>
      </w:r>
      <w:r w:rsidR="00950546">
        <w:rPr>
          <w:rFonts w:ascii="Times New Roman" w:eastAsiaTheme="minorHAnsi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 xml:space="preserve"> М.Т.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, считает установление залога или применения менее строгую меру пресечения нецелесообразно, и необходимо избрать 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>домашний арест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 с установлением ограничений и запрета пользования электронными устройствами и интернетом. </w:t>
      </w:r>
    </w:p>
    <w:p w14:paraId="5AD258EF" w14:textId="66BA1970" w:rsidR="00B64B79" w:rsidRPr="009F406F" w:rsidRDefault="00B64B79" w:rsidP="009F406F">
      <w:pPr>
        <w:pStyle w:val="ad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F406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руководствуясь ст.ст.136, 147, 148 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УПК</w:t>
      </w:r>
      <w:r w:rsidRPr="009F406F">
        <w:rPr>
          <w:rFonts w:ascii="Times New Roman" w:eastAsia="Times New Roman" w:hAnsi="Times New Roman" w:cs="Times New Roman"/>
          <w:sz w:val="28"/>
          <w:szCs w:val="28"/>
        </w:rPr>
        <w:t>, следственный судья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9F406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ПОСТАНОВИЛ</w:t>
      </w: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0415B4"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>В удовлетворении ходатайств</w:t>
      </w:r>
      <w:r w:rsidRPr="009F406F">
        <w:rPr>
          <w:rFonts w:ascii="Times New Roman" w:eastAsiaTheme="minorHAnsi" w:hAnsi="Times New Roman" w:cs="Times New Roman"/>
          <w:sz w:val="28"/>
          <w:szCs w:val="28"/>
          <w:lang w:val="kk-KZ"/>
        </w:rPr>
        <w:t>а</w:t>
      </w:r>
      <w:r w:rsidRPr="009F406F">
        <w:rPr>
          <w:rFonts w:ascii="Times New Roman" w:eastAsiaTheme="minorHAnsi" w:hAnsi="Times New Roman" w:cs="Times New Roman"/>
          <w:sz w:val="28"/>
          <w:szCs w:val="28"/>
        </w:rPr>
        <w:t xml:space="preserve"> следователя -  отказать.  </w:t>
      </w:r>
    </w:p>
    <w:p w14:paraId="52AAC162" w14:textId="1B46C7AD" w:rsidR="00B64B79" w:rsidRPr="009F406F" w:rsidRDefault="00B64B79" w:rsidP="009F4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Отказать в санкционировании меры пресечения в виде 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F406F">
        <w:rPr>
          <w:rFonts w:ascii="Times New Roman" w:hAnsi="Times New Roman" w:cs="Times New Roman"/>
          <w:sz w:val="28"/>
          <w:szCs w:val="28"/>
        </w:rPr>
        <w:t>содержания под стражей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F406F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F406F">
        <w:rPr>
          <w:rFonts w:ascii="Times New Roman" w:hAnsi="Times New Roman" w:cs="Times New Roman"/>
          <w:sz w:val="28"/>
          <w:szCs w:val="28"/>
        </w:rPr>
        <w:t>.</w:t>
      </w:r>
    </w:p>
    <w:p w14:paraId="7BC9B067" w14:textId="1EA28652" w:rsidR="00B64B79" w:rsidRPr="009F406F" w:rsidRDefault="00B64B79" w:rsidP="009F4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Избрать в отношении 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МТ</w:t>
      </w:r>
      <w:r w:rsidRPr="009F406F">
        <w:rPr>
          <w:rFonts w:ascii="Times New Roman" w:hAnsi="Times New Roman" w:cs="Times New Roman"/>
          <w:sz w:val="28"/>
          <w:szCs w:val="28"/>
        </w:rPr>
        <w:t xml:space="preserve"> меру пресечения в виде «домашнего ареста» сроком на 2 (два) месяца. </w:t>
      </w:r>
    </w:p>
    <w:p w14:paraId="03815D87" w14:textId="77777777" w:rsidR="00B64B79" w:rsidRPr="009F406F" w:rsidRDefault="00B64B79" w:rsidP="009F4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Срок домашнего ареста исчислять с 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>момента оглашения, с 20 часов 33 минут 20 марта 2026 года до 20 часов 33 минут 20 мая 2026 года</w:t>
      </w:r>
      <w:r w:rsidRPr="009F406F">
        <w:rPr>
          <w:rFonts w:ascii="Times New Roman" w:hAnsi="Times New Roman" w:cs="Times New Roman"/>
          <w:sz w:val="28"/>
          <w:szCs w:val="28"/>
        </w:rPr>
        <w:t>.</w:t>
      </w:r>
    </w:p>
    <w:p w14:paraId="14EDAC22" w14:textId="13345CE5" w:rsidR="00B64B79" w:rsidRPr="009F406F" w:rsidRDefault="00B64B79" w:rsidP="009F4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6F">
        <w:rPr>
          <w:rFonts w:ascii="Times New Roman" w:hAnsi="Times New Roman" w:cs="Times New Roman"/>
          <w:sz w:val="28"/>
          <w:szCs w:val="28"/>
        </w:rPr>
        <w:lastRenderedPageBreak/>
        <w:t xml:space="preserve">Освободить </w:t>
      </w:r>
      <w:r w:rsidR="00C620F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у М.Т. </w:t>
      </w:r>
      <w:r w:rsidRPr="009F406F">
        <w:rPr>
          <w:rFonts w:ascii="Times New Roman" w:hAnsi="Times New Roman" w:cs="Times New Roman"/>
          <w:sz w:val="28"/>
          <w:szCs w:val="28"/>
        </w:rPr>
        <w:t xml:space="preserve">из-под стражи. </w:t>
      </w:r>
    </w:p>
    <w:p w14:paraId="0F267FD2" w14:textId="7F6B8F90" w:rsidR="001D21C7" w:rsidRPr="009F406F" w:rsidRDefault="000415B4" w:rsidP="009F406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E02CD" w:rsidRPr="009F406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EE2D66" w:rsidRPr="009F406F">
        <w:rPr>
          <w:rFonts w:ascii="Times New Roman" w:hAnsi="Times New Roman" w:cs="Times New Roman"/>
          <w:sz w:val="28"/>
          <w:szCs w:val="28"/>
        </w:rPr>
        <w:t xml:space="preserve">19 мая 2026 года постановлением Специализированного межрайонного следственного суда города Алматы в отношении подозреваемой </w:t>
      </w:r>
      <w:r w:rsidR="00C620F6">
        <w:rPr>
          <w:rFonts w:ascii="Times New Roman" w:hAnsi="Times New Roman" w:cs="Times New Roman"/>
          <w:sz w:val="28"/>
          <w:szCs w:val="28"/>
        </w:rPr>
        <w:t>Б</w:t>
      </w:r>
      <w:r w:rsidR="00EE2D66" w:rsidRPr="009F406F">
        <w:rPr>
          <w:rFonts w:ascii="Times New Roman" w:hAnsi="Times New Roman" w:cs="Times New Roman"/>
          <w:sz w:val="28"/>
          <w:szCs w:val="28"/>
        </w:rPr>
        <w:t xml:space="preserve"> М.</w:t>
      </w:r>
      <w:r w:rsidR="003E02CD" w:rsidRPr="009F406F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="00EE2D66" w:rsidRPr="009F406F">
        <w:rPr>
          <w:rFonts w:ascii="Times New Roman" w:hAnsi="Times New Roman" w:cs="Times New Roman"/>
          <w:sz w:val="28"/>
          <w:szCs w:val="28"/>
        </w:rPr>
        <w:t xml:space="preserve">родлен срок ранее избраной мера пресечения в виде домашнего ареста на 2 месяца, до 3 месяцев, то есть до 20.06.2026 года. </w:t>
      </w:r>
    </w:p>
    <w:p w14:paraId="19D6CF6A" w14:textId="3BE2B965" w:rsidR="001D21C7" w:rsidRPr="009F406F" w:rsidRDefault="00EE2D66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В ходе досудебного расследования уголовное дело было переквалифицировано на 195 ч.4 п.2 УК РК. Кроме этого, поступило заявления от потерпевших, о прекращении уголовного дела в отношений </w:t>
      </w:r>
      <w:r w:rsidR="00C620F6">
        <w:rPr>
          <w:rFonts w:ascii="Times New Roman" w:hAnsi="Times New Roman" w:cs="Times New Roman"/>
          <w:sz w:val="28"/>
          <w:szCs w:val="28"/>
        </w:rPr>
        <w:t>Б</w:t>
      </w:r>
      <w:r w:rsidRPr="009F406F">
        <w:rPr>
          <w:rFonts w:ascii="Times New Roman" w:hAnsi="Times New Roman" w:cs="Times New Roman"/>
          <w:sz w:val="28"/>
          <w:szCs w:val="28"/>
        </w:rPr>
        <w:t xml:space="preserve"> М.Т. в связи с примирением сторон по ст.35 ч.1 п.12 УПК РК, так как им материальный ущерб возмещен. </w:t>
      </w:r>
    </w:p>
    <w:p w14:paraId="4299146C" w14:textId="7070BA70" w:rsidR="006B128C" w:rsidRPr="009F406F" w:rsidRDefault="00EE2D66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>На основании изложенного и руководствуясь ст.ст.153, 198 УПК РК,</w:t>
      </w:r>
      <w:r w:rsidR="00450909" w:rsidRPr="009F4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905" w:rsidRPr="009F406F">
        <w:rPr>
          <w:rFonts w:ascii="Times New Roman" w:hAnsi="Times New Roman" w:cs="Times New Roman"/>
          <w:sz w:val="28"/>
          <w:szCs w:val="28"/>
        </w:rPr>
        <w:t>Следователь СО ОП при УП Медеуского района ДП г.Алматы</w:t>
      </w:r>
      <w:r w:rsidR="009F406F" w:rsidRPr="009F40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34905" w:rsidRPr="009F4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0909" w:rsidRPr="009F406F">
        <w:rPr>
          <w:rFonts w:ascii="Times New Roman" w:hAnsi="Times New Roman" w:cs="Times New Roman"/>
          <w:sz w:val="28"/>
          <w:szCs w:val="28"/>
        </w:rPr>
        <w:t xml:space="preserve">ПОСТАНОВИЛ:  Меру пресечения домашнего ареста в отношении подозреваемого </w:t>
      </w:r>
      <w:r w:rsidR="00950546">
        <w:rPr>
          <w:rFonts w:ascii="Times New Roman" w:hAnsi="Times New Roman" w:cs="Times New Roman"/>
          <w:sz w:val="28"/>
          <w:szCs w:val="28"/>
        </w:rPr>
        <w:t>Б</w:t>
      </w:r>
      <w:r w:rsidR="00450909" w:rsidRPr="009F406F">
        <w:rPr>
          <w:rFonts w:ascii="Times New Roman" w:hAnsi="Times New Roman" w:cs="Times New Roman"/>
          <w:sz w:val="28"/>
          <w:szCs w:val="28"/>
        </w:rPr>
        <w:t xml:space="preserve"> </w:t>
      </w:r>
      <w:r w:rsidR="00C620F6">
        <w:rPr>
          <w:rFonts w:ascii="Times New Roman" w:hAnsi="Times New Roman" w:cs="Times New Roman"/>
          <w:sz w:val="28"/>
          <w:szCs w:val="28"/>
        </w:rPr>
        <w:t>МТ</w:t>
      </w:r>
      <w:r w:rsidR="00450909" w:rsidRPr="009F406F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14:paraId="5CE66596" w14:textId="7B367493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В ходе производства досудебного расследования со стороны потерпевших </w:t>
      </w:r>
      <w:r w:rsidR="00C620F6">
        <w:rPr>
          <w:rFonts w:ascii="Times New Roman" w:hAnsi="Times New Roman" w:cs="Times New Roman"/>
          <w:sz w:val="28"/>
          <w:szCs w:val="28"/>
        </w:rPr>
        <w:t>А</w:t>
      </w:r>
      <w:r w:rsidRPr="009F406F">
        <w:rPr>
          <w:rFonts w:ascii="Times New Roman" w:hAnsi="Times New Roman" w:cs="Times New Roman"/>
          <w:sz w:val="28"/>
          <w:szCs w:val="28"/>
        </w:rPr>
        <w:t xml:space="preserve"> С.Т., </w:t>
      </w:r>
      <w:r w:rsidR="00C620F6">
        <w:rPr>
          <w:rFonts w:ascii="Times New Roman" w:hAnsi="Times New Roman" w:cs="Times New Roman"/>
          <w:sz w:val="28"/>
          <w:szCs w:val="28"/>
        </w:rPr>
        <w:t>К</w:t>
      </w:r>
      <w:r w:rsidRPr="009F406F">
        <w:rPr>
          <w:rFonts w:ascii="Times New Roman" w:hAnsi="Times New Roman" w:cs="Times New Roman"/>
          <w:sz w:val="28"/>
          <w:szCs w:val="28"/>
        </w:rPr>
        <w:t xml:space="preserve"> А.Т., </w:t>
      </w:r>
      <w:r w:rsidR="00C620F6">
        <w:rPr>
          <w:rFonts w:ascii="Times New Roman" w:hAnsi="Times New Roman" w:cs="Times New Roman"/>
          <w:sz w:val="28"/>
          <w:szCs w:val="28"/>
        </w:rPr>
        <w:t>К</w:t>
      </w:r>
      <w:r w:rsidRPr="009F406F">
        <w:rPr>
          <w:rFonts w:ascii="Times New Roman" w:hAnsi="Times New Roman" w:cs="Times New Roman"/>
          <w:sz w:val="28"/>
          <w:szCs w:val="28"/>
        </w:rPr>
        <w:t xml:space="preserve">а А.Г. поступило письменное заявление, в котором изложено просьба прекратить уголовное дело, в отношении </w:t>
      </w:r>
      <w:r w:rsidR="00C620F6">
        <w:rPr>
          <w:rFonts w:ascii="Times New Roman" w:hAnsi="Times New Roman" w:cs="Times New Roman"/>
          <w:sz w:val="28"/>
          <w:szCs w:val="28"/>
        </w:rPr>
        <w:t>Б</w:t>
      </w:r>
      <w:r w:rsidRPr="009F406F">
        <w:rPr>
          <w:rFonts w:ascii="Times New Roman" w:hAnsi="Times New Roman" w:cs="Times New Roman"/>
          <w:sz w:val="28"/>
          <w:szCs w:val="28"/>
        </w:rPr>
        <w:t xml:space="preserve"> М., так как в настоящее время они примирились, материальный ущерб им полностью возмещен, претензий друг к другу не имеют. </w:t>
      </w:r>
    </w:p>
    <w:p w14:paraId="193986ED" w14:textId="55512800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Кроме того, от подозреваемого </w:t>
      </w:r>
      <w:r w:rsidR="00C620F6">
        <w:rPr>
          <w:rFonts w:ascii="Times New Roman" w:hAnsi="Times New Roman" w:cs="Times New Roman"/>
          <w:sz w:val="28"/>
          <w:szCs w:val="28"/>
        </w:rPr>
        <w:t>Б</w:t>
      </w:r>
      <w:r w:rsidRPr="009F406F">
        <w:rPr>
          <w:rFonts w:ascii="Times New Roman" w:hAnsi="Times New Roman" w:cs="Times New Roman"/>
          <w:sz w:val="28"/>
          <w:szCs w:val="28"/>
        </w:rPr>
        <w:t xml:space="preserve"> М. поступило встречное заявление на имя начальника ОП при УП Медеуского района о том, что он согласен на прекращение досудебного расследования по нереабилитирующим основаниям по ст.68 ч.1 УК РК – 35 ч.1 п.12 УПК РК, так как он вину свою признает полностью и примирился с потерпевшим. </w:t>
      </w:r>
    </w:p>
    <w:p w14:paraId="648CE2B3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Таким образом, согласно ч. 1 ст.68 УК РК лицо, совершившее преступление средней тяжести, может быть освобождено от уголовной ответственности, если он примирился с потерпевшим, и загладило причиненный потерпевшей вред. </w:t>
      </w:r>
    </w:p>
    <w:p w14:paraId="74906B07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>В соответствии Нормативным Постановлением Верховного Суда от 21 июня 2001 года N 4 «О судебной практике по применению статьи 68 Уголовного кодекса Республики Казахстан» Положения части первой статьи 68 УК применяются в отношении лиц, совершивших преступление небольшой или средней тяжести, при наличии совокупности следующих оснований: совершенное им уголовно-наказуемое деяние относится к категории преступлений небольшой или средней тяжести, не связанное с причинением смерти; состоялось примирение лица, совершившего преступление, с потерпевшим, заявителем, а также в порядке медиации; лицо, совершившее преступление, загладило причиненное преступлением потерпевшему, заявителю вред.</w:t>
      </w:r>
    </w:p>
    <w:p w14:paraId="7D45E03A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 В случае отсутствия хотя бы одного из перечисленных оснований применение части первой статьи 68 УК недопустимо. </w:t>
      </w:r>
    </w:p>
    <w:p w14:paraId="7AFC57C2" w14:textId="3DBFAC68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Правильное применение института примирения сторон способствует повышению роли и активности потерпевшего, заявителя в уголовном процессе, полному и быстрому восстановлению их нарушенных прав и свобод, одновременно направлено на проявление гуманизма к лицам, совершившим уголовное </w:t>
      </w:r>
      <w:r w:rsidRPr="009F406F">
        <w:rPr>
          <w:rFonts w:ascii="Times New Roman" w:hAnsi="Times New Roman" w:cs="Times New Roman"/>
          <w:sz w:val="28"/>
          <w:szCs w:val="28"/>
        </w:rPr>
        <w:lastRenderedPageBreak/>
        <w:t xml:space="preserve">правонарушения, вследствие проявившим позитивное поведение, выразившееся в примирении с потерпевшим, заглаживании вреда. </w:t>
      </w:r>
    </w:p>
    <w:p w14:paraId="3D81107C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При поступлении ходатайства сторон о привлечении по делу медиатора для применения сторонам орган досудебного расследования не вправе отказать в его удовлетворении. </w:t>
      </w:r>
    </w:p>
    <w:p w14:paraId="20A67813" w14:textId="3E90608C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При вышеуказанных обстоятельствах уголовное дело в отношении </w:t>
      </w:r>
      <w:r w:rsidR="00C620F6">
        <w:rPr>
          <w:rFonts w:ascii="Times New Roman" w:hAnsi="Times New Roman" w:cs="Times New Roman"/>
          <w:sz w:val="28"/>
          <w:szCs w:val="28"/>
        </w:rPr>
        <w:t>Б</w:t>
      </w:r>
      <w:r w:rsidRPr="009F406F">
        <w:rPr>
          <w:rFonts w:ascii="Times New Roman" w:hAnsi="Times New Roman" w:cs="Times New Roman"/>
          <w:sz w:val="28"/>
          <w:szCs w:val="28"/>
        </w:rPr>
        <w:t xml:space="preserve"> М. подлежит прекращению на основании ст.ст.68 ч.1 УК, 35 ч.1 п.12 УПК Республики Казахстан. </w:t>
      </w:r>
    </w:p>
    <w:p w14:paraId="50EF223C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406F">
        <w:rPr>
          <w:rFonts w:ascii="Times New Roman" w:hAnsi="Times New Roman" w:cs="Times New Roman"/>
          <w:sz w:val="28"/>
          <w:szCs w:val="28"/>
        </w:rPr>
        <w:t xml:space="preserve">Достижение соглашения в процессе примирения, в том числе в порядке медиации, о возмещении вреда в будущем не может рассматриваться как заглаживание причиненного потерпевшему вреда, являющееся основанием для применения ст.68 УК, о чем орган досудебного расследования должен разъяснить подозреваемому и потерпевшему. </w:t>
      </w:r>
    </w:p>
    <w:p w14:paraId="211624BD" w14:textId="55918C3B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406F">
        <w:rPr>
          <w:rFonts w:ascii="Times New Roman" w:hAnsi="Times New Roman" w:cs="Times New Roman"/>
          <w:sz w:val="28"/>
          <w:szCs w:val="28"/>
        </w:rPr>
        <w:t>На основании вышеизложенного, руководствуясь ст.ст.60, 198, 203, 204, 206, 207 УПК РК, На основании вышеизложенного, руководствуясь ст.68 ч.1 УК РК, ст.35 ч.1 п.12, 198, 288, 289 УПК РК,</w:t>
      </w:r>
      <w:r w:rsidR="009F406F" w:rsidRPr="009F40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F406F" w:rsidRPr="009F406F">
        <w:rPr>
          <w:rFonts w:ascii="Times New Roman" w:hAnsi="Times New Roman" w:cs="Times New Roman"/>
          <w:sz w:val="28"/>
          <w:szCs w:val="28"/>
        </w:rPr>
        <w:t>Следователь СО ОП при УП Медеуского района ДП г.Алматы</w:t>
      </w:r>
      <w:r w:rsidR="009F406F" w:rsidRPr="009F40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9F406F">
        <w:rPr>
          <w:rFonts w:ascii="Times New Roman" w:hAnsi="Times New Roman" w:cs="Times New Roman"/>
          <w:sz w:val="28"/>
          <w:szCs w:val="28"/>
        </w:rPr>
        <w:t xml:space="preserve"> ПОСТАНОВИЛ: 1. Производство по материалам досудебного расследования №6757031000133 прекратить, руководствуясь ст.68 ч.1 УК РК, ст.35 ч.1 п.12 УПК РК. 2. Настоящее постановление направить надзирающему прокурору. 3. О принятом решении уведомить заинтересованных лиц с одновременным разъяснением права на обжалование постановления в суд в порядке ст.106 УПК РК.</w:t>
      </w:r>
    </w:p>
    <w:p w14:paraId="026ABE94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9D86BBA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88B102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8999EE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3DF677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5F7524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CC9771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97ECFB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AED71C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67A283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62E942" w14:textId="77777777" w:rsidR="006B128C" w:rsidRPr="009F406F" w:rsidRDefault="006B128C" w:rsidP="009F406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B128C" w:rsidRPr="009F406F" w:rsidSect="0012404F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E567E"/>
    <w:multiLevelType w:val="hybridMultilevel"/>
    <w:tmpl w:val="62FA7C26"/>
    <w:lvl w:ilvl="0" w:tplc="38BCD568">
      <w:start w:val="1"/>
      <w:numFmt w:val="decimal"/>
      <w:lvlText w:val="%1."/>
      <w:lvlJc w:val="left"/>
      <w:pPr>
        <w:ind w:left="2118" w:hanging="1410"/>
      </w:pPr>
      <w:rPr>
        <w:rFonts w:ascii="Times New Roman" w:eastAsiaTheme="minorHAnsi" w:hAnsi="Times New Roman" w:cs="Times New Roman"/>
        <w:sz w:val="28"/>
      </w:rPr>
    </w:lvl>
    <w:lvl w:ilvl="1" w:tplc="9B9E742A">
      <w:start w:val="1"/>
      <w:numFmt w:val="lowerLetter"/>
      <w:lvlText w:val="%2."/>
      <w:lvlJc w:val="left"/>
      <w:pPr>
        <w:ind w:left="1788" w:hanging="360"/>
      </w:pPr>
    </w:lvl>
    <w:lvl w:ilvl="2" w:tplc="F24E27FE">
      <w:start w:val="1"/>
      <w:numFmt w:val="lowerRoman"/>
      <w:lvlText w:val="%3."/>
      <w:lvlJc w:val="right"/>
      <w:pPr>
        <w:ind w:left="2508" w:hanging="180"/>
      </w:pPr>
    </w:lvl>
    <w:lvl w:ilvl="3" w:tplc="7FFA20DE">
      <w:start w:val="1"/>
      <w:numFmt w:val="decimal"/>
      <w:lvlText w:val="%4."/>
      <w:lvlJc w:val="left"/>
      <w:pPr>
        <w:ind w:left="3228" w:hanging="360"/>
      </w:pPr>
    </w:lvl>
    <w:lvl w:ilvl="4" w:tplc="39F27B9E">
      <w:start w:val="1"/>
      <w:numFmt w:val="lowerLetter"/>
      <w:lvlText w:val="%5."/>
      <w:lvlJc w:val="left"/>
      <w:pPr>
        <w:ind w:left="3948" w:hanging="360"/>
      </w:pPr>
    </w:lvl>
    <w:lvl w:ilvl="5" w:tplc="F1A6ED4E">
      <w:start w:val="1"/>
      <w:numFmt w:val="lowerRoman"/>
      <w:lvlText w:val="%6."/>
      <w:lvlJc w:val="right"/>
      <w:pPr>
        <w:ind w:left="4668" w:hanging="180"/>
      </w:pPr>
    </w:lvl>
    <w:lvl w:ilvl="6" w:tplc="50403BC6">
      <w:start w:val="1"/>
      <w:numFmt w:val="decimal"/>
      <w:lvlText w:val="%7."/>
      <w:lvlJc w:val="left"/>
      <w:pPr>
        <w:ind w:left="5388" w:hanging="360"/>
      </w:pPr>
    </w:lvl>
    <w:lvl w:ilvl="7" w:tplc="678CD3B8">
      <w:start w:val="1"/>
      <w:numFmt w:val="lowerLetter"/>
      <w:lvlText w:val="%8."/>
      <w:lvlJc w:val="left"/>
      <w:pPr>
        <w:ind w:left="6108" w:hanging="360"/>
      </w:pPr>
    </w:lvl>
    <w:lvl w:ilvl="8" w:tplc="EFAC20FA">
      <w:start w:val="1"/>
      <w:numFmt w:val="lowerRoman"/>
      <w:lvlText w:val="%9."/>
      <w:lvlJc w:val="right"/>
      <w:pPr>
        <w:ind w:left="6828" w:hanging="180"/>
      </w:pPr>
    </w:lvl>
  </w:abstractNum>
  <w:num w:numId="1" w16cid:durableId="8048087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A3"/>
    <w:rsid w:val="000415B4"/>
    <w:rsid w:val="000D1C17"/>
    <w:rsid w:val="0012404F"/>
    <w:rsid w:val="001C5801"/>
    <w:rsid w:val="001D21C7"/>
    <w:rsid w:val="001F50B4"/>
    <w:rsid w:val="00327E86"/>
    <w:rsid w:val="00361DA3"/>
    <w:rsid w:val="003E02CD"/>
    <w:rsid w:val="00450909"/>
    <w:rsid w:val="00467746"/>
    <w:rsid w:val="00477DB4"/>
    <w:rsid w:val="00582FE2"/>
    <w:rsid w:val="006630D5"/>
    <w:rsid w:val="00691EC4"/>
    <w:rsid w:val="006B128C"/>
    <w:rsid w:val="008B6E14"/>
    <w:rsid w:val="00950546"/>
    <w:rsid w:val="009D31CC"/>
    <w:rsid w:val="009E0258"/>
    <w:rsid w:val="009F406F"/>
    <w:rsid w:val="00B64B79"/>
    <w:rsid w:val="00BF74C7"/>
    <w:rsid w:val="00C3551D"/>
    <w:rsid w:val="00C620F6"/>
    <w:rsid w:val="00EC462C"/>
    <w:rsid w:val="00EE2D66"/>
    <w:rsid w:val="00F3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C474"/>
  <w15:chartTrackingRefBased/>
  <w15:docId w15:val="{30B6CEF7-5E86-4CC8-B77B-D96AD81A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1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1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1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1D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1D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1D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1D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1D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1D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1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1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1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1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1D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1D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1D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1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1D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1DA3"/>
    <w:rPr>
      <w:b/>
      <w:bCs/>
      <w:smallCaps/>
      <w:color w:val="0F4761" w:themeColor="accent1" w:themeShade="BF"/>
      <w:spacing w:val="5"/>
    </w:rPr>
  </w:style>
  <w:style w:type="character" w:customStyle="1" w:styleId="ac">
    <w:name w:val="Без интервала Знак"/>
    <w:aliases w:val="14 TNR Знак,No Spacing1 Знак,No Spacing11 Знак,No Spacing_0 Знак,No Spacing_0_0 Знак,No SpaciБез интервала14 Знак,Айгерим Знак,Без интеБез интервала Знак,Без интервала11 Знак,Без интервала111 Знак,Без интервала2 Знак,Елжан Знак"/>
    <w:link w:val="ad"/>
    <w:uiPriority w:val="1"/>
    <w:locked/>
    <w:rsid w:val="009D31CC"/>
    <w:rPr>
      <w:rFonts w:ascii="Calibri" w:eastAsia="Calibri" w:hAnsi="Calibri" w:cs="Calibri"/>
    </w:rPr>
  </w:style>
  <w:style w:type="paragraph" w:styleId="ad">
    <w:name w:val="No Spacing"/>
    <w:aliases w:val="14 TNR,No Spacing1,No Spacing11,No Spacing_0,No Spacing_0_0,No SpaciБез интервала14,Айгерим,Без интеБез интервала,Без интервала11,Без интервала111,Без интервала2,Елжан,МОЙ СТИЛЬ,Обя,без интервала,исполнитель,мелкий,мой рабочий,норма,свой"/>
    <w:link w:val="ac"/>
    <w:uiPriority w:val="1"/>
    <w:qFormat/>
    <w:rsid w:val="009D31CC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1344</Words>
  <Characters>9117</Characters>
  <Application>Microsoft Office Word</Application>
  <DocSecurity>0</DocSecurity>
  <Lines>193</Lines>
  <Paragraphs>69</Paragraphs>
  <ScaleCrop>false</ScaleCrop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22</cp:revision>
  <dcterms:created xsi:type="dcterms:W3CDTF">2026-09-16T12:02:00Z</dcterms:created>
  <dcterms:modified xsi:type="dcterms:W3CDTF">2026-09-16T12:34:00Z</dcterms:modified>
</cp:coreProperties>
</file>