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AC02E" w14:textId="77777777" w:rsidR="00AB58D1" w:rsidRPr="00AB58D1" w:rsidRDefault="00AB58D1" w:rsidP="0020162C">
      <w:pPr>
        <w:pStyle w:val="ac"/>
        <w:ind w:firstLine="708"/>
        <w:jc w:val="both"/>
        <w:rPr>
          <w:color w:val="000000"/>
          <w:sz w:val="28"/>
          <w:szCs w:val="28"/>
        </w:rPr>
      </w:pPr>
      <w:r w:rsidRPr="00AB58D1">
        <w:rPr>
          <w:color w:val="000000"/>
          <w:sz w:val="28"/>
          <w:szCs w:val="28"/>
        </w:rPr>
        <w:t>Уважаемый суд, считаю необходимым отдельно остановиться на квитанциях, представленных ответчиком.</w:t>
      </w:r>
    </w:p>
    <w:p w14:paraId="2B328952" w14:textId="77777777" w:rsidR="003F2FB8" w:rsidRDefault="00AB58D1" w:rsidP="0020162C">
      <w:pPr>
        <w:pStyle w:val="ac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Ознакомились мы с квитанциями, предоставленные от Ответчика. Мы уже подумали, что Истец вводит нас в заблуждение утверждая о том, что отец детей, скрывает свой реальный доход, и надлежащим образом не содержит своих детей. Но нет, разобрав все квитанции, поняли, что представленные квитанции не </w:t>
      </w:r>
      <w:r w:rsidR="003F2FB8">
        <w:rPr>
          <w:color w:val="000000"/>
          <w:sz w:val="28"/>
          <w:szCs w:val="28"/>
          <w:lang w:val="ru-RU"/>
        </w:rPr>
        <w:t>опровергают наши заявленные в иске доводы.</w:t>
      </w:r>
    </w:p>
    <w:p w14:paraId="5B5C7BB4" w14:textId="5796B03F" w:rsidR="00AB58D1" w:rsidRDefault="003F2FB8" w:rsidP="0020162C">
      <w:pPr>
        <w:pStyle w:val="ac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В первую очередь, хотел бы отметить, что секретарь судьи правильно разделила квитанции на три папки, переводы Акмарал, переводы Амине и переводы старшей дочери Аружан.</w:t>
      </w:r>
    </w:p>
    <w:p w14:paraId="1AF2EFE7" w14:textId="7C51C963" w:rsidR="003F2FB8" w:rsidRDefault="003F2FB8" w:rsidP="0020162C">
      <w:pPr>
        <w:pStyle w:val="ac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Касательно квитанции в адрес старшей дочери Аружан, хотели бы попросить суд не приобщать к делу эти квитанции, так как все квитанции приобщенные к делу это про денежные средства, которые перечислены в период, когда Аружан достигла совершеннолетия, то есть Аружан уже совершеннолетняя гражданка, которая вполне могла получать от отца денежные средства в качестве подарка или возможно даже в качестве долга, мы этого не может знать и тем более ответчик не доказал факт того, что назначение этих средств является алименты.</w:t>
      </w:r>
    </w:p>
    <w:p w14:paraId="0B088CF1" w14:textId="6240EB91" w:rsidR="003F2FB8" w:rsidRDefault="003F2FB8" w:rsidP="00AB58D1">
      <w:pPr>
        <w:pStyle w:val="ac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Касательно квитанции в адрес дочери Амина. Уважаемый суд, мы изучили все квитанции</w:t>
      </w:r>
      <w:r w:rsidR="00E51279">
        <w:rPr>
          <w:color w:val="000000"/>
          <w:sz w:val="28"/>
          <w:szCs w:val="28"/>
          <w:lang w:val="ru-RU"/>
        </w:rPr>
        <w:t xml:space="preserve"> и</w:t>
      </w:r>
      <w:r>
        <w:rPr>
          <w:color w:val="000000"/>
          <w:sz w:val="28"/>
          <w:szCs w:val="28"/>
          <w:lang w:val="ru-RU"/>
        </w:rPr>
        <w:t xml:space="preserve"> </w:t>
      </w:r>
      <w:r w:rsidR="00E51279">
        <w:rPr>
          <w:color w:val="000000"/>
          <w:sz w:val="28"/>
          <w:szCs w:val="28"/>
          <w:lang w:val="ru-RU"/>
        </w:rPr>
        <w:t>согласно этим квитанциям ответчик перечислял напрямую своей дочке Амине средства в период с 5 марта 25 г по 4 марта 26 года. Общая сумма переводом составила 318 100. Казалось бы да, такая большая стопка бумаг, но суммы в этих квитанция следующие: В среднем за указанный период ответчик перечислял по 31 801 тенге в месяц – это если считать среднюю. И по суммам видно, что переслял по 400, 500, 1 000, 2 000 тенге. Ну, в данной ситуации логический понятно да, что отец направлял дочке, по ее просьбе на ее подростковые хотелки. То есть</w:t>
      </w:r>
      <w:r w:rsidR="00E51279" w:rsidRPr="00E51279">
        <w:rPr>
          <w:color w:val="000000"/>
          <w:sz w:val="28"/>
          <w:szCs w:val="28"/>
          <w:lang w:val="ru-RU"/>
        </w:rPr>
        <w:t xml:space="preserve"> осуществлялись по её личным просьбам, фактически на текущие</w:t>
      </w:r>
      <w:r w:rsidR="00E51279">
        <w:rPr>
          <w:color w:val="000000"/>
          <w:sz w:val="28"/>
          <w:szCs w:val="28"/>
          <w:lang w:val="ru-RU"/>
        </w:rPr>
        <w:t>, (разовые),</w:t>
      </w:r>
      <w:r w:rsidR="00E51279" w:rsidRPr="00E51279">
        <w:rPr>
          <w:color w:val="000000"/>
          <w:sz w:val="28"/>
          <w:szCs w:val="28"/>
          <w:lang w:val="ru-RU"/>
        </w:rPr>
        <w:t xml:space="preserve"> карманные расходы — проезд, питание вне дома, личные нужды подростка. Эти средства не направлялись на обеспечение базовых потребностей ребёнка.</w:t>
      </w:r>
    </w:p>
    <w:p w14:paraId="79712450" w14:textId="048B0AF0" w:rsidR="004F519C" w:rsidRDefault="004F519C" w:rsidP="00AB58D1">
      <w:pPr>
        <w:pStyle w:val="ac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Более того, Ответчик не доказал, что данные квитанции поступали по алиментам. То есть </w:t>
      </w:r>
      <w:r w:rsidR="003F2FB8">
        <w:rPr>
          <w:color w:val="000000"/>
          <w:sz w:val="28"/>
          <w:szCs w:val="28"/>
          <w:lang w:val="ru-RU"/>
        </w:rPr>
        <w:t>нет назначения в квитанциях, эт</w:t>
      </w:r>
      <w:r>
        <w:rPr>
          <w:color w:val="000000"/>
          <w:sz w:val="28"/>
          <w:szCs w:val="28"/>
          <w:lang w:val="ru-RU"/>
        </w:rPr>
        <w:t>и средства является подарком от отца, а не алиментами. Наврятли Амина на эти средства, покупала продукты домой, одежду себе, или оплачивала аренду за квартиру.</w:t>
      </w:r>
    </w:p>
    <w:p w14:paraId="54E1424A" w14:textId="49EF5FAE" w:rsidR="00E51279" w:rsidRDefault="004F519C" w:rsidP="00AB58D1">
      <w:pPr>
        <w:pStyle w:val="ac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С</w:t>
      </w:r>
      <w:r w:rsidR="003F2FB8">
        <w:rPr>
          <w:color w:val="000000"/>
          <w:sz w:val="28"/>
          <w:szCs w:val="28"/>
          <w:lang w:val="ru-RU"/>
        </w:rPr>
        <w:t>огласно законодательству РК и судебному приказу алименты взыскиваются в пользу истца</w:t>
      </w:r>
      <w:r w:rsidR="00E51279" w:rsidRPr="00E51279">
        <w:t xml:space="preserve"> </w:t>
      </w:r>
      <w:r w:rsidR="00E51279" w:rsidRPr="00E51279">
        <w:rPr>
          <w:color w:val="000000"/>
          <w:sz w:val="28"/>
          <w:szCs w:val="28"/>
          <w:lang w:val="ru-RU"/>
        </w:rPr>
        <w:t>на содержание несовершеннолетних детей</w:t>
      </w:r>
      <w:r w:rsidR="003F2FB8">
        <w:rPr>
          <w:color w:val="000000"/>
          <w:sz w:val="28"/>
          <w:szCs w:val="28"/>
          <w:lang w:val="ru-RU"/>
        </w:rPr>
        <w:t>, что бы та разумно, как взрослый человек</w:t>
      </w:r>
      <w:r w:rsidR="00E51279">
        <w:rPr>
          <w:color w:val="000000"/>
          <w:sz w:val="28"/>
          <w:szCs w:val="28"/>
          <w:lang w:val="ru-RU"/>
        </w:rPr>
        <w:t xml:space="preserve"> распоряжаться средствами. В ее случай это базовые, физические необходимости.</w:t>
      </w:r>
    </w:p>
    <w:p w14:paraId="1C363B93" w14:textId="10960CD8" w:rsidR="00AB58D1" w:rsidRDefault="004F519C" w:rsidP="00AB58D1">
      <w:pPr>
        <w:pStyle w:val="ac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Касательно переводов лично истцу Акмарал: Я буквально зачитаю ее пояснения, которую она мне направила на ватсап по данным квитанциям.</w:t>
      </w:r>
    </w:p>
    <w:p w14:paraId="61036520" w14:textId="69BABEFB" w:rsidR="00E51279" w:rsidRPr="004F519C" w:rsidRDefault="00E51279" w:rsidP="00E51279">
      <w:pPr>
        <w:pStyle w:val="ae"/>
        <w:ind w:firstLine="708"/>
        <w:jc w:val="both"/>
        <w:rPr>
          <w:rFonts w:ascii="Times New Roman" w:hAnsi="Times New Roman" w:cs="Times New Roman"/>
          <w:i/>
          <w:iCs/>
          <w:lang w:val="ru-RU"/>
        </w:rPr>
      </w:pPr>
      <w:r w:rsidRPr="004F519C">
        <w:rPr>
          <w:rFonts w:ascii="Times New Roman" w:hAnsi="Times New Roman" w:cs="Times New Roman"/>
          <w:i/>
          <w:iCs/>
          <w:lang w:val="ru-RU"/>
        </w:rPr>
        <w:t>Я ознакомилась с квитанциями, представленными отцом детей — СД К. Денежные средства, которые он перечислял дочерям, мне не известны. Это их личные расчёты между отцом и детьми.</w:t>
      </w:r>
    </w:p>
    <w:p w14:paraId="5A4B64B3" w14:textId="77777777" w:rsidR="00E51279" w:rsidRPr="004F519C" w:rsidRDefault="00E51279" w:rsidP="00E51279">
      <w:pPr>
        <w:pStyle w:val="ae"/>
        <w:ind w:firstLine="708"/>
        <w:jc w:val="both"/>
        <w:rPr>
          <w:rFonts w:ascii="Times New Roman" w:hAnsi="Times New Roman" w:cs="Times New Roman"/>
          <w:i/>
          <w:iCs/>
          <w:lang w:val="ru-RU"/>
        </w:rPr>
      </w:pPr>
      <w:r w:rsidRPr="004F519C">
        <w:rPr>
          <w:rFonts w:ascii="Times New Roman" w:hAnsi="Times New Roman" w:cs="Times New Roman"/>
          <w:i/>
          <w:iCs/>
          <w:lang w:val="ru-RU"/>
        </w:rPr>
        <w:lastRenderedPageBreak/>
        <w:t>Кроме того, данные переводы не свидетельствуют о том, что ответчик в полной мере обеспечивает детей. Что касается денежных средств, перечисленных мне, следует отметить, что дети являются общими, и в 2025 году наша старшая дочь вышла замуж, в связи с чем был проведён той (свадебное мероприятие). Расходы на проведение той были разделены между нами в равных долях — 50 на 50. Перечисленные мне суммы были израсходованы именно на эти цели.</w:t>
      </w:r>
    </w:p>
    <w:p w14:paraId="19630C55" w14:textId="77777777" w:rsidR="00E51279" w:rsidRPr="004F519C" w:rsidRDefault="00E51279" w:rsidP="00E51279">
      <w:pPr>
        <w:pStyle w:val="ae"/>
        <w:ind w:firstLine="708"/>
        <w:jc w:val="both"/>
        <w:rPr>
          <w:rFonts w:ascii="Times New Roman" w:hAnsi="Times New Roman" w:cs="Times New Roman"/>
          <w:i/>
          <w:iCs/>
          <w:lang w:val="ru-RU"/>
        </w:rPr>
      </w:pPr>
      <w:r w:rsidRPr="004F519C">
        <w:rPr>
          <w:rFonts w:ascii="Times New Roman" w:hAnsi="Times New Roman" w:cs="Times New Roman"/>
          <w:i/>
          <w:iCs/>
          <w:lang w:val="ru-RU"/>
        </w:rPr>
        <w:t>Суммы, указанные в последнем месяце (50 000 + 10 000 тенге), были получены в долг, с обязательством возврата. Это связано с тем, что, несмотря на наличие у ответчика собственного жилья, дочь Амина зарегистрирована и проживает по другому адресу, за который я ежемесячно оплачиваю расходы. В связи с нехваткой денежных средств я была вынуждена обратиться к отцу ребёнка с просьбой о займе.</w:t>
      </w:r>
    </w:p>
    <w:p w14:paraId="07DCE28A" w14:textId="77777777" w:rsidR="00E51279" w:rsidRPr="004F519C" w:rsidRDefault="00E51279" w:rsidP="00E51279">
      <w:pPr>
        <w:pStyle w:val="ae"/>
        <w:ind w:firstLine="708"/>
        <w:jc w:val="both"/>
        <w:rPr>
          <w:rFonts w:ascii="Times New Roman" w:hAnsi="Times New Roman" w:cs="Times New Roman"/>
          <w:i/>
          <w:iCs/>
          <w:lang w:val="ru-RU"/>
        </w:rPr>
      </w:pPr>
      <w:r w:rsidRPr="004F519C">
        <w:rPr>
          <w:rFonts w:ascii="Times New Roman" w:hAnsi="Times New Roman" w:cs="Times New Roman"/>
          <w:i/>
          <w:iCs/>
          <w:lang w:val="ru-RU"/>
        </w:rPr>
        <w:t>Я остаюсь при своей позиции и настаиваю на том, чтобы алименты на ребёнка выплачивались в разумном размере, достаточном для её содержания. Все получаемые алименты используются исключительно на нужды ребёнка, ни одной тенге я не расходую на личные цели.</w:t>
      </w:r>
    </w:p>
    <w:p w14:paraId="3FEB6A73" w14:textId="61E3F3F9" w:rsidR="00E51279" w:rsidRPr="004F519C" w:rsidRDefault="00E51279" w:rsidP="00E51279">
      <w:pPr>
        <w:pStyle w:val="ae"/>
        <w:ind w:firstLine="708"/>
        <w:jc w:val="both"/>
        <w:rPr>
          <w:rFonts w:ascii="Times New Roman" w:hAnsi="Times New Roman" w:cs="Times New Roman"/>
          <w:i/>
          <w:iCs/>
          <w:lang w:val="ru-RU"/>
        </w:rPr>
      </w:pPr>
      <w:r w:rsidRPr="004F519C">
        <w:rPr>
          <w:rFonts w:ascii="Times New Roman" w:hAnsi="Times New Roman" w:cs="Times New Roman"/>
          <w:i/>
          <w:iCs/>
          <w:lang w:val="ru-RU"/>
        </w:rPr>
        <w:t>В настоящее время у СД имеется жильё, транспортное средство, а также земельный участок, то есть его материальное положение является обеспеченным. Представленные им сведения о заработной плате являются недостоверными и фактически искусственно заниженными. Его реальный доход превышает 1 000 000 тенге, при этом часть дохода он получает наличными.</w:t>
      </w:r>
    </w:p>
    <w:p w14:paraId="455F9EF6" w14:textId="07E494BE" w:rsidR="00E51279" w:rsidRPr="004F519C" w:rsidRDefault="00E51279" w:rsidP="00E51279">
      <w:pPr>
        <w:pStyle w:val="ae"/>
        <w:ind w:firstLine="708"/>
        <w:jc w:val="both"/>
        <w:rPr>
          <w:rFonts w:ascii="Times New Roman" w:hAnsi="Times New Roman" w:cs="Times New Roman"/>
          <w:i/>
          <w:iCs/>
          <w:lang w:val="ru-RU"/>
        </w:rPr>
      </w:pPr>
      <w:r w:rsidRPr="004F519C">
        <w:rPr>
          <w:rFonts w:ascii="Times New Roman" w:hAnsi="Times New Roman" w:cs="Times New Roman"/>
          <w:i/>
          <w:iCs/>
          <w:lang w:val="ru-RU"/>
        </w:rPr>
        <w:t>Фактически он работает помощником АШ в компании «Ш-Л», и его официальный доход не соответствует его реальному материальному положению.</w:t>
      </w:r>
    </w:p>
    <w:p w14:paraId="00620D67" w14:textId="77777777" w:rsidR="00E51279" w:rsidRPr="004F519C" w:rsidRDefault="00E51279" w:rsidP="00E51279">
      <w:pPr>
        <w:pStyle w:val="ae"/>
        <w:ind w:firstLine="708"/>
        <w:jc w:val="both"/>
        <w:rPr>
          <w:rFonts w:ascii="Times New Roman" w:hAnsi="Times New Roman" w:cs="Times New Roman"/>
          <w:i/>
          <w:iCs/>
          <w:lang w:val="ru-RU"/>
        </w:rPr>
      </w:pPr>
      <w:r w:rsidRPr="004F519C">
        <w:rPr>
          <w:rFonts w:ascii="Times New Roman" w:hAnsi="Times New Roman" w:cs="Times New Roman"/>
          <w:i/>
          <w:iCs/>
          <w:lang w:val="ru-RU"/>
        </w:rPr>
        <w:t>В настоящее время я проживаю с дочерью в арендованной квартире в посёлке Бесағаш, оплачивая 250 000 тенге ежемесячно. Все расходы на содержание ребёнка, включая повседневные нужды, полностью лежат на мне.</w:t>
      </w:r>
    </w:p>
    <w:p w14:paraId="4CA8C737" w14:textId="77777777" w:rsidR="00E51279" w:rsidRPr="004F519C" w:rsidRDefault="00E51279" w:rsidP="00E51279">
      <w:pPr>
        <w:pStyle w:val="ae"/>
        <w:ind w:firstLine="708"/>
        <w:jc w:val="both"/>
        <w:rPr>
          <w:rFonts w:ascii="Times New Roman" w:hAnsi="Times New Roman" w:cs="Times New Roman"/>
          <w:i/>
          <w:iCs/>
          <w:lang w:val="ru-RU"/>
        </w:rPr>
      </w:pPr>
      <w:r w:rsidRPr="004F519C">
        <w:rPr>
          <w:rFonts w:ascii="Times New Roman" w:hAnsi="Times New Roman" w:cs="Times New Roman"/>
          <w:i/>
          <w:iCs/>
          <w:lang w:val="ru-RU"/>
        </w:rPr>
        <w:t>Я надеюсь, что взыскиваемые алименты позволят хотя бы частично накопить средства, чтобы в будущем ребёнок мог приобрести собственное жильё и не был вынужден жить на съёмных квартирах.</w:t>
      </w:r>
    </w:p>
    <w:p w14:paraId="571205CD" w14:textId="01EF5590" w:rsidR="00AB58D1" w:rsidRPr="004F519C" w:rsidRDefault="00E51279" w:rsidP="00E51279">
      <w:pPr>
        <w:pStyle w:val="ae"/>
        <w:ind w:firstLine="708"/>
        <w:jc w:val="both"/>
        <w:rPr>
          <w:rFonts w:ascii="Times New Roman" w:hAnsi="Times New Roman" w:cs="Times New Roman"/>
          <w:i/>
          <w:iCs/>
          <w:lang w:val="ru-RU"/>
        </w:rPr>
      </w:pPr>
      <w:r w:rsidRPr="004F519C">
        <w:rPr>
          <w:rFonts w:ascii="Times New Roman" w:hAnsi="Times New Roman" w:cs="Times New Roman"/>
          <w:i/>
          <w:iCs/>
          <w:lang w:val="ru-RU"/>
        </w:rPr>
        <w:t>Я не хочу, чтобы моя дочь осталась без жилья и стабильности в будущем. В связи с этим прошу суд принять справедливое решение.</w:t>
      </w:r>
    </w:p>
    <w:p w14:paraId="20573329" w14:textId="75A264D2" w:rsidR="00AB58D1" w:rsidRDefault="00005A7F" w:rsidP="00AB58D1">
      <w:pPr>
        <w:pStyle w:val="ac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Уважаемый суд, касательно перевода в адрес истца мы также сделали анализ и поняли, что перечисленные средства по квитанциям осуществлялись в период с 05 марта 2025 годо по 21 февраля 2026 года то есть примерно в течений года. Общая сумма составляет 1 014 000 тенге. Средняя сумма в месяц составляет около 88 000 тенге. И то, по появснениям истца, значитательная часть из этих средств перечислялись по расходам на меропрятие старшей дочери, которая была в августе месяце 2025 года. Некоторые средства, как утверждает</w:t>
      </w:r>
      <w:r w:rsidRPr="00005A7F"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  <w:lang w:val="ru-RU"/>
        </w:rPr>
        <w:t>истец, что получила в долг.</w:t>
      </w:r>
    </w:p>
    <w:p w14:paraId="7154A4F8" w14:textId="25E061FD" w:rsidR="00005A7F" w:rsidRDefault="00005A7F" w:rsidP="00AB58D1">
      <w:pPr>
        <w:pStyle w:val="ac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То есть, мы видим, очердную не доказанность со стороны Ответчика назначение перечисленных средства, где доказательства со стороны </w:t>
      </w:r>
      <w:r w:rsidR="003A1983">
        <w:rPr>
          <w:color w:val="000000"/>
          <w:sz w:val="28"/>
          <w:szCs w:val="28"/>
          <w:lang w:val="ru-RU"/>
        </w:rPr>
        <w:t>Ответчика, что эти средства поступили в счет алиментов, на содержание дочери Амины.</w:t>
      </w:r>
    </w:p>
    <w:p w14:paraId="1F8C4D2D" w14:textId="6368C3E7" w:rsidR="00AB58D1" w:rsidRDefault="003A1983" w:rsidP="00AB58D1">
      <w:pPr>
        <w:pStyle w:val="ac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Ответчику для сведения, скажу, что согласно 72 статье ГПК, каждая сторона доказывает те обстоятельства, на которые они ссылаются</w:t>
      </w:r>
    </w:p>
    <w:p w14:paraId="38EDB65A" w14:textId="77777777" w:rsidR="00AB58D1" w:rsidRDefault="00AB58D1" w:rsidP="00AB58D1">
      <w:pPr>
        <w:pStyle w:val="ac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И потом, период этих квитанции направленные ответчико – это февраль 2025 по март 2026 года. А судебный приказ вышел еще в 2020 году. Ответчик утверждает, что с истцом в какой то период проживали вместе, этот какой то период составляет около полу года, и то, истец сразу подала заявление о возврате исполнительного производства. И таким образом на момент совместного проживания у ответчика алименты на основания судебного приказа не взыскивались.</w:t>
      </w:r>
    </w:p>
    <w:p w14:paraId="1E746D4B" w14:textId="77777777" w:rsidR="00AB58D1" w:rsidRPr="00AB58D1" w:rsidRDefault="00AB58D1" w:rsidP="00AB58D1">
      <w:pPr>
        <w:pStyle w:val="ac"/>
        <w:jc w:val="both"/>
        <w:rPr>
          <w:color w:val="000000"/>
          <w:sz w:val="28"/>
          <w:szCs w:val="28"/>
        </w:rPr>
      </w:pPr>
      <w:r w:rsidRPr="00AB58D1">
        <w:rPr>
          <w:color w:val="000000"/>
          <w:sz w:val="28"/>
          <w:szCs w:val="28"/>
        </w:rPr>
        <w:t>Более того, возникает очевидное противоречие: при официальной заработной плате ответчика в размере</w:t>
      </w:r>
      <w:r w:rsidRPr="00AB58D1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AB58D1">
        <w:rPr>
          <w:rStyle w:val="ad"/>
          <w:rFonts w:eastAsiaTheme="majorEastAsia"/>
          <w:color w:val="000000"/>
          <w:sz w:val="28"/>
          <w:szCs w:val="28"/>
        </w:rPr>
        <w:t>85 000 тенге</w:t>
      </w:r>
      <w:r w:rsidRPr="00AB58D1">
        <w:rPr>
          <w:color w:val="000000"/>
          <w:sz w:val="28"/>
          <w:szCs w:val="28"/>
        </w:rPr>
        <w:t xml:space="preserve">, он фактически перечисляет суммы, превышающие </w:t>
      </w:r>
      <w:r w:rsidRPr="00AB58D1">
        <w:rPr>
          <w:color w:val="000000"/>
          <w:sz w:val="28"/>
          <w:szCs w:val="28"/>
        </w:rPr>
        <w:lastRenderedPageBreak/>
        <w:t>этот доход. Это свидетельствует о наличии иных источников дохода, которые не раскрываются суду.</w:t>
      </w:r>
    </w:p>
    <w:p w14:paraId="7391970E" w14:textId="77777777" w:rsidR="00AB58D1" w:rsidRPr="00AB58D1" w:rsidRDefault="00AB58D1" w:rsidP="00AB58D1">
      <w:pPr>
        <w:pStyle w:val="ac"/>
        <w:jc w:val="both"/>
        <w:rPr>
          <w:color w:val="000000"/>
          <w:sz w:val="28"/>
          <w:szCs w:val="28"/>
        </w:rPr>
      </w:pPr>
      <w:r w:rsidRPr="00AB58D1">
        <w:rPr>
          <w:color w:val="000000"/>
          <w:sz w:val="28"/>
          <w:szCs w:val="28"/>
        </w:rPr>
        <w:t>Следовательно, взыскание алиментов в долевом отношении от официального дохода ответчика не отражает его реальное материальное положение и нарушает интересы ребёнка.</w:t>
      </w:r>
    </w:p>
    <w:p w14:paraId="1C8996FC" w14:textId="77777777" w:rsidR="00AB58D1" w:rsidRPr="00AB58D1" w:rsidRDefault="00AB58D1" w:rsidP="00AB58D1">
      <w:pPr>
        <w:jc w:val="both"/>
        <w:rPr>
          <w:sz w:val="28"/>
          <w:szCs w:val="28"/>
        </w:rPr>
      </w:pPr>
    </w:p>
    <w:sectPr w:rsidR="00AB58D1" w:rsidRPr="00AB58D1" w:rsidSect="00AB58D1">
      <w:pgSz w:w="11906" w:h="16838"/>
      <w:pgMar w:top="567" w:right="567" w:bottom="567" w:left="124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8D1"/>
    <w:rsid w:val="00005A7F"/>
    <w:rsid w:val="001135A7"/>
    <w:rsid w:val="0020162C"/>
    <w:rsid w:val="002E1646"/>
    <w:rsid w:val="003419CB"/>
    <w:rsid w:val="003A1983"/>
    <w:rsid w:val="003F2FB8"/>
    <w:rsid w:val="004F519C"/>
    <w:rsid w:val="00717689"/>
    <w:rsid w:val="00AB58D1"/>
    <w:rsid w:val="00E51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83657"/>
  <w15:chartTrackingRefBased/>
  <w15:docId w15:val="{6167F94F-B8C8-3441-9D1B-42081D75B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B58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58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58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58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58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58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58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58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58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58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B58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B58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B58D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B58D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B58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B58D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B58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B58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58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B58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58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B58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B58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B58D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B58D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B58D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B58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B58D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B58D1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AB58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pple-converted-space">
    <w:name w:val="apple-converted-space"/>
    <w:basedOn w:val="a0"/>
    <w:rsid w:val="00AB58D1"/>
  </w:style>
  <w:style w:type="character" w:styleId="ad">
    <w:name w:val="Strong"/>
    <w:basedOn w:val="a0"/>
    <w:uiPriority w:val="22"/>
    <w:qFormat/>
    <w:rsid w:val="00AB58D1"/>
    <w:rPr>
      <w:b/>
      <w:bCs/>
    </w:rPr>
  </w:style>
  <w:style w:type="paragraph" w:styleId="ae">
    <w:name w:val="No Spacing"/>
    <w:uiPriority w:val="1"/>
    <w:qFormat/>
    <w:rsid w:val="00E5127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973</Words>
  <Characters>5645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Islam Kenesbek</dc:creator>
  <cp:keywords/>
  <dc:description/>
  <cp:lastModifiedBy>Адвокатская контора Закон и Право</cp:lastModifiedBy>
  <cp:revision>3</cp:revision>
  <dcterms:created xsi:type="dcterms:W3CDTF">2026-04-02T13:36:00Z</dcterms:created>
  <dcterms:modified xsi:type="dcterms:W3CDTF">2026-10-07T09:13:00Z</dcterms:modified>
</cp:coreProperties>
</file>