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1B" w:rsidRDefault="00DB251B" w:rsidP="00DB251B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Алмалинскийй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№2 </w:t>
      </w:r>
    </w:p>
    <w:p w:rsidR="00DB251B" w:rsidRDefault="00DB251B" w:rsidP="00DB251B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:rsidR="00DB251B" w:rsidRDefault="00DB251B" w:rsidP="00DB251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:rsidR="00DB251B" w:rsidRDefault="00DB251B" w:rsidP="00DB251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Толе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267,</w:t>
      </w:r>
    </w:p>
    <w:p w:rsidR="00DB251B" w:rsidRDefault="00DB251B" w:rsidP="00DB251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8 727 33 11 50. </w:t>
      </w:r>
    </w:p>
    <w:p w:rsidR="00DB251B" w:rsidRPr="00CE600B" w:rsidRDefault="00DB251B" w:rsidP="00DB251B">
      <w:pPr>
        <w:pStyle w:val="a5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Pr="00CE6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 ..........,</w:t>
      </w:r>
      <w:proofErr w:type="gramEnd"/>
    </w:p>
    <w:p w:rsidR="00DB251B" w:rsidRPr="00CE600B" w:rsidRDefault="00DB251B" w:rsidP="00DB251B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>
        <w:rPr>
          <w:rFonts w:ascii="Times New Roman" w:hAnsi="Times New Roman" w:cs="Times New Roman"/>
          <w:sz w:val="24"/>
          <w:szCs w:val="24"/>
          <w:lang w:val="kk-KZ"/>
        </w:rPr>
        <w:t>...................</w:t>
      </w:r>
    </w:p>
    <w:p w:rsidR="00DB251B" w:rsidRPr="00CE600B" w:rsidRDefault="00DB251B" w:rsidP="00DB251B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......, д. ...., кв. .... </w:t>
      </w:r>
    </w:p>
    <w:p w:rsidR="00DB251B" w:rsidRPr="005F0A00" w:rsidRDefault="00DB251B" w:rsidP="00DB251B">
      <w:pPr>
        <w:pStyle w:val="a5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0A0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DB251B" w:rsidRPr="005F0A00" w:rsidRDefault="00DB251B" w:rsidP="00DB251B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5F0A00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5F0A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0A00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5F0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00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DB251B" w:rsidRPr="005F0A00" w:rsidRDefault="00DB251B" w:rsidP="00DB251B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5F0A0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DB251B" w:rsidRPr="005F0A00" w:rsidRDefault="00DB251B" w:rsidP="00DB251B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5F0A0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5F0A0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5F0A00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5F0A00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5F0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A00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5F0A0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DB251B" w:rsidRPr="008A7E37" w:rsidRDefault="009A1F08" w:rsidP="00DB251B">
      <w:pPr>
        <w:pStyle w:val="a5"/>
        <w:ind w:left="4956"/>
      </w:pPr>
      <w:hyperlink r:id="rId6" w:history="1"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B251B" w:rsidRPr="005F0A00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B251B" w:rsidRPr="005F0A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DB251B" w:rsidRPr="005F0A00" w:rsidRDefault="00DB251B" w:rsidP="00DB251B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</w:p>
    <w:p w:rsidR="00DB251B" w:rsidRDefault="00DB251B" w:rsidP="00DB251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B251B" w:rsidRDefault="00DB251B" w:rsidP="00DB251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отмене арбитражного решения </w:t>
      </w:r>
    </w:p>
    <w:p w:rsidR="00DB251B" w:rsidRPr="00D24958" w:rsidRDefault="00DB251B" w:rsidP="00DB251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251B" w:rsidRPr="00D24958" w:rsidRDefault="00DB251B" w:rsidP="00DB251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k-KZ" w:bidi="ru-RU"/>
        </w:rPr>
      </w:pPr>
      <w:r w:rsidRPr="00D24958">
        <w:rPr>
          <w:rFonts w:ascii="Times New Roman" w:hAnsi="Times New Roman" w:cs="Times New Roman"/>
          <w:sz w:val="24"/>
          <w:szCs w:val="24"/>
          <w:lang w:bidi="ru-RU"/>
        </w:rPr>
        <w:t>11 сентября 201</w:t>
      </w:r>
      <w:r>
        <w:rPr>
          <w:rFonts w:ascii="Times New Roman" w:hAnsi="Times New Roman" w:cs="Times New Roman"/>
          <w:sz w:val="24"/>
          <w:szCs w:val="24"/>
          <w:lang w:bidi="ru-RU"/>
        </w:rPr>
        <w:t>….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год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Постоянно действующий Арбитраж Алматы в составе председательствующего </w:t>
      </w:r>
      <w:r>
        <w:rPr>
          <w:rFonts w:ascii="Times New Roman" w:hAnsi="Times New Roman" w:cs="Times New Roman"/>
          <w:sz w:val="24"/>
          <w:szCs w:val="24"/>
          <w:lang w:bidi="ru-RU"/>
        </w:rPr>
        <w:t>арбитра (судьи) …..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., сформированный в соответствии с п. 3 ст. 14, п. 3 ст. 47 Закона РК «Об арбитраже», п. 2 ст. 10, п. 3 ст. 31 регламента Арбитража Алматы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(Третейского суда Алматы), с участием пре</w:t>
      </w:r>
      <w:r>
        <w:rPr>
          <w:rFonts w:ascii="Times New Roman" w:hAnsi="Times New Roman" w:cs="Times New Roman"/>
          <w:sz w:val="24"/>
          <w:szCs w:val="24"/>
          <w:lang w:bidi="ru-RU"/>
        </w:rPr>
        <w:t>дставителя истца …….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на основании арбитражного соглашения</w:t>
      </w:r>
      <w:r>
        <w:rPr>
          <w:rFonts w:ascii="Times New Roman" w:hAnsi="Times New Roman" w:cs="Times New Roman"/>
          <w:sz w:val="24"/>
          <w:szCs w:val="24"/>
          <w:lang w:val="kk-KZ" w:bidi="ru-RU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(третейское соглашение) заключенного между сторонами, руководствуясь и. 1 ст.</w:t>
      </w:r>
      <w:r>
        <w:rPr>
          <w:rFonts w:ascii="Times New Roman" w:hAnsi="Times New Roman" w:cs="Times New Roman"/>
          <w:sz w:val="24"/>
          <w:szCs w:val="24"/>
          <w:lang w:val="kk-KZ" w:bidi="ru-RU"/>
        </w:rPr>
        <w:t xml:space="preserve"> </w:t>
      </w:r>
      <w:proofErr w:type="gram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20 Закона РК «Об арбитраже», п. 1 ст. 14 регламента Арбитража Алматы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(Третейского суда Алматы), рассмотрев в закрытом арбитражном (судебном)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заседании на русском языке, в помещении арбитража (суда), гражданский спор по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 xml:space="preserve">иску АО «Банк Астаны» к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о солидарном взыскании суммы задолженности, арбитраж (суд) </w:t>
      </w:r>
      <w:r w:rsidRPr="00D24958">
        <w:rPr>
          <w:rFonts w:ascii="Times New Roman" w:hAnsi="Times New Roman" w:cs="Times New Roman"/>
          <w:sz w:val="24"/>
          <w:szCs w:val="24"/>
        </w:rPr>
        <w:t xml:space="preserve">решил -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Исковое заявление АО «Банк Астаны» к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о солидарном взыскании суммы задолженности – удовлетворить</w:t>
      </w:r>
      <w:proofErr w:type="gram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полностью. Взыскать солидарно с ответчиков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в пользу АО «Банк Астаны» сумму в размере</w:t>
      </w:r>
      <w:r>
        <w:rPr>
          <w:rFonts w:ascii="Times New Roman" w:hAnsi="Times New Roman" w:cs="Times New Roman"/>
          <w:sz w:val="24"/>
          <w:szCs w:val="24"/>
          <w:lang w:val="kk-KZ" w:bidi="ru-RU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15 102 270,57 (пятнадцать миллионов сто две тысячи двести семьдесят) тенге, 57</w:t>
      </w:r>
      <w:r>
        <w:rPr>
          <w:rFonts w:ascii="Times New Roman" w:hAnsi="Times New Roman" w:cs="Times New Roman"/>
          <w:sz w:val="24"/>
          <w:szCs w:val="24"/>
          <w:lang w:val="kk-KZ" w:bidi="ru-RU"/>
        </w:rPr>
        <w:t xml:space="preserve"> </w:t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>, расходы, уплаченные по рассмотрению спора в арбитраже (третейском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 xml:space="preserve">суде) с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в размере - 75 51 1,35 (семьдесят пять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 xml:space="preserve">тысяч пятьсот одиннадцать) тенге, 35 </w:t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gram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расходы</w:t>
      </w:r>
      <w:proofErr w:type="gram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уплаченные по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 xml:space="preserve">рассмотрению спора в арбитраже (третейском суде) </w:t>
      </w:r>
      <w:proofErr w:type="gramStart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с </w:t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Наурзалиевой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Майрамбубе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в размере - 75 51 1,35 (семьдесят пять тысяч пятьсот одиннадцать) тенге, 35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, представительские расходы с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размере -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377 556,76 (триста семьдесят семь тысяч пятьсот пятьдесят шесть) тенге. 76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, представительские расходы с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>в размере -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>377 556,76 (триста семьдесят семь тысяч пятьсот пятьдесят шесть) тенге, 76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, всего взыскать с ответчиков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сумму в размере - 16</w:t>
      </w:r>
      <w:proofErr w:type="gramEnd"/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008 406,70 (шестнадцать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br/>
        <w:t xml:space="preserve">миллионов восемь тысяч четыреста шесть) тенге, 70 </w:t>
      </w:r>
      <w:proofErr w:type="spellStart"/>
      <w:r w:rsidRPr="00D24958">
        <w:rPr>
          <w:rFonts w:ascii="Times New Roman" w:hAnsi="Times New Roman" w:cs="Times New Roman"/>
          <w:sz w:val="24"/>
          <w:szCs w:val="24"/>
          <w:lang w:bidi="ru-RU"/>
        </w:rPr>
        <w:t>тиын</w:t>
      </w:r>
      <w:proofErr w:type="spellEnd"/>
      <w:r w:rsidRPr="00D24958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D249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24958">
        <w:rPr>
          <w:rFonts w:ascii="Times New Roman" w:hAnsi="Times New Roman" w:cs="Times New Roman"/>
          <w:sz w:val="24"/>
          <w:szCs w:val="24"/>
        </w:rPr>
        <w:t xml:space="preserve">Арбитражное решение вынесено в пользу 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АО «Банк Астаны» </w:t>
      </w:r>
      <w:r w:rsidRPr="00D24958">
        <w:rPr>
          <w:rFonts w:ascii="Times New Roman" w:hAnsi="Times New Roman" w:cs="Times New Roman"/>
          <w:sz w:val="24"/>
          <w:szCs w:val="24"/>
          <w:lang w:bidi="en-US"/>
        </w:rPr>
        <w:t xml:space="preserve"> и</w:t>
      </w:r>
      <w:r w:rsidRPr="00D24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 xml:space="preserve">  Решением  Арбитражного суда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>не согласны в связи с тем, что - состав третейского суда и третейское разбирательство не соответствовала требованиям законодательства Республики Казахстан о третейском разбирательстве: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ab/>
        <w:t xml:space="preserve"> -Сторона не была должным образом уведомлена об избрании (назначении) </w:t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третейских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судьей и о времени и месте заседания третейского суда либо по другим причинам не мог представить третейскому суду свои объяснения;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ab/>
        <w:t xml:space="preserve">-Решение третейского суда противоречит принципу законности и публичному порядку Республики Казахстан. 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>В описательно-мотивировочной части решении третейского суда указан</w:t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>«ответчик в судебное заседание не явился, хотя был надлежащим образом извещен.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Данные утверждения не соответствует действительности, так как в судебной повестки ответчик, не получал.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При таких обстоятельствах можно ли утверждать, что ответчи</w:t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в качестве ответчика был надлежащим образом извещен. На судебном заседании, ответчик не участвовал, </w:t>
      </w:r>
      <w:r w:rsidRPr="00D24958">
        <w:rPr>
          <w:rFonts w:ascii="Times New Roman" w:hAnsi="Times New Roman" w:cs="Times New Roman"/>
          <w:sz w:val="24"/>
          <w:szCs w:val="24"/>
        </w:rPr>
        <w:lastRenderedPageBreak/>
        <w:t xml:space="preserve">ни разу не получал извещений о предстоящих судебных заседаниях. О данном решении узнали от секретаря суда </w:t>
      </w:r>
      <w:proofErr w:type="spellStart"/>
      <w:r w:rsidRPr="00D24958"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 w:rsidRPr="00D24958">
        <w:rPr>
          <w:rFonts w:ascii="Times New Roman" w:hAnsi="Times New Roman" w:cs="Times New Roman"/>
          <w:sz w:val="24"/>
          <w:szCs w:val="24"/>
        </w:rPr>
        <w:t xml:space="preserve"> района г. Алматы и там же у секретаря суда получили решение суда </w:t>
      </w:r>
      <w:r w:rsidRPr="00D2495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>нарочно 19 октября 201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D24958">
        <w:rPr>
          <w:rFonts w:ascii="Times New Roman" w:hAnsi="Times New Roman" w:cs="Times New Roman"/>
          <w:sz w:val="24"/>
          <w:szCs w:val="24"/>
        </w:rPr>
        <w:t xml:space="preserve"> года.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Воспользоваться правом досудебного урегулирования дела и/или заключить медиативное/мировое соглашение взаимоприемлемых условиях, кроме того, находящееся в производстве Арбитражного суда  дело затрагивает  интересы ответчиков, а решение по указанному делу может повлиять на права и обязанности ответчиков.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 xml:space="preserve">Также с Решением Арбитражного суда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так как суд в решений взыскал Проценты в сумме   1 723 797,99 тогда как законодателем отменены взыскание всяких процентов и Банки должны только взыскивать сумму основного долга, вознаграждения, пеню, представительские расходы,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4958">
        <w:rPr>
          <w:rFonts w:ascii="Times New Roman" w:hAnsi="Times New Roman" w:cs="Times New Roman"/>
          <w:sz w:val="24"/>
          <w:szCs w:val="24"/>
        </w:rPr>
        <w:t xml:space="preserve">д. 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ab/>
        <w:t xml:space="preserve">Так же </w:t>
      </w:r>
      <w:proofErr w:type="gramStart"/>
      <w:r w:rsidRPr="00D24958">
        <w:rPr>
          <w:rFonts w:ascii="Times New Roman" w:hAnsi="Times New Roman" w:cs="Times New Roman"/>
          <w:sz w:val="24"/>
          <w:szCs w:val="24"/>
        </w:rPr>
        <w:t>считаем незаконно начислена</w:t>
      </w:r>
      <w:proofErr w:type="gramEnd"/>
      <w:r w:rsidRPr="00D24958">
        <w:rPr>
          <w:rFonts w:ascii="Times New Roman" w:hAnsi="Times New Roman" w:cs="Times New Roman"/>
          <w:sz w:val="24"/>
          <w:szCs w:val="24"/>
        </w:rPr>
        <w:t xml:space="preserve"> сумма вознаграждения, сумма основного долга и намерены провести Финансово-кредитную экспертизу на предмет  начисления вознаграждения и основного долга и по другим обстоятельствам. </w:t>
      </w:r>
    </w:p>
    <w:p w:rsidR="00DB251B" w:rsidRPr="00D24958" w:rsidRDefault="00DB251B" w:rsidP="00DB251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:rsidR="00DB251B" w:rsidRDefault="00DB251B" w:rsidP="00DB25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основании выше изложенного, руководствуясь ст.264, 265 ГПК РК</w:t>
      </w:r>
    </w:p>
    <w:p w:rsidR="00DB251B" w:rsidRDefault="00DB251B" w:rsidP="00DB25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DB251B" w:rsidRPr="00D24958" w:rsidRDefault="00DB251B" w:rsidP="00DB251B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958">
        <w:rPr>
          <w:rFonts w:ascii="Times New Roman" w:hAnsi="Times New Roman" w:cs="Times New Roman"/>
          <w:sz w:val="24"/>
          <w:szCs w:val="24"/>
        </w:rPr>
        <w:t xml:space="preserve">Отменить Решение Постоянно действующего Арбитра Алматы </w:t>
      </w:r>
      <w:r w:rsidRPr="00D2495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24958">
        <w:rPr>
          <w:rFonts w:ascii="Times New Roman" w:hAnsi="Times New Roman" w:cs="Times New Roman"/>
          <w:sz w:val="24"/>
          <w:szCs w:val="24"/>
          <w:lang w:eastAsia="en-US" w:bidi="en-US"/>
        </w:rPr>
        <w:t>от 11.09.201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..</w:t>
      </w:r>
      <w:r w:rsidRPr="00D2495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года, </w:t>
      </w:r>
      <w:r w:rsidRPr="00D249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</w:t>
      </w:r>
      <w:r w:rsidRPr="00D24958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 xml:space="preserve">иску АО «Банк Астаны» к </w:t>
      </w:r>
      <w:r>
        <w:rPr>
          <w:rFonts w:ascii="Times New Roman" w:hAnsi="Times New Roman" w:cs="Times New Roman"/>
          <w:sz w:val="24"/>
          <w:szCs w:val="24"/>
          <w:lang w:val="kk-KZ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9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солидарном взыскании суммы задолженности;</w:t>
      </w:r>
      <w:r w:rsidRPr="00D24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51B" w:rsidRDefault="00DB251B" w:rsidP="00DB251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:rsidR="00DB251B" w:rsidRDefault="00DB251B" w:rsidP="00DB251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251B" w:rsidRDefault="00DB251B" w:rsidP="00DB251B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DB251B" w:rsidRDefault="009A1F08" w:rsidP="00DB251B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</w:t>
      </w:r>
      <w:bookmarkStart w:id="0" w:name="_GoBack"/>
      <w:bookmarkEnd w:id="0"/>
      <w:r w:rsidR="00DB251B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DB251B" w:rsidRDefault="00DB251B" w:rsidP="00DB251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DB251B" w:rsidRDefault="00DB251B" w:rsidP="00DB251B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B251B" w:rsidRPr="009B218F" w:rsidRDefault="00DB251B" w:rsidP="00DB251B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"___"___________201.. г.</w:t>
      </w:r>
    </w:p>
    <w:p w:rsidR="00415B18" w:rsidRDefault="00415B18"/>
    <w:p w:rsidR="009A1F08" w:rsidRDefault="009A1F08"/>
    <w:sectPr w:rsidR="009A1F08" w:rsidSect="00DB251B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E0"/>
    <w:rsid w:val="00415B18"/>
    <w:rsid w:val="006903E0"/>
    <w:rsid w:val="009A1F08"/>
    <w:rsid w:val="00DB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1B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DB251B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DB251B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DB2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1B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DB251B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DB251B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DB2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4469</Characters>
  <Application>Microsoft Office Word</Application>
  <DocSecurity>0</DocSecurity>
  <Lines>37</Lines>
  <Paragraphs>10</Paragraphs>
  <ScaleCrop>false</ScaleCrop>
  <Company>Krokoz™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2019-01-08T15:44:00Z</dcterms:created>
  <dcterms:modified xsi:type="dcterms:W3CDTF">2019-01-08T16:22:00Z</dcterms:modified>
</cp:coreProperties>
</file>