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645568D9" w:rsidR="006116CF" w:rsidRPr="00D70301" w:rsidRDefault="00D70301" w:rsidP="00D70301">
      <w:pPr>
        <w:pStyle w:val="a9"/>
        <w:jc w:val="center"/>
        <w:rPr>
          <w:b/>
          <w:bCs/>
          <w:lang w:val="kk-KZ"/>
        </w:rPr>
      </w:pPr>
      <w:r w:rsidRPr="00D70301">
        <w:rPr>
          <w:rFonts w:ascii="Tahoma" w:hAnsi="Tahoma" w:cs="Tahoma"/>
          <w:b/>
          <w:bCs/>
          <w:color w:val="000000"/>
          <w:shd w:val="clear" w:color="auto" w:fill="FFFFFF"/>
        </w:rPr>
        <w:t xml:space="preserve">О </w:t>
      </w:r>
      <w:r w:rsidRPr="00D70301">
        <w:rPr>
          <w:b/>
          <w:bCs/>
        </w:rPr>
        <w:t>предоставлении права временного землепользования на земельный участок</w:t>
      </w:r>
    </w:p>
    <w:p w14:paraId="1EA69A76" w14:textId="77777777" w:rsidR="00C43BFB" w:rsidRDefault="002B7DE0" w:rsidP="00183105">
      <w:pPr>
        <w:pStyle w:val="a9"/>
        <w:jc w:val="both"/>
      </w:pPr>
      <w:proofErr w:type="gramStart"/>
      <w:r>
        <w:t>№ 6001-22-00</w:t>
      </w:r>
      <w:proofErr w:type="gramEnd"/>
      <w:r>
        <w:t xml:space="preserve">-6ап/1735 (2) от 13.07.2023г. </w:t>
      </w:r>
    </w:p>
    <w:p w14:paraId="7274D47E" w14:textId="77777777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Истцы:</w:t>
      </w:r>
      <w:r>
        <w:t xml:space="preserve"> С.А., Н.С. </w:t>
      </w:r>
    </w:p>
    <w:p w14:paraId="79BD205D" w14:textId="77777777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Ответчик:</w:t>
      </w:r>
      <w:r>
        <w:t xml:space="preserve"> акимат города </w:t>
      </w:r>
    </w:p>
    <w:p w14:paraId="7C686E2F" w14:textId="69FBBE36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Предмет спора:</w:t>
      </w:r>
      <w:r>
        <w:t xml:space="preserve"> о признании действий по принятию постановления в части отказа в предоставлении права временного землепользования на земельный участок от 23 декабря 2021 года и его отмене, признании действий по принятию постановления о продаже земельного участка ТОО «Ц» от 12 марта 2021 года и его отмене. </w:t>
      </w:r>
    </w:p>
    <w:p w14:paraId="4295055E" w14:textId="77777777" w:rsidR="00C43BFB" w:rsidRPr="00C43BFB" w:rsidRDefault="002B7DE0" w:rsidP="00C43BFB">
      <w:pPr>
        <w:pStyle w:val="a9"/>
        <w:ind w:firstLine="720"/>
        <w:jc w:val="both"/>
        <w:rPr>
          <w:b/>
          <w:bCs/>
        </w:rPr>
      </w:pPr>
      <w:r w:rsidRPr="00C43BFB">
        <w:rPr>
          <w:b/>
          <w:bCs/>
        </w:rPr>
        <w:t xml:space="preserve">Пересмотр по кассационной жалобе истца </w:t>
      </w:r>
    </w:p>
    <w:p w14:paraId="095D110B" w14:textId="77777777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ФАБУЛА:</w:t>
      </w:r>
      <w:r>
        <w:t xml:space="preserve"> Истцы являются собственниками земельного участка по адресу: города А, района А, </w:t>
      </w:r>
      <w:proofErr w:type="spellStart"/>
      <w:r>
        <w:t>мкр</w:t>
      </w:r>
      <w:proofErr w:type="spellEnd"/>
      <w:r>
        <w:t xml:space="preserve">. К, улица М, 90 на праве общей долевой собственности. 28 октября 2021 года истцы обратились с заявлением к акиму города о предоставлении права временного землепользования на земельный участок площадью 0,0093 га, находящегося с южной стороны их земельного участка для озеленения (далее – спорный земельный участок). </w:t>
      </w:r>
    </w:p>
    <w:p w14:paraId="66611701" w14:textId="77777777" w:rsidR="00C43BFB" w:rsidRDefault="002B7DE0" w:rsidP="00C43BFB">
      <w:pPr>
        <w:pStyle w:val="a9"/>
        <w:ind w:firstLine="720"/>
        <w:jc w:val="both"/>
      </w:pPr>
      <w:r>
        <w:t xml:space="preserve">Постановлением акимата от 23 декабря 2021 года № 4/407-1093 (далее – оспариваемое постановление) в предоставлении истцам права временного землепользования на земельный участок отказано. </w:t>
      </w:r>
    </w:p>
    <w:p w14:paraId="4F55BFB0" w14:textId="27A7AB3D" w:rsidR="00C43BFB" w:rsidRDefault="002B7DE0" w:rsidP="00C43BFB">
      <w:pPr>
        <w:pStyle w:val="a9"/>
        <w:ind w:firstLine="720"/>
        <w:jc w:val="both"/>
      </w:pPr>
      <w:r>
        <w:t xml:space="preserve">В обоснование отказа ответчик указал, что в соответствии с требованиями Правил благоустройства территории города, утвержденного решением маслихата города от 12 декабря 2007 года № 45, физические и юридические лица обязаны ежедневно обеспечивать санитарное содержание и благоустройство прилегающей территории, без оформления соответствующих прав на такую территорию. Не соглашаясь с указанным постановлением акимата, истцы обратились в суд с настоящим иском. </w:t>
      </w:r>
    </w:p>
    <w:p w14:paraId="00F35F59" w14:textId="77777777" w:rsidR="00C43BFB" w:rsidRDefault="002B7DE0" w:rsidP="00C43BFB">
      <w:pPr>
        <w:pStyle w:val="a9"/>
        <w:ind w:firstLine="720"/>
        <w:jc w:val="both"/>
      </w:pPr>
      <w:r>
        <w:t xml:space="preserve">Судебные акты: 1-я инстанция: иск удовлетворен частично. </w:t>
      </w:r>
    </w:p>
    <w:p w14:paraId="204EFA6F" w14:textId="77777777" w:rsidR="00C43BFB" w:rsidRPr="00C43BFB" w:rsidRDefault="002B7DE0" w:rsidP="00C43BFB">
      <w:pPr>
        <w:pStyle w:val="a9"/>
        <w:ind w:firstLine="720"/>
        <w:jc w:val="both"/>
        <w:rPr>
          <w:b/>
          <w:bCs/>
        </w:rPr>
      </w:pPr>
      <w:r w:rsidRPr="00C43BFB">
        <w:rPr>
          <w:b/>
          <w:bCs/>
        </w:rPr>
        <w:t xml:space="preserve">Постановлено: </w:t>
      </w:r>
    </w:p>
    <w:p w14:paraId="398E3199" w14:textId="139D9AF9" w:rsidR="00C43BFB" w:rsidRDefault="002B7DE0" w:rsidP="00C43BFB">
      <w:pPr>
        <w:pStyle w:val="a9"/>
        <w:ind w:firstLine="720"/>
        <w:jc w:val="both"/>
      </w:pPr>
      <w:r>
        <w:t xml:space="preserve">признать действия акимата по принятию постановления № 4/407-1093 от 23 декабря 2021 года в части отказа С.А., Н.С. в предоставлении права временного землепользования на земельный участок от 23 декабря 2021 года незаконными; </w:t>
      </w:r>
    </w:p>
    <w:p w14:paraId="2D62D0E4" w14:textId="42F4848F" w:rsidR="00C43BFB" w:rsidRDefault="002B7DE0" w:rsidP="00C43BFB">
      <w:pPr>
        <w:pStyle w:val="a9"/>
        <w:ind w:firstLine="720"/>
        <w:jc w:val="both"/>
      </w:pPr>
      <w:r>
        <w:t xml:space="preserve">отменить постановление акимата № 4/407-1093 от 23 декабря 2021 года в части отказа С.А., Н.С. в предоставлении права временного землепользования на земельный участок, расположенный по адресу: города А, района А, </w:t>
      </w:r>
      <w:proofErr w:type="spellStart"/>
      <w:r>
        <w:t>мкр</w:t>
      </w:r>
      <w:proofErr w:type="spellEnd"/>
      <w:r>
        <w:t xml:space="preserve">. К, улица М, 90. </w:t>
      </w:r>
    </w:p>
    <w:p w14:paraId="5604AE2D" w14:textId="0C9AE57E" w:rsidR="00C43BFB" w:rsidRDefault="002B7DE0" w:rsidP="00C43BFB">
      <w:pPr>
        <w:pStyle w:val="a9"/>
        <w:ind w:firstLine="720"/>
        <w:jc w:val="both"/>
      </w:pPr>
      <w:r>
        <w:t xml:space="preserve">В удовлетворении остальной части иска отказано. </w:t>
      </w:r>
    </w:p>
    <w:p w14:paraId="177C3AA0" w14:textId="13E1BC62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Апелляция:</w:t>
      </w:r>
      <w:r>
        <w:t xml:space="preserve"> решение оставлено без изменения. </w:t>
      </w:r>
    </w:p>
    <w:p w14:paraId="01F0261E" w14:textId="77777777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Кассация:</w:t>
      </w:r>
      <w:r>
        <w:t xml:space="preserve"> Судебные акты отменены. </w:t>
      </w:r>
    </w:p>
    <w:p w14:paraId="2B12D116" w14:textId="77777777" w:rsidR="00C43BFB" w:rsidRDefault="002B7DE0" w:rsidP="00C43BFB">
      <w:pPr>
        <w:pStyle w:val="a9"/>
        <w:ind w:firstLine="720"/>
        <w:jc w:val="both"/>
      </w:pPr>
      <w:r>
        <w:t xml:space="preserve">Административное дело направлено на новое рассмотрение в апелляционную инстанцию в ином составе судей. </w:t>
      </w:r>
    </w:p>
    <w:p w14:paraId="7A284C38" w14:textId="77777777" w:rsidR="00C43BFB" w:rsidRDefault="002B7DE0" w:rsidP="00C43BFB">
      <w:pPr>
        <w:pStyle w:val="a9"/>
        <w:ind w:firstLine="720"/>
        <w:jc w:val="both"/>
      </w:pPr>
      <w:r w:rsidRPr="00C43BFB">
        <w:rPr>
          <w:b/>
          <w:bCs/>
        </w:rPr>
        <w:t>Выводы:</w:t>
      </w:r>
      <w:r>
        <w:t xml:space="preserve"> Местные суды, частично удовлетворяя иск, мотивировали тем, что испрашиваемый земельный участок 12 марта 2021 года предоставлен ТОО «Ц» в частную собственность. </w:t>
      </w:r>
    </w:p>
    <w:p w14:paraId="44D2A5C6" w14:textId="77777777" w:rsidR="00C43BFB" w:rsidRDefault="002B7DE0" w:rsidP="00C43BFB">
      <w:pPr>
        <w:pStyle w:val="a9"/>
        <w:ind w:firstLine="720"/>
        <w:jc w:val="both"/>
      </w:pPr>
      <w:r>
        <w:t>На момент вынесения оспариваемого отказа земельный участок уже находился в частной собственности, в связи с чем, вопросы распоряжения им, не входили в компетенцию ответчика.</w:t>
      </w:r>
    </w:p>
    <w:p w14:paraId="735E006A" w14:textId="77777777" w:rsidR="00C43BFB" w:rsidRDefault="002B7DE0" w:rsidP="00C43BFB">
      <w:pPr>
        <w:pStyle w:val="a9"/>
        <w:ind w:firstLine="720"/>
        <w:jc w:val="both"/>
      </w:pPr>
      <w:r>
        <w:t xml:space="preserve"> В удовлетворении иска в части обжалования действий по предоставлению участка ТОО «Ц» суды отказали, мотивируя тем, что нарушений законности со стороны ответчика не допущено. Выводы судов преждевременны и не соответствуют установленным по делу обстоятельствам и требованиям закона. </w:t>
      </w:r>
    </w:p>
    <w:p w14:paraId="7E2279B9" w14:textId="602E82D5" w:rsidR="00C43BFB" w:rsidRDefault="002B7DE0" w:rsidP="00C43BFB">
      <w:pPr>
        <w:pStyle w:val="a9"/>
        <w:ind w:firstLine="720"/>
        <w:jc w:val="both"/>
      </w:pPr>
      <w:r>
        <w:t xml:space="preserve">В соответствии с пунктом 1 статьи 52 Земельного кодекса право собственности на здания (строения, сооружения) влечет за собой в установленном законодательством порядке право собственности на земельный участок, который занят указанными зданиями (строениями, сооружениями), кроме случаев, предусмотренных настоящим Кодексом. </w:t>
      </w:r>
    </w:p>
    <w:p w14:paraId="373CE63E" w14:textId="77777777" w:rsidR="00C43BFB" w:rsidRDefault="002B7DE0" w:rsidP="00C43BFB">
      <w:pPr>
        <w:pStyle w:val="a9"/>
        <w:ind w:firstLine="720"/>
        <w:jc w:val="both"/>
      </w:pPr>
      <w:r>
        <w:t xml:space="preserve">Указанные права неотделимы друг от друга. Согласно пункту 3 указанной статьи отчуждение права собственности либо права постоянного или права временного землепользования на земельный участок, который занят зданиями (строениями, сооружениями), а также предназначен для их эксплуатации, без соответствующего отчуждения указанной недвижимости, а равно отчуждение недвижимости без соответствующего отчуждения земельного участка, который занят указанной недвижимостью, не допускаются. </w:t>
      </w:r>
    </w:p>
    <w:p w14:paraId="2B5E5CF9" w14:textId="77777777" w:rsidR="00C43BFB" w:rsidRDefault="002B7DE0" w:rsidP="00C43BFB">
      <w:pPr>
        <w:pStyle w:val="a9"/>
        <w:ind w:firstLine="720"/>
        <w:jc w:val="both"/>
      </w:pPr>
      <w:r>
        <w:t xml:space="preserve">На судебном заседании суда кассационной инстанции представитель истца пояснила, что местный исполнительный орган, в нарушение норм действующего законодательства, при одних и тех же обстоятельствах, оказал незаконное предпочтение, предоставив участок ТОО «Ц», дважды отказав истцам. При этом на спорном земельном участке имеется часть строений истца. </w:t>
      </w:r>
    </w:p>
    <w:p w14:paraId="49507620" w14:textId="77777777" w:rsidR="00C43BFB" w:rsidRDefault="002B7DE0" w:rsidP="00C43BFB">
      <w:pPr>
        <w:pStyle w:val="a9"/>
        <w:ind w:firstLine="720"/>
        <w:jc w:val="both"/>
      </w:pPr>
      <w:r>
        <w:t xml:space="preserve">Указанные обстоятельства судами не исследованы, им не дана надлежащая правовая оценка. </w:t>
      </w:r>
      <w:proofErr w:type="gramStart"/>
      <w:r>
        <w:t>для</w:t>
      </w:r>
      <w:proofErr w:type="gramEnd"/>
      <w:r>
        <w:t xml:space="preserve"> Согласно части 2 статьи 79 АППК административный акт должен быть ясным понимания, обеспечивать единообразное применение, исчерпывающе определять круг лиц, на которых распространяется его действие. </w:t>
      </w:r>
    </w:p>
    <w:p w14:paraId="1255A6A0" w14:textId="77777777" w:rsidR="00C43BFB" w:rsidRDefault="002B7DE0" w:rsidP="00C43BFB">
      <w:pPr>
        <w:pStyle w:val="a9"/>
        <w:ind w:firstLine="720"/>
        <w:jc w:val="both"/>
      </w:pPr>
      <w:r>
        <w:t xml:space="preserve">Административный орган при одинаковых обстоятельствах, предоставив участок ТОО «Ц», не обеспечил принцип единообразного применения, отказав истцам в предоставлении данного участка. </w:t>
      </w:r>
    </w:p>
    <w:p w14:paraId="59EE8D40" w14:textId="2ED090F4" w:rsidR="0047617B" w:rsidRDefault="002B7DE0" w:rsidP="00C43BFB">
      <w:pPr>
        <w:pStyle w:val="a9"/>
        <w:ind w:firstLine="720"/>
        <w:jc w:val="both"/>
      </w:pPr>
      <w:r>
        <w:t>Принимая во внимание, что допущенные судами существенные нарушения не могут быть устранены в рамках кассационного производства, обжалуемые судебные акты подлежат отмене с направлением дела на новое рассмотрение в суд апелляционной инстанции.</w:t>
      </w:r>
    </w:p>
    <w:p w14:paraId="7164F2C5" w14:textId="77777777" w:rsidR="002B7DE0" w:rsidRDefault="002B7DE0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B7DE0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D5CFB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43BFB"/>
    <w:rsid w:val="00C61FCB"/>
    <w:rsid w:val="00C9654D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70301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206</cp:revision>
  <cp:lastPrinted>2021-08-17T10:15:00Z</cp:lastPrinted>
  <dcterms:created xsi:type="dcterms:W3CDTF">2021-08-13T10:00:00Z</dcterms:created>
  <dcterms:modified xsi:type="dcterms:W3CDTF">2024-05-21T06:17:00Z</dcterms:modified>
</cp:coreProperties>
</file>