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86" w:rsidRDefault="009B4186" w:rsidP="009B4186">
      <w:pPr>
        <w:jc w:val="right"/>
        <w:rPr>
          <w:sz w:val="28"/>
          <w:szCs w:val="28"/>
          <w:lang w:val="kk-KZ"/>
        </w:rPr>
      </w:pPr>
      <w:bookmarkStart w:id="0" w:name="_GoBack"/>
      <w:r>
        <w:rPr>
          <w:sz w:val="28"/>
          <w:szCs w:val="28"/>
          <w:lang w:val="kk-KZ"/>
        </w:rPr>
        <w:t>№2-712/15</w:t>
      </w:r>
    </w:p>
    <w:p w:rsidR="009B4186" w:rsidRDefault="009B4186" w:rsidP="009B4186">
      <w:pPr>
        <w:jc w:val="center"/>
        <w:rPr>
          <w:sz w:val="28"/>
          <w:szCs w:val="28"/>
          <w:lang w:val="kk-KZ"/>
        </w:rPr>
      </w:pPr>
      <w:r>
        <w:rPr>
          <w:sz w:val="28"/>
          <w:szCs w:val="28"/>
          <w:lang w:val="kk-KZ"/>
        </w:rPr>
        <w:t>Ш Е Ш І М</w:t>
      </w:r>
    </w:p>
    <w:p w:rsidR="009B4186" w:rsidRDefault="009B4186" w:rsidP="009B4186">
      <w:pPr>
        <w:pStyle w:val="1"/>
        <w:rPr>
          <w:b w:val="0"/>
          <w:bCs w:val="0"/>
        </w:rPr>
      </w:pPr>
      <w:r>
        <w:rPr>
          <w:b w:val="0"/>
          <w:bCs w:val="0"/>
        </w:rPr>
        <w:t>Қазақстан Республикасы атынан</w:t>
      </w:r>
    </w:p>
    <w:p w:rsidR="009B4186" w:rsidRDefault="009B4186" w:rsidP="009B4186">
      <w:pPr>
        <w:rPr>
          <w:sz w:val="28"/>
          <w:szCs w:val="28"/>
          <w:lang w:val="kk-KZ"/>
        </w:rPr>
      </w:pPr>
    </w:p>
    <w:p w:rsidR="009B4186" w:rsidRDefault="009B4186" w:rsidP="009B4186">
      <w:pPr>
        <w:ind w:firstLine="708"/>
        <w:jc w:val="both"/>
        <w:rPr>
          <w:sz w:val="28"/>
          <w:szCs w:val="28"/>
          <w:lang w:val="kk-KZ"/>
        </w:rPr>
      </w:pPr>
      <w:r>
        <w:rPr>
          <w:sz w:val="28"/>
          <w:szCs w:val="28"/>
          <w:lang w:val="kk-KZ"/>
        </w:rPr>
        <w:t>5-наурыз 2015 жыл                                                              Орал қаласы</w:t>
      </w:r>
    </w:p>
    <w:p w:rsidR="009B4186" w:rsidRDefault="009B4186" w:rsidP="009B4186">
      <w:pPr>
        <w:jc w:val="both"/>
        <w:rPr>
          <w:sz w:val="28"/>
          <w:szCs w:val="28"/>
          <w:lang w:val="kk-KZ"/>
        </w:rPr>
      </w:pPr>
      <w:r>
        <w:rPr>
          <w:sz w:val="28"/>
          <w:szCs w:val="28"/>
          <w:lang w:val="kk-KZ"/>
        </w:rPr>
        <w:t xml:space="preserve">          Батыс Қазақстан облысының мамандандырылған ауданаралық экономикалық соты құрамында төрелік етуші судья Танкиева Н.К. болып, сот мәжілісінің хатшылығында Жумагалиева Г.А. отырып, прокурор Адилова А., талапкер өкілі Турмагамбетов Е.Р. (05.01.2015 жылы берілген сенім хат бойынша), жауапкер өкілі Кайнукова Э.К. (03.03.2015 жылы берілген сенім хат бойынша), өзінің ашық сот мәжілісінде сот ғимаратында жеке кәсіпкер Турмагамбетов Р.Д. «Шыңғырлау ауданы бойынша мемлекеттік кірістер басқармасы» ММ-не әрекетін заңсыз деп тану туралы арызы  бойынша азаматтық істі қарап,</w:t>
      </w:r>
    </w:p>
    <w:p w:rsidR="009B4186" w:rsidRDefault="009B4186" w:rsidP="009B4186">
      <w:pPr>
        <w:jc w:val="both"/>
        <w:rPr>
          <w:sz w:val="28"/>
          <w:szCs w:val="28"/>
          <w:lang w:val="kk-KZ"/>
        </w:rPr>
      </w:pPr>
    </w:p>
    <w:p w:rsidR="009B4186" w:rsidRDefault="009B4186" w:rsidP="009B4186">
      <w:pPr>
        <w:jc w:val="center"/>
        <w:rPr>
          <w:sz w:val="28"/>
          <w:szCs w:val="28"/>
          <w:lang w:val="kk-KZ"/>
        </w:rPr>
      </w:pPr>
      <w:r>
        <w:rPr>
          <w:sz w:val="28"/>
          <w:szCs w:val="28"/>
          <w:lang w:val="kk-KZ"/>
        </w:rPr>
        <w:t>А Н Ы Қ Т А Ғ А Н Ы:</w:t>
      </w:r>
    </w:p>
    <w:p w:rsidR="009B4186" w:rsidRDefault="009B4186" w:rsidP="009B4186">
      <w:pPr>
        <w:ind w:firstLine="708"/>
        <w:jc w:val="both"/>
        <w:rPr>
          <w:sz w:val="28"/>
          <w:szCs w:val="28"/>
          <w:lang w:val="kk-KZ"/>
        </w:rPr>
      </w:pPr>
      <w:r>
        <w:rPr>
          <w:sz w:val="28"/>
          <w:szCs w:val="28"/>
          <w:lang w:val="kk-KZ"/>
        </w:rPr>
        <w:t>Жеке кәсіпкер Турмагамбетов Е.Р. (бұдан әрі-Талапкер) «Шыңғырлау ауданы бойынша мемлекеттік кірістер басқармасы» ММ-не (бұдан әрі- Жауапкер) оның әрекетін заңсыз деп тану туралы талабында, 9 маусым 2014 жылы салық департаменті сайтына, сайтта көрсетілген құжаттарды тіркей отырып алкоголь өнімін сақтау, көтерме сауда да сату үшін лицензия алуға ұсыныс жолдағанын, алайда Салық департаменті 11.06.2014 жылғы №3-9/4277 хатымен құжаттардың толық еместігі себебінен өтінішті одан әрі қараудан бас тартқандығын көрсеткен. Ал жауапкер 16.10.2014 жылғы №АҚБ-2/1566 хатымен лицензия алу үшін төленген 185 200 теңге соманы бюджеттен қайтарудан бас тартқанын көрсеткен.</w:t>
      </w:r>
    </w:p>
    <w:p w:rsidR="009B4186" w:rsidRDefault="009B4186" w:rsidP="009B4186">
      <w:pPr>
        <w:pStyle w:val="2"/>
        <w:spacing w:after="0" w:line="240" w:lineRule="auto"/>
        <w:ind w:firstLine="708"/>
        <w:jc w:val="both"/>
        <w:rPr>
          <w:rFonts w:cs="Times New Roman"/>
          <w:sz w:val="28"/>
          <w:szCs w:val="28"/>
          <w:lang w:val="kk-KZ"/>
        </w:rPr>
      </w:pPr>
      <w:bookmarkStart w:id="1" w:name="491"/>
      <w:bookmarkEnd w:id="1"/>
      <w:r>
        <w:rPr>
          <w:rFonts w:cs="Times New Roman"/>
          <w:sz w:val="28"/>
          <w:szCs w:val="28"/>
          <w:lang w:val="kk-KZ"/>
        </w:rPr>
        <w:t>Сотта талапкер өкілі арызды қуаттап, лицензия алу үшін төленген 185 200 теңге соманы қайтаруды сұрады.</w:t>
      </w:r>
    </w:p>
    <w:p w:rsidR="009B4186" w:rsidRDefault="009B4186" w:rsidP="009B4186">
      <w:pPr>
        <w:pStyle w:val="2"/>
        <w:spacing w:after="0" w:line="240" w:lineRule="auto"/>
        <w:ind w:firstLine="708"/>
        <w:jc w:val="both"/>
        <w:rPr>
          <w:rFonts w:cs="Times New Roman"/>
          <w:sz w:val="28"/>
          <w:szCs w:val="28"/>
          <w:lang w:val="kk-KZ"/>
        </w:rPr>
      </w:pPr>
      <w:r>
        <w:rPr>
          <w:rFonts w:cs="Times New Roman"/>
          <w:sz w:val="28"/>
          <w:szCs w:val="28"/>
          <w:lang w:val="kk-KZ"/>
        </w:rPr>
        <w:t>Сот отырысында жауапкер өкілі қойылған талапты мойындамай, жауапкердің әрекеті салық заңнамасына сәйкес жүргізілгендігін түсіндіріп, арызды қанағаттандырусыз қалдыруды сұрады.</w:t>
      </w:r>
    </w:p>
    <w:p w:rsidR="009B4186" w:rsidRDefault="009B4186" w:rsidP="009B4186">
      <w:pPr>
        <w:ind w:firstLine="708"/>
        <w:jc w:val="both"/>
        <w:rPr>
          <w:sz w:val="28"/>
          <w:szCs w:val="28"/>
          <w:lang w:val="kk-KZ"/>
        </w:rPr>
      </w:pPr>
      <w:r>
        <w:rPr>
          <w:sz w:val="28"/>
          <w:szCs w:val="28"/>
          <w:lang w:val="kk-KZ"/>
        </w:rPr>
        <w:t>Сот тараптар өкілдерінің түсінігін, прокурордың талап қанағаттандырылудан бас тартылуға жатады деген қортындысын тыңдап, іс құжаттарын зерттеп, төмендегідей тұжырымға келеді.</w:t>
      </w:r>
    </w:p>
    <w:p w:rsidR="009B4186" w:rsidRDefault="009B4186" w:rsidP="009B4186">
      <w:pPr>
        <w:pStyle w:val="a3"/>
      </w:pPr>
      <w:r>
        <w:t>АІЖК-нің 65-бабына сай әр тарап өзінің талаптарының және қарсылықтарының негізі ретінде сілтеме жасайтын мән-жайларды дәлелдеуі тиіс.</w:t>
      </w:r>
    </w:p>
    <w:p w:rsidR="009B4186" w:rsidRDefault="009B4186" w:rsidP="009B4186">
      <w:pPr>
        <w:autoSpaceDE w:val="0"/>
        <w:autoSpaceDN w:val="0"/>
        <w:adjustRightInd w:val="0"/>
        <w:ind w:firstLine="705"/>
        <w:jc w:val="both"/>
        <w:rPr>
          <w:rFonts w:eastAsiaTheme="minorHAnsi"/>
          <w:color w:val="000000"/>
          <w:sz w:val="28"/>
          <w:szCs w:val="28"/>
          <w:lang w:val="kk-KZ" w:eastAsia="en-US"/>
        </w:rPr>
      </w:pPr>
      <w:r>
        <w:rPr>
          <w:sz w:val="28"/>
          <w:szCs w:val="28"/>
          <w:lang w:val="kk-KZ"/>
        </w:rPr>
        <w:t xml:space="preserve">АІЖК-нің 279 бабының 1 бөлігіне сәйкес </w:t>
      </w:r>
      <w:bookmarkStart w:id="2" w:name="1746"/>
      <w:bookmarkEnd w:id="2"/>
      <w:r>
        <w:rPr>
          <w:rFonts w:eastAsiaTheme="minorHAnsi"/>
          <w:sz w:val="28"/>
          <w:szCs w:val="28"/>
          <w:lang w:val="kk-KZ" w:eastAsia="en-US"/>
        </w:rPr>
        <w:t xml:space="preserve">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сотта дау айтылатын шешімдеріне, әрекеттеріне (немесе әрекетсіздігіне) </w:t>
      </w:r>
      <w:hyperlink r:id="rId8" w:anchor="1" w:history="1">
        <w:r w:rsidRPr="009B4186">
          <w:rPr>
            <w:rStyle w:val="ac"/>
            <w:rFonts w:eastAsiaTheme="minorHAnsi"/>
            <w:color w:val="auto"/>
            <w:sz w:val="28"/>
            <w:szCs w:val="28"/>
            <w:u w:val="none"/>
            <w:lang w:val="kk-KZ" w:eastAsia="en-US"/>
          </w:rPr>
          <w:t>нәтижесінде</w:t>
        </w:r>
      </w:hyperlink>
      <w:r>
        <w:rPr>
          <w:rFonts w:eastAsiaTheme="minorHAnsi"/>
          <w:color w:val="000000"/>
          <w:sz w:val="28"/>
          <w:szCs w:val="28"/>
          <w:lang w:val="kk-KZ" w:eastAsia="en-US"/>
        </w:rPr>
        <w:t xml:space="preserve">: </w:t>
      </w:r>
    </w:p>
    <w:p w:rsidR="009B4186" w:rsidRDefault="009B4186" w:rsidP="009B4186">
      <w:pPr>
        <w:autoSpaceDE w:val="0"/>
        <w:autoSpaceDN w:val="0"/>
        <w:adjustRightInd w:val="0"/>
        <w:ind w:firstLine="705"/>
        <w:jc w:val="both"/>
        <w:rPr>
          <w:rFonts w:eastAsiaTheme="minorHAnsi"/>
          <w:sz w:val="28"/>
          <w:szCs w:val="28"/>
          <w:lang w:val="kk-KZ" w:eastAsia="en-US"/>
        </w:rPr>
      </w:pPr>
      <w:bookmarkStart w:id="3" w:name="1747"/>
      <w:bookmarkEnd w:id="3"/>
      <w:r>
        <w:rPr>
          <w:rFonts w:eastAsiaTheme="minorHAnsi"/>
          <w:sz w:val="28"/>
          <w:szCs w:val="28"/>
          <w:lang w:val="kk-KZ" w:eastAsia="en-US"/>
        </w:rPr>
        <w:t xml:space="preserve">1) азаматтың және заңды тұлғалардың құқықтары, бостандықтары және заңмен қорғалатын мүдделерi бұзылған; </w:t>
      </w:r>
    </w:p>
    <w:p w:rsidR="009B4186" w:rsidRDefault="009B4186" w:rsidP="009B4186">
      <w:pPr>
        <w:autoSpaceDE w:val="0"/>
        <w:autoSpaceDN w:val="0"/>
        <w:adjustRightInd w:val="0"/>
        <w:ind w:firstLine="705"/>
        <w:jc w:val="both"/>
        <w:rPr>
          <w:rFonts w:eastAsiaTheme="minorHAnsi"/>
          <w:sz w:val="28"/>
          <w:szCs w:val="28"/>
          <w:lang w:val="kk-KZ" w:eastAsia="en-US"/>
        </w:rPr>
      </w:pPr>
      <w:bookmarkStart w:id="4" w:name="1748"/>
      <w:bookmarkEnd w:id="4"/>
      <w:r>
        <w:rPr>
          <w:rFonts w:eastAsiaTheme="minorHAnsi"/>
          <w:sz w:val="28"/>
          <w:szCs w:val="28"/>
          <w:lang w:val="kk-KZ" w:eastAsia="en-US"/>
        </w:rPr>
        <w:lastRenderedPageBreak/>
        <w:t xml:space="preserve">2) азаматтың өз құқықтары мен бостандықтарын, сондай-ақ заңды тұлғаның құқықтары мен заңмен қорғалатын мүдделерiн жүзеге асыруына кедергі жасалған; </w:t>
      </w:r>
    </w:p>
    <w:p w:rsidR="009B4186" w:rsidRDefault="009B4186" w:rsidP="009B4186">
      <w:pPr>
        <w:ind w:firstLine="708"/>
        <w:jc w:val="both"/>
        <w:rPr>
          <w:sz w:val="28"/>
          <w:szCs w:val="28"/>
          <w:lang w:val="kk-KZ"/>
        </w:rPr>
      </w:pPr>
      <w:bookmarkStart w:id="5" w:name="1749"/>
      <w:bookmarkEnd w:id="5"/>
      <w:r>
        <w:rPr>
          <w:rFonts w:eastAsiaTheme="minorHAnsi"/>
          <w:sz w:val="28"/>
          <w:szCs w:val="28"/>
          <w:lang w:val="kk-KZ" w:eastAsia="en-US"/>
        </w:rPr>
        <w:t>3) азаматқа немесе заңды тұлғаға әлдебiр мiндет заңсыз жүктелген немесе олар заңсыз жауапқа тартылған алқалық және жеке-дара шешiмдер мен әрекеттер (әрекетсiздiк) жатады.</w:t>
      </w:r>
    </w:p>
    <w:p w:rsidR="009B4186" w:rsidRDefault="009B4186" w:rsidP="009B4186">
      <w:pPr>
        <w:autoSpaceDE w:val="0"/>
        <w:autoSpaceDN w:val="0"/>
        <w:adjustRightInd w:val="0"/>
        <w:ind w:firstLine="708"/>
        <w:jc w:val="both"/>
        <w:rPr>
          <w:sz w:val="28"/>
          <w:szCs w:val="28"/>
          <w:lang w:val="kk-KZ"/>
        </w:rPr>
      </w:pPr>
      <w:r>
        <w:rPr>
          <w:sz w:val="28"/>
          <w:szCs w:val="28"/>
          <w:lang w:val="kk-KZ"/>
        </w:rPr>
        <w:t>Сотта анықталғанындай, талапкер 09.06.2014 жылы батыс Қазақстан облысы бойынша салық департаментіне (бұдан әрі-Салық департаменті) сайт арқылы алкоголь өнімін сақтау, көтерме саудада сату үшін лицензия алуға өтініш келтірілген.</w:t>
      </w:r>
    </w:p>
    <w:p w:rsidR="009B4186" w:rsidRDefault="009B4186" w:rsidP="009B4186">
      <w:pPr>
        <w:pStyle w:val="ab"/>
        <w:ind w:firstLine="708"/>
        <w:jc w:val="both"/>
        <w:rPr>
          <w:sz w:val="28"/>
          <w:szCs w:val="28"/>
          <w:lang w:val="kk-KZ"/>
        </w:rPr>
      </w:pPr>
      <w:r>
        <w:rPr>
          <w:sz w:val="28"/>
          <w:szCs w:val="28"/>
          <w:lang w:val="kk-KZ"/>
        </w:rPr>
        <w:t>Алайда Салық департаментінің 11.06.2014 жылғы №3-9/4277 хатына сәйкес талапкермен ұсынылған құжаттарда ҚР Үкіметінің 29.01.2013 жылғы №57 «</w:t>
      </w:r>
      <w:r>
        <w:rPr>
          <w:rFonts w:eastAsiaTheme="minorHAnsi"/>
          <w:sz w:val="28"/>
          <w:szCs w:val="28"/>
          <w:lang w:val="kk-KZ" w:eastAsia="en-US"/>
        </w:rPr>
        <w:t>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w:t>
      </w:r>
      <w:r>
        <w:rPr>
          <w:sz w:val="28"/>
          <w:szCs w:val="28"/>
          <w:lang w:val="kk-KZ"/>
        </w:rPr>
        <w:t>» қаулысының 21, 22 және 24 тармақтарында көзделген құжаттардың жоқтығына орай өтінішті одан әрі қараудан бас тартылған.</w:t>
      </w:r>
    </w:p>
    <w:p w:rsidR="009B4186" w:rsidRDefault="009B4186" w:rsidP="009B4186">
      <w:pPr>
        <w:pStyle w:val="ab"/>
        <w:ind w:firstLine="708"/>
        <w:jc w:val="both"/>
        <w:rPr>
          <w:rFonts w:eastAsiaTheme="minorHAnsi"/>
          <w:sz w:val="28"/>
          <w:szCs w:val="28"/>
          <w:lang w:val="kk-KZ" w:eastAsia="en-US"/>
        </w:rPr>
      </w:pPr>
      <w:r>
        <w:rPr>
          <w:sz w:val="28"/>
          <w:szCs w:val="28"/>
          <w:lang w:val="kk-KZ"/>
        </w:rPr>
        <w:t xml:space="preserve">15.10.2014 жылы талапкермен </w:t>
      </w:r>
      <w:r>
        <w:rPr>
          <w:rFonts w:eastAsiaTheme="minorHAnsi"/>
          <w:sz w:val="28"/>
          <w:szCs w:val="28"/>
          <w:lang w:val="kk-KZ" w:eastAsia="en-US"/>
        </w:rPr>
        <w:t>алкоголь өнімдерін сақтау, көтерме саудада сату үшін лицензия алуға төлеген 185 200 теңге төлем сомасын бюджеттен қайтару туралы өтініш берген.</w:t>
      </w:r>
    </w:p>
    <w:p w:rsidR="009B4186" w:rsidRDefault="009B4186" w:rsidP="009B4186">
      <w:pPr>
        <w:pStyle w:val="ab"/>
        <w:ind w:firstLine="708"/>
        <w:jc w:val="both"/>
        <w:rPr>
          <w:rFonts w:eastAsiaTheme="minorHAnsi"/>
          <w:sz w:val="28"/>
          <w:szCs w:val="28"/>
          <w:lang w:val="kk-KZ" w:eastAsia="en-US"/>
        </w:rPr>
      </w:pPr>
      <w:r>
        <w:rPr>
          <w:rFonts w:eastAsiaTheme="minorHAnsi"/>
          <w:sz w:val="28"/>
          <w:szCs w:val="28"/>
          <w:lang w:val="kk-KZ" w:eastAsia="en-US"/>
        </w:rPr>
        <w:t>16.10.2014 жылы жауапкермен 185 200 тенге көлеміндегі төлем сомасын Салық кодексінің 472 бабының 4 бөлігіне сәйкес қайтарудан бас тартылған.</w:t>
      </w:r>
    </w:p>
    <w:p w:rsidR="009B4186" w:rsidRDefault="009B4186" w:rsidP="009B4186">
      <w:pPr>
        <w:pStyle w:val="ab"/>
        <w:ind w:firstLine="708"/>
        <w:jc w:val="both"/>
        <w:rPr>
          <w:rFonts w:eastAsiaTheme="minorHAnsi"/>
          <w:sz w:val="28"/>
          <w:szCs w:val="28"/>
          <w:lang w:val="kk-KZ" w:eastAsia="en-US"/>
        </w:rPr>
      </w:pPr>
      <w:bookmarkStart w:id="6" w:name="1758"/>
      <w:bookmarkEnd w:id="6"/>
      <w:r>
        <w:rPr>
          <w:rFonts w:eastAsiaTheme="minorHAnsi"/>
          <w:sz w:val="28"/>
          <w:szCs w:val="28"/>
          <w:lang w:val="kk-KZ" w:eastAsia="en-US"/>
        </w:rPr>
        <w:t>Сот төмендегі негіздерге сәйкес дау айтылған шешім, яғни жауапкердің төлем сомасын қайтармау әрекеті салық заңнамасына сәйкес, мемлекеттік органның өкілеттігі шегінде шығарылып жасалған деп санайды.</w:t>
      </w:r>
    </w:p>
    <w:p w:rsidR="009B4186" w:rsidRDefault="009B4186" w:rsidP="009B4186">
      <w:pPr>
        <w:pStyle w:val="ab"/>
        <w:ind w:firstLine="708"/>
        <w:jc w:val="both"/>
        <w:rPr>
          <w:rFonts w:eastAsiaTheme="minorHAnsi"/>
          <w:color w:val="000000"/>
          <w:sz w:val="28"/>
          <w:szCs w:val="28"/>
          <w:lang w:val="kk-KZ" w:eastAsia="en-US"/>
        </w:rPr>
      </w:pPr>
      <w:bookmarkStart w:id="7" w:name="3907"/>
      <w:bookmarkEnd w:id="7"/>
      <w:r>
        <w:rPr>
          <w:rFonts w:eastAsiaTheme="minorHAnsi"/>
          <w:sz w:val="28"/>
          <w:szCs w:val="28"/>
          <w:lang w:val="kk-KZ"/>
        </w:rPr>
        <w:t xml:space="preserve">Салық кодексінің 472 бабының 4 бөлігіне сәйкес </w:t>
      </w:r>
      <w:r>
        <w:rPr>
          <w:rFonts w:eastAsiaTheme="minorHAnsi"/>
          <w:color w:val="000000"/>
          <w:sz w:val="28"/>
          <w:szCs w:val="28"/>
          <w:lang w:val="kk-KZ" w:eastAsia="en-US"/>
        </w:rPr>
        <w:t>алым төлеген тұлғалар лицензиарға тиісті құжаттарды тапсырғанға дейін лицензия алудан бас тартқан жағдайларды қоспағанда, төленген алымның сомаларын қайтару немесе есепке жатқызу жүргізілмейді.</w:t>
      </w:r>
    </w:p>
    <w:p w:rsidR="009B4186" w:rsidRDefault="009B4186" w:rsidP="009B4186">
      <w:pPr>
        <w:pStyle w:val="ab"/>
        <w:ind w:firstLine="708"/>
        <w:jc w:val="both"/>
        <w:rPr>
          <w:rFonts w:eastAsiaTheme="minorHAnsi"/>
          <w:sz w:val="28"/>
          <w:szCs w:val="28"/>
          <w:lang w:val="kk-KZ" w:eastAsia="en-US"/>
        </w:rPr>
      </w:pPr>
      <w:r>
        <w:rPr>
          <w:rFonts w:eastAsiaTheme="minorHAnsi"/>
          <w:color w:val="000000"/>
          <w:sz w:val="28"/>
          <w:szCs w:val="28"/>
          <w:lang w:val="kk-KZ" w:eastAsia="en-US"/>
        </w:rPr>
        <w:t xml:space="preserve">Сотта анықталғандай талапкер лицензия алудан бас тартпаған, құжаттардың толық еместігіне орай және сантитариялық-эпидемиологиялық қорытындыға сәйкес </w:t>
      </w:r>
      <w:r>
        <w:rPr>
          <w:rFonts w:eastAsiaTheme="minorHAnsi"/>
          <w:sz w:val="28"/>
          <w:szCs w:val="28"/>
          <w:lang w:val="kk-KZ" w:eastAsia="en-US"/>
        </w:rPr>
        <w:t>алкоголь өнімін сақтау, көтерме және (немесе) бөлшек саудада сатуға лицензия беруден салық органымен бас тартылған.</w:t>
      </w:r>
    </w:p>
    <w:p w:rsidR="009B4186" w:rsidRDefault="009B4186" w:rsidP="009B4186">
      <w:pPr>
        <w:pStyle w:val="ab"/>
        <w:ind w:firstLine="708"/>
        <w:jc w:val="both"/>
        <w:rPr>
          <w:rFonts w:eastAsiaTheme="minorHAnsi"/>
          <w:sz w:val="28"/>
          <w:szCs w:val="28"/>
          <w:lang w:val="kk-KZ" w:eastAsia="en-US"/>
        </w:rPr>
      </w:pPr>
      <w:r>
        <w:rPr>
          <w:rFonts w:eastAsiaTheme="minorHAnsi"/>
          <w:sz w:val="28"/>
          <w:szCs w:val="28"/>
          <w:lang w:val="kk-KZ" w:eastAsia="en-US"/>
        </w:rPr>
        <w:t>АІЖК-нің 282 бабының 2 бөлігіне сәйкес егер сот дау айтылған шешімдер мен әрекеттер заңдарға сәйкес, мемлекеттік органның, жергілікті өзін-өзі басқару органының, қоғамдық бірлестіктің, ұйымның, лауазымды адамның немесе мемлекеттік қызметшінің өкілеттігі шегінде шығарылып жасалғанын және азаматтың және заңды тұлғаның құқықтары, бостандықтары және заңмен қорғалатын мүдделерi бұзылмағанын анықтаса, арызды қанағаттандырудан бас тартады.</w:t>
      </w:r>
    </w:p>
    <w:p w:rsidR="009B4186" w:rsidRDefault="009B4186" w:rsidP="009B4186">
      <w:pPr>
        <w:autoSpaceDE w:val="0"/>
        <w:autoSpaceDN w:val="0"/>
        <w:adjustRightInd w:val="0"/>
        <w:ind w:firstLine="708"/>
        <w:jc w:val="both"/>
        <w:rPr>
          <w:sz w:val="28"/>
          <w:szCs w:val="28"/>
          <w:lang w:val="kk-KZ"/>
        </w:rPr>
      </w:pPr>
      <w:r>
        <w:rPr>
          <w:sz w:val="28"/>
          <w:szCs w:val="28"/>
          <w:lang w:val="kk-KZ"/>
        </w:rPr>
        <w:t>Жоғарыдағылардың негізінде, жеке кәсіпкер Турмагамбетов Р.Д. «Шыңғырлау ауданы бойынша мемлекеттік кірістер басқармасы» ММ-не оны әрекетін заңсыз деп тану туралы арызы  қанағаттандырылуға жатпайды.</w:t>
      </w:r>
    </w:p>
    <w:p w:rsidR="009B4186" w:rsidRDefault="009B4186" w:rsidP="009B4186">
      <w:pPr>
        <w:autoSpaceDE w:val="0"/>
        <w:autoSpaceDN w:val="0"/>
        <w:adjustRightInd w:val="0"/>
        <w:ind w:firstLine="708"/>
        <w:jc w:val="both"/>
        <w:rPr>
          <w:sz w:val="28"/>
          <w:szCs w:val="28"/>
          <w:lang w:val="kk-KZ"/>
        </w:rPr>
      </w:pPr>
      <w:r>
        <w:rPr>
          <w:sz w:val="28"/>
          <w:szCs w:val="28"/>
          <w:lang w:val="kk-KZ"/>
        </w:rPr>
        <w:lastRenderedPageBreak/>
        <w:t>ҚР АІЖК-нің 217-221-баптарын жетекшілікке алып, сот</w:t>
      </w:r>
    </w:p>
    <w:p w:rsidR="009B4186" w:rsidRDefault="009B4186" w:rsidP="009B4186">
      <w:pPr>
        <w:tabs>
          <w:tab w:val="left" w:pos="540"/>
        </w:tabs>
        <w:jc w:val="center"/>
        <w:rPr>
          <w:sz w:val="28"/>
          <w:szCs w:val="28"/>
          <w:lang w:val="kk-KZ"/>
        </w:rPr>
      </w:pPr>
      <w:r>
        <w:rPr>
          <w:sz w:val="28"/>
          <w:szCs w:val="28"/>
          <w:lang w:val="kk-KZ"/>
        </w:rPr>
        <w:t>ш  е  ш  і  м    е  т  т  і  :</w:t>
      </w:r>
    </w:p>
    <w:p w:rsidR="009B4186" w:rsidRDefault="009B4186" w:rsidP="009B4186">
      <w:pPr>
        <w:tabs>
          <w:tab w:val="left" w:pos="540"/>
        </w:tabs>
        <w:jc w:val="both"/>
        <w:rPr>
          <w:sz w:val="28"/>
          <w:szCs w:val="28"/>
          <w:lang w:val="kk-KZ"/>
        </w:rPr>
      </w:pPr>
      <w:r>
        <w:rPr>
          <w:sz w:val="28"/>
          <w:szCs w:val="28"/>
          <w:lang w:val="kk-KZ"/>
        </w:rPr>
        <w:tab/>
      </w:r>
      <w:r>
        <w:rPr>
          <w:sz w:val="28"/>
          <w:szCs w:val="28"/>
          <w:lang w:val="kk-KZ"/>
        </w:rPr>
        <w:tab/>
        <w:t>Жеке кәсіпкер Турмагамбетов Р.Д. «Шыңғырлау ауданы бойынша мемлекеттік кірістер басқармасы» ММ-не әрекетін заңсыз деп тану туралы арызы  қанағаттандырылудан бас тартылсын.</w:t>
      </w:r>
    </w:p>
    <w:p w:rsidR="009B4186" w:rsidRDefault="009B4186" w:rsidP="009B4186">
      <w:pPr>
        <w:tabs>
          <w:tab w:val="left" w:pos="540"/>
        </w:tabs>
        <w:jc w:val="both"/>
        <w:rPr>
          <w:sz w:val="28"/>
          <w:szCs w:val="28"/>
          <w:lang w:val="kk-KZ"/>
        </w:rPr>
      </w:pPr>
      <w:r>
        <w:rPr>
          <w:sz w:val="28"/>
          <w:szCs w:val="28"/>
          <w:lang w:val="kk-KZ"/>
        </w:rPr>
        <w:tab/>
      </w:r>
      <w:r>
        <w:rPr>
          <w:sz w:val="28"/>
          <w:szCs w:val="28"/>
          <w:lang w:val="kk-KZ"/>
        </w:rPr>
        <w:tab/>
        <w:t>Шешімге он бес күн ішінде АІЖК-нің 334, 335-баптарының талаптарын сақтай отырып, Батыс Қазақстан облыстық сотының апелляциялық сот алқасына мамандандырылған ауданаралық экономикалық соты арқылы шағым беруге беруіге немесе прокурор наразылық келтіруге болады.</w:t>
      </w:r>
    </w:p>
    <w:p w:rsidR="009B4186" w:rsidRDefault="009B4186" w:rsidP="009B4186">
      <w:pPr>
        <w:tabs>
          <w:tab w:val="left" w:pos="540"/>
        </w:tabs>
        <w:jc w:val="both"/>
        <w:rPr>
          <w:sz w:val="28"/>
          <w:szCs w:val="28"/>
          <w:lang w:val="kk-KZ"/>
        </w:rPr>
      </w:pPr>
      <w:r>
        <w:rPr>
          <w:sz w:val="28"/>
          <w:szCs w:val="28"/>
          <w:lang w:val="kk-KZ"/>
        </w:rPr>
        <w:tab/>
      </w:r>
      <w:r>
        <w:rPr>
          <w:sz w:val="28"/>
          <w:szCs w:val="28"/>
          <w:lang w:val="kk-KZ"/>
        </w:rPr>
        <w:tab/>
      </w:r>
    </w:p>
    <w:p w:rsidR="009B4186" w:rsidRDefault="009B4186" w:rsidP="009B4186">
      <w:pPr>
        <w:tabs>
          <w:tab w:val="left" w:pos="540"/>
        </w:tabs>
        <w:jc w:val="both"/>
        <w:rPr>
          <w:sz w:val="28"/>
          <w:szCs w:val="28"/>
          <w:lang w:val="kk-KZ"/>
        </w:rPr>
      </w:pPr>
      <w:r>
        <w:rPr>
          <w:sz w:val="28"/>
          <w:szCs w:val="28"/>
          <w:lang w:val="kk-KZ"/>
        </w:rPr>
        <w:tab/>
      </w:r>
      <w:r>
        <w:rPr>
          <w:sz w:val="28"/>
          <w:szCs w:val="28"/>
          <w:lang w:val="kk-KZ"/>
        </w:rPr>
        <w:tab/>
        <w:t>Судья :                                                                          Танкиева Н.К.</w:t>
      </w:r>
    </w:p>
    <w:p w:rsidR="009B4186" w:rsidRDefault="009B4186" w:rsidP="009B4186">
      <w:pPr>
        <w:tabs>
          <w:tab w:val="left" w:pos="540"/>
        </w:tabs>
        <w:jc w:val="both"/>
        <w:rPr>
          <w:sz w:val="28"/>
          <w:szCs w:val="28"/>
          <w:lang w:val="kk-KZ"/>
        </w:rPr>
      </w:pPr>
    </w:p>
    <w:p w:rsidR="009B4186" w:rsidRDefault="009B4186" w:rsidP="009B4186">
      <w:pPr>
        <w:tabs>
          <w:tab w:val="left" w:pos="540"/>
        </w:tabs>
        <w:jc w:val="both"/>
        <w:rPr>
          <w:bCs/>
          <w:lang w:val="kk-KZ"/>
        </w:rPr>
      </w:pPr>
      <w:r>
        <w:rPr>
          <w:sz w:val="28"/>
          <w:szCs w:val="28"/>
          <w:lang w:val="kk-KZ"/>
        </w:rPr>
        <w:tab/>
      </w:r>
      <w:r>
        <w:rPr>
          <w:lang w:val="kk-KZ"/>
        </w:rPr>
        <w:t>Шешім судьямен кеңесу бөлмесінде  ASER компьютерінде бір данада жазылды.</w:t>
      </w:r>
    </w:p>
    <w:p w:rsidR="009B4186" w:rsidRDefault="009B4186" w:rsidP="009B4186">
      <w:pPr>
        <w:rPr>
          <w:lang w:val="kk-KZ"/>
        </w:rPr>
      </w:pPr>
    </w:p>
    <w:p w:rsidR="009B4186" w:rsidRDefault="009B4186" w:rsidP="009B4186">
      <w:pPr>
        <w:autoSpaceDE w:val="0"/>
        <w:autoSpaceDN w:val="0"/>
        <w:adjustRightInd w:val="0"/>
        <w:ind w:firstLine="708"/>
        <w:jc w:val="both"/>
        <w:rPr>
          <w:lang w:val="kk-KZ"/>
        </w:rPr>
      </w:pPr>
    </w:p>
    <w:bookmarkEnd w:id="0"/>
    <w:p w:rsidR="006D7AEB" w:rsidRPr="009B4186" w:rsidRDefault="006D7AEB" w:rsidP="009B4186">
      <w:pPr>
        <w:rPr>
          <w:lang w:val="kk-KZ"/>
        </w:rPr>
      </w:pPr>
    </w:p>
    <w:sectPr w:rsidR="006D7AEB" w:rsidRPr="009B4186" w:rsidSect="00465658">
      <w:headerReference w:type="even" r:id="rId9"/>
      <w:headerReference w:type="default" r:id="rId10"/>
      <w:footerReference w:type="even" r:id="rId11"/>
      <w:footerReference w:type="default" r:id="rId12"/>
      <w:headerReference w:type="first" r:id="rId13"/>
      <w:footerReference w:type="first" r:id="rId14"/>
      <w:pgSz w:w="11906" w:h="16838"/>
      <w:pgMar w:top="1134" w:right="68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78" w:rsidRDefault="00455F78" w:rsidP="000878B7">
      <w:r>
        <w:separator/>
      </w:r>
    </w:p>
  </w:endnote>
  <w:endnote w:type="continuationSeparator" w:id="0">
    <w:p w:rsidR="00455F78" w:rsidRDefault="00455F78" w:rsidP="0008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C" w:rsidRDefault="00184E2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9376"/>
    </w:sdtPr>
    <w:sdtEndPr/>
    <w:sdtContent>
      <w:p w:rsidR="00B570F5" w:rsidRDefault="00B570F5">
        <w:pPr>
          <w:pStyle w:val="a7"/>
          <w:jc w:val="right"/>
          <w:rPr>
            <w:lang w:val="kk-KZ"/>
          </w:rPr>
        </w:pPr>
      </w:p>
      <w:p w:rsidR="00C06C40" w:rsidRDefault="00184E2C">
        <w:pPr>
          <w:pStyle w:val="a7"/>
          <w:jc w:val="right"/>
        </w:pPr>
      </w:p>
    </w:sdtContent>
  </w:sdt>
  <w:p w:rsidR="00C06C40" w:rsidRDefault="00C06C4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C" w:rsidRDefault="00184E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78" w:rsidRDefault="00455F78" w:rsidP="000878B7">
      <w:r>
        <w:separator/>
      </w:r>
    </w:p>
  </w:footnote>
  <w:footnote w:type="continuationSeparator" w:id="0">
    <w:p w:rsidR="00455F78" w:rsidRDefault="00455F78" w:rsidP="0008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C" w:rsidRDefault="00184E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C" w:rsidRDefault="00184E2C">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311785</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84E2C" w:rsidRPr="00184E2C" w:rsidRDefault="00184E2C">
                          <w:pPr>
                            <w:rPr>
                              <w:rFonts w:ascii="Arial Narrow" w:hAnsi="Arial Narrow"/>
                              <w:sz w:val="16"/>
                            </w:rPr>
                          </w:pPr>
                          <w:r>
                            <w:rPr>
                              <w:rFonts w:ascii="Arial Narrow" w:hAnsi="Arial Narrow"/>
                              <w:sz w:val="16"/>
                            </w:rPr>
                            <w:t>Документ подписал: Танкиева Н. К. Специализированный межрайонный экономический суд Западно-Казахстанской области Судья 10.03.2015 19:15:28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24.55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" filled="f" stroked="f" strokeweight=".5pt">
              <v:fill o:detectmouseclick="t"/>
              <v:textbox style="layout-flow:vertical;mso-layout-flow-alt:bottom-to-top">
                <w:txbxContent>
                  <w:p w:rsidR="00184E2C" w:rsidRPr="00184E2C" w:rsidRDefault="00184E2C">
                    <w:pPr>
                      <w:rPr>
                        <w:rFonts w:ascii="Arial Narrow" w:hAnsi="Arial Narrow"/>
                        <w:sz w:val="16"/>
                      </w:rPr>
                    </w:pPr>
                    <w:r>
                      <w:rPr>
                        <w:rFonts w:ascii="Arial Narrow" w:hAnsi="Arial Narrow"/>
                        <w:sz w:val="16"/>
                      </w:rPr>
                      <w:t>Документ подписал: Танкиева Н. К. Специализированный межрайонный экономический суд Западно-Казахстанской области Судья 10.03.2015 19:15:28</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752008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C" w:rsidRDefault="00184E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cumentProtection w:edit="comments" w:enforcement="1" w:cryptProviderType="rsaFull" w:cryptAlgorithmClass="hash" w:cryptAlgorithmType="typeAny" w:cryptAlgorithmSid="4" w:cryptSpinCount="100000" w:hash="qCeKbx3ZAxaU2Ewlfjm2QgEsfx4=" w:salt="T9Aqg/y4cERRZpdqL853qA=="/>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6F"/>
    <w:rsid w:val="00010943"/>
    <w:rsid w:val="00013667"/>
    <w:rsid w:val="0001447C"/>
    <w:rsid w:val="00015F93"/>
    <w:rsid w:val="00031C69"/>
    <w:rsid w:val="00034681"/>
    <w:rsid w:val="00034C5E"/>
    <w:rsid w:val="00036974"/>
    <w:rsid w:val="000878B7"/>
    <w:rsid w:val="000A7690"/>
    <w:rsid w:val="000B0B1B"/>
    <w:rsid w:val="000C2277"/>
    <w:rsid w:val="000C3773"/>
    <w:rsid w:val="0011754F"/>
    <w:rsid w:val="00137492"/>
    <w:rsid w:val="00143ACB"/>
    <w:rsid w:val="00165C3B"/>
    <w:rsid w:val="00167D6C"/>
    <w:rsid w:val="00184E2C"/>
    <w:rsid w:val="001B31A4"/>
    <w:rsid w:val="001C7815"/>
    <w:rsid w:val="001D2863"/>
    <w:rsid w:val="001D53A0"/>
    <w:rsid w:val="001E05D4"/>
    <w:rsid w:val="001F1FB1"/>
    <w:rsid w:val="00216CA7"/>
    <w:rsid w:val="00241884"/>
    <w:rsid w:val="002514F0"/>
    <w:rsid w:val="00273F30"/>
    <w:rsid w:val="00283E9E"/>
    <w:rsid w:val="00290F7C"/>
    <w:rsid w:val="002923EB"/>
    <w:rsid w:val="002B57AD"/>
    <w:rsid w:val="002E270B"/>
    <w:rsid w:val="0031113D"/>
    <w:rsid w:val="00354FDD"/>
    <w:rsid w:val="003A4DF4"/>
    <w:rsid w:val="003B28BC"/>
    <w:rsid w:val="003B3F42"/>
    <w:rsid w:val="003C2B7A"/>
    <w:rsid w:val="003C3679"/>
    <w:rsid w:val="003F2A05"/>
    <w:rsid w:val="003F3B5E"/>
    <w:rsid w:val="003F4F83"/>
    <w:rsid w:val="00401E3B"/>
    <w:rsid w:val="00411348"/>
    <w:rsid w:val="004467F7"/>
    <w:rsid w:val="00455F78"/>
    <w:rsid w:val="00455FCC"/>
    <w:rsid w:val="00465658"/>
    <w:rsid w:val="004866DA"/>
    <w:rsid w:val="004974AF"/>
    <w:rsid w:val="004E554D"/>
    <w:rsid w:val="004F196C"/>
    <w:rsid w:val="004F5297"/>
    <w:rsid w:val="00530C95"/>
    <w:rsid w:val="005448D4"/>
    <w:rsid w:val="00564D7F"/>
    <w:rsid w:val="00583138"/>
    <w:rsid w:val="00593148"/>
    <w:rsid w:val="005D5BF0"/>
    <w:rsid w:val="005E3161"/>
    <w:rsid w:val="005F0734"/>
    <w:rsid w:val="00602934"/>
    <w:rsid w:val="00605548"/>
    <w:rsid w:val="00617644"/>
    <w:rsid w:val="00647EBC"/>
    <w:rsid w:val="00664E7F"/>
    <w:rsid w:val="006971B2"/>
    <w:rsid w:val="006D0E09"/>
    <w:rsid w:val="006D7AEB"/>
    <w:rsid w:val="006F1F65"/>
    <w:rsid w:val="00715FED"/>
    <w:rsid w:val="00720B02"/>
    <w:rsid w:val="00755657"/>
    <w:rsid w:val="007661BD"/>
    <w:rsid w:val="007700E7"/>
    <w:rsid w:val="007C6BDB"/>
    <w:rsid w:val="007E4ADF"/>
    <w:rsid w:val="007F0140"/>
    <w:rsid w:val="008762AA"/>
    <w:rsid w:val="008825D9"/>
    <w:rsid w:val="00891258"/>
    <w:rsid w:val="008B19FB"/>
    <w:rsid w:val="008C4C57"/>
    <w:rsid w:val="00930320"/>
    <w:rsid w:val="00932A94"/>
    <w:rsid w:val="00957F54"/>
    <w:rsid w:val="009754A5"/>
    <w:rsid w:val="00991F01"/>
    <w:rsid w:val="009B4186"/>
    <w:rsid w:val="009F2E31"/>
    <w:rsid w:val="00A46E1E"/>
    <w:rsid w:val="00A545F4"/>
    <w:rsid w:val="00A57699"/>
    <w:rsid w:val="00A626F8"/>
    <w:rsid w:val="00A8037B"/>
    <w:rsid w:val="00B06DD8"/>
    <w:rsid w:val="00B0782B"/>
    <w:rsid w:val="00B10392"/>
    <w:rsid w:val="00B31146"/>
    <w:rsid w:val="00B570F5"/>
    <w:rsid w:val="00B92E2F"/>
    <w:rsid w:val="00B966D6"/>
    <w:rsid w:val="00BC5CA8"/>
    <w:rsid w:val="00BD4138"/>
    <w:rsid w:val="00BF5454"/>
    <w:rsid w:val="00C06C40"/>
    <w:rsid w:val="00C13DC2"/>
    <w:rsid w:val="00C3769F"/>
    <w:rsid w:val="00C57A5C"/>
    <w:rsid w:val="00C61170"/>
    <w:rsid w:val="00C7395A"/>
    <w:rsid w:val="00C82B02"/>
    <w:rsid w:val="00C87F13"/>
    <w:rsid w:val="00CA756F"/>
    <w:rsid w:val="00CB1352"/>
    <w:rsid w:val="00CE1DCE"/>
    <w:rsid w:val="00CF7E3D"/>
    <w:rsid w:val="00D26ADA"/>
    <w:rsid w:val="00D66DAA"/>
    <w:rsid w:val="00D82209"/>
    <w:rsid w:val="00D824AE"/>
    <w:rsid w:val="00DA7585"/>
    <w:rsid w:val="00DF2E25"/>
    <w:rsid w:val="00E25CC3"/>
    <w:rsid w:val="00E33A1E"/>
    <w:rsid w:val="00E42DC5"/>
    <w:rsid w:val="00E95BEE"/>
    <w:rsid w:val="00EF7CF5"/>
    <w:rsid w:val="00F31E19"/>
    <w:rsid w:val="00F413A3"/>
    <w:rsid w:val="00F775E0"/>
    <w:rsid w:val="00F80210"/>
    <w:rsid w:val="00F83E61"/>
    <w:rsid w:val="00FB651C"/>
    <w:rsid w:val="00FF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756F"/>
    <w:pPr>
      <w:keepNext/>
      <w:jc w:val="center"/>
      <w:outlineLvl w:val="0"/>
    </w:pPr>
    <w:rPr>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56F"/>
    <w:rPr>
      <w:rFonts w:ascii="Times New Roman" w:eastAsia="Times New Roman" w:hAnsi="Times New Roman" w:cs="Times New Roman"/>
      <w:b/>
      <w:bCs/>
      <w:sz w:val="28"/>
      <w:szCs w:val="28"/>
      <w:lang w:val="kk-KZ" w:eastAsia="ru-RU"/>
    </w:rPr>
  </w:style>
  <w:style w:type="paragraph" w:styleId="a3">
    <w:name w:val="Body Text Indent"/>
    <w:basedOn w:val="a"/>
    <w:link w:val="a4"/>
    <w:rsid w:val="00CA756F"/>
    <w:pPr>
      <w:ind w:firstLine="708"/>
      <w:jc w:val="both"/>
    </w:pPr>
    <w:rPr>
      <w:sz w:val="28"/>
      <w:szCs w:val="28"/>
      <w:lang w:val="kk-KZ"/>
    </w:rPr>
  </w:style>
  <w:style w:type="character" w:customStyle="1" w:styleId="a4">
    <w:name w:val="Основной текст с отступом Знак"/>
    <w:basedOn w:val="a0"/>
    <w:link w:val="a3"/>
    <w:rsid w:val="00CA756F"/>
    <w:rPr>
      <w:rFonts w:ascii="Times New Roman" w:eastAsia="Times New Roman" w:hAnsi="Times New Roman" w:cs="Times New Roman"/>
      <w:sz w:val="28"/>
      <w:szCs w:val="28"/>
      <w:lang w:val="kk-KZ" w:eastAsia="ru-RU"/>
    </w:rPr>
  </w:style>
  <w:style w:type="paragraph" w:styleId="2">
    <w:name w:val="Body Text 2"/>
    <w:basedOn w:val="a"/>
    <w:link w:val="20"/>
    <w:rsid w:val="008C4C57"/>
    <w:pPr>
      <w:spacing w:after="120" w:line="480" w:lineRule="auto"/>
    </w:pPr>
    <w:rPr>
      <w:rFonts w:cs="Tahoma"/>
    </w:rPr>
  </w:style>
  <w:style w:type="character" w:customStyle="1" w:styleId="20">
    <w:name w:val="Основной текст 2 Знак"/>
    <w:basedOn w:val="a0"/>
    <w:link w:val="2"/>
    <w:rsid w:val="008C4C57"/>
    <w:rPr>
      <w:rFonts w:ascii="Times New Roman" w:eastAsia="Times New Roman" w:hAnsi="Times New Roman" w:cs="Tahoma"/>
      <w:sz w:val="24"/>
      <w:szCs w:val="24"/>
      <w:lang w:eastAsia="ru-RU"/>
    </w:rPr>
  </w:style>
  <w:style w:type="paragraph" w:styleId="a5">
    <w:name w:val="header"/>
    <w:basedOn w:val="a"/>
    <w:link w:val="a6"/>
    <w:uiPriority w:val="99"/>
    <w:unhideWhenUsed/>
    <w:rsid w:val="000878B7"/>
    <w:pPr>
      <w:tabs>
        <w:tab w:val="center" w:pos="4677"/>
        <w:tab w:val="right" w:pos="9355"/>
      </w:tabs>
    </w:pPr>
  </w:style>
  <w:style w:type="character" w:customStyle="1" w:styleId="a6">
    <w:name w:val="Верхний колонтитул Знак"/>
    <w:basedOn w:val="a0"/>
    <w:link w:val="a5"/>
    <w:uiPriority w:val="99"/>
    <w:rsid w:val="000878B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878B7"/>
    <w:pPr>
      <w:tabs>
        <w:tab w:val="center" w:pos="4677"/>
        <w:tab w:val="right" w:pos="9355"/>
      </w:tabs>
    </w:pPr>
  </w:style>
  <w:style w:type="character" w:customStyle="1" w:styleId="a8">
    <w:name w:val="Нижний колонтитул Знак"/>
    <w:basedOn w:val="a0"/>
    <w:link w:val="a7"/>
    <w:uiPriority w:val="99"/>
    <w:rsid w:val="000878B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10392"/>
    <w:rPr>
      <w:rFonts w:ascii="Tahoma" w:hAnsi="Tahoma" w:cs="Tahoma"/>
      <w:sz w:val="16"/>
      <w:szCs w:val="16"/>
    </w:rPr>
  </w:style>
  <w:style w:type="character" w:customStyle="1" w:styleId="aa">
    <w:name w:val="Текст выноски Знак"/>
    <w:basedOn w:val="a0"/>
    <w:link w:val="a9"/>
    <w:uiPriority w:val="99"/>
    <w:semiHidden/>
    <w:rsid w:val="00B10392"/>
    <w:rPr>
      <w:rFonts w:ascii="Tahoma" w:eastAsia="Times New Roman" w:hAnsi="Tahoma" w:cs="Tahoma"/>
      <w:sz w:val="16"/>
      <w:szCs w:val="16"/>
      <w:lang w:eastAsia="ru-RU"/>
    </w:rPr>
  </w:style>
  <w:style w:type="paragraph" w:styleId="ab">
    <w:name w:val="No Spacing"/>
    <w:uiPriority w:val="1"/>
    <w:qFormat/>
    <w:rsid w:val="003A4DF4"/>
    <w:pPr>
      <w:spacing w:after="0"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9B41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756F"/>
    <w:pPr>
      <w:keepNext/>
      <w:jc w:val="center"/>
      <w:outlineLvl w:val="0"/>
    </w:pPr>
    <w:rPr>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56F"/>
    <w:rPr>
      <w:rFonts w:ascii="Times New Roman" w:eastAsia="Times New Roman" w:hAnsi="Times New Roman" w:cs="Times New Roman"/>
      <w:b/>
      <w:bCs/>
      <w:sz w:val="28"/>
      <w:szCs w:val="28"/>
      <w:lang w:val="kk-KZ" w:eastAsia="ru-RU"/>
    </w:rPr>
  </w:style>
  <w:style w:type="paragraph" w:styleId="a3">
    <w:name w:val="Body Text Indent"/>
    <w:basedOn w:val="a"/>
    <w:link w:val="a4"/>
    <w:rsid w:val="00CA756F"/>
    <w:pPr>
      <w:ind w:firstLine="708"/>
      <w:jc w:val="both"/>
    </w:pPr>
    <w:rPr>
      <w:sz w:val="28"/>
      <w:szCs w:val="28"/>
      <w:lang w:val="kk-KZ"/>
    </w:rPr>
  </w:style>
  <w:style w:type="character" w:customStyle="1" w:styleId="a4">
    <w:name w:val="Основной текст с отступом Знак"/>
    <w:basedOn w:val="a0"/>
    <w:link w:val="a3"/>
    <w:rsid w:val="00CA756F"/>
    <w:rPr>
      <w:rFonts w:ascii="Times New Roman" w:eastAsia="Times New Roman" w:hAnsi="Times New Roman" w:cs="Times New Roman"/>
      <w:sz w:val="28"/>
      <w:szCs w:val="28"/>
      <w:lang w:val="kk-KZ" w:eastAsia="ru-RU"/>
    </w:rPr>
  </w:style>
  <w:style w:type="paragraph" w:styleId="2">
    <w:name w:val="Body Text 2"/>
    <w:basedOn w:val="a"/>
    <w:link w:val="20"/>
    <w:rsid w:val="008C4C57"/>
    <w:pPr>
      <w:spacing w:after="120" w:line="480" w:lineRule="auto"/>
    </w:pPr>
    <w:rPr>
      <w:rFonts w:cs="Tahoma"/>
    </w:rPr>
  </w:style>
  <w:style w:type="character" w:customStyle="1" w:styleId="20">
    <w:name w:val="Основной текст 2 Знак"/>
    <w:basedOn w:val="a0"/>
    <w:link w:val="2"/>
    <w:rsid w:val="008C4C57"/>
    <w:rPr>
      <w:rFonts w:ascii="Times New Roman" w:eastAsia="Times New Roman" w:hAnsi="Times New Roman" w:cs="Tahoma"/>
      <w:sz w:val="24"/>
      <w:szCs w:val="24"/>
      <w:lang w:eastAsia="ru-RU"/>
    </w:rPr>
  </w:style>
  <w:style w:type="paragraph" w:styleId="a5">
    <w:name w:val="header"/>
    <w:basedOn w:val="a"/>
    <w:link w:val="a6"/>
    <w:uiPriority w:val="99"/>
    <w:unhideWhenUsed/>
    <w:rsid w:val="000878B7"/>
    <w:pPr>
      <w:tabs>
        <w:tab w:val="center" w:pos="4677"/>
        <w:tab w:val="right" w:pos="9355"/>
      </w:tabs>
    </w:pPr>
  </w:style>
  <w:style w:type="character" w:customStyle="1" w:styleId="a6">
    <w:name w:val="Верхний колонтитул Знак"/>
    <w:basedOn w:val="a0"/>
    <w:link w:val="a5"/>
    <w:uiPriority w:val="99"/>
    <w:rsid w:val="000878B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878B7"/>
    <w:pPr>
      <w:tabs>
        <w:tab w:val="center" w:pos="4677"/>
        <w:tab w:val="right" w:pos="9355"/>
      </w:tabs>
    </w:pPr>
  </w:style>
  <w:style w:type="character" w:customStyle="1" w:styleId="a8">
    <w:name w:val="Нижний колонтитул Знак"/>
    <w:basedOn w:val="a0"/>
    <w:link w:val="a7"/>
    <w:uiPriority w:val="99"/>
    <w:rsid w:val="000878B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10392"/>
    <w:rPr>
      <w:rFonts w:ascii="Tahoma" w:hAnsi="Tahoma" w:cs="Tahoma"/>
      <w:sz w:val="16"/>
      <w:szCs w:val="16"/>
    </w:rPr>
  </w:style>
  <w:style w:type="character" w:customStyle="1" w:styleId="aa">
    <w:name w:val="Текст выноски Знак"/>
    <w:basedOn w:val="a0"/>
    <w:link w:val="a9"/>
    <w:uiPriority w:val="99"/>
    <w:semiHidden/>
    <w:rsid w:val="00B10392"/>
    <w:rPr>
      <w:rFonts w:ascii="Tahoma" w:eastAsia="Times New Roman" w:hAnsi="Tahoma" w:cs="Tahoma"/>
      <w:sz w:val="16"/>
      <w:szCs w:val="16"/>
      <w:lang w:eastAsia="ru-RU"/>
    </w:rPr>
  </w:style>
  <w:style w:type="paragraph" w:styleId="ab">
    <w:name w:val="No Spacing"/>
    <w:uiPriority w:val="1"/>
    <w:qFormat/>
    <w:rsid w:val="003A4DF4"/>
    <w:pPr>
      <w:spacing w:after="0"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9B4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pa:P03000010S_"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ED57-7130-43E3-8A3D-12ED6EF4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4984</Characters>
  <Application>Microsoft Office Word</Application>
  <DocSecurity>8</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711-2415</cp:lastModifiedBy>
  <cp:revision>4</cp:revision>
  <cp:lastPrinted>2015-03-10T14:11:00Z</cp:lastPrinted>
  <dcterms:created xsi:type="dcterms:W3CDTF">2015-03-10T13:38:00Z</dcterms:created>
  <dcterms:modified xsi:type="dcterms:W3CDTF">2015-03-10T14:15:00Z</dcterms:modified>
</cp:coreProperties>
</file>