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55" w:rsidRDefault="00255555" w:rsidP="00255555">
      <w:pPr>
        <w:ind w:right="-5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Дело №2-1000/15</w:t>
      </w:r>
      <w:r>
        <w:rPr>
          <w:sz w:val="28"/>
          <w:szCs w:val="28"/>
        </w:rPr>
        <w:tab/>
      </w:r>
    </w:p>
    <w:p w:rsidR="00255555" w:rsidRDefault="00255555" w:rsidP="00255555">
      <w:pPr>
        <w:tabs>
          <w:tab w:val="center" w:pos="9540"/>
        </w:tabs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55555" w:rsidRDefault="00255555" w:rsidP="00255555">
      <w:pPr>
        <w:tabs>
          <w:tab w:val="center" w:pos="8640"/>
        </w:tabs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Республики Казахстан</w:t>
      </w:r>
    </w:p>
    <w:p w:rsidR="00255555" w:rsidRDefault="00255555" w:rsidP="00255555">
      <w:pPr>
        <w:tabs>
          <w:tab w:val="center" w:pos="8640"/>
        </w:tabs>
        <w:ind w:right="180" w:firstLine="540"/>
        <w:jc w:val="both"/>
        <w:rPr>
          <w:b/>
          <w:sz w:val="28"/>
          <w:szCs w:val="28"/>
        </w:rPr>
      </w:pPr>
    </w:p>
    <w:p w:rsidR="00255555" w:rsidRDefault="00255555" w:rsidP="00255555">
      <w:pPr>
        <w:tabs>
          <w:tab w:val="center" w:pos="8640"/>
        </w:tabs>
        <w:ind w:right="1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 сентября 2015г.             </w:t>
      </w:r>
      <w:r>
        <w:rPr>
          <w:sz w:val="28"/>
          <w:szCs w:val="28"/>
        </w:rPr>
        <w:tab/>
        <w:t xml:space="preserve">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ксай</w:t>
      </w:r>
      <w:proofErr w:type="spellEnd"/>
    </w:p>
    <w:p w:rsidR="00255555" w:rsidRDefault="00255555" w:rsidP="00255555">
      <w:pPr>
        <w:tabs>
          <w:tab w:val="center" w:pos="8640"/>
          <w:tab w:val="left" w:pos="9540"/>
        </w:tabs>
        <w:ind w:firstLine="540"/>
        <w:jc w:val="both"/>
        <w:rPr>
          <w:sz w:val="28"/>
          <w:szCs w:val="28"/>
        </w:rPr>
      </w:pPr>
    </w:p>
    <w:p w:rsidR="00255555" w:rsidRDefault="00255555" w:rsidP="00255555">
      <w:pPr>
        <w:tabs>
          <w:tab w:val="center" w:pos="8640"/>
          <w:tab w:val="left" w:pos="9540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Бурлинский</w:t>
      </w:r>
      <w:proofErr w:type="spellEnd"/>
      <w:r>
        <w:rPr>
          <w:sz w:val="28"/>
          <w:szCs w:val="28"/>
        </w:rPr>
        <w:t xml:space="preserve"> районный суд Западно-Казахстанской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Есжанова</w:t>
      </w:r>
      <w:proofErr w:type="spellEnd"/>
      <w:r>
        <w:rPr>
          <w:sz w:val="28"/>
          <w:szCs w:val="28"/>
        </w:rPr>
        <w:t xml:space="preserve"> С.Р., при секретаре судебного заседания Хусаиновой М., рассмотрев в открытом судебном заседании в помещении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районного суда с применением аудиозаписи гражданское дело по иску </w:t>
      </w:r>
      <w:r>
        <w:rPr>
          <w:sz w:val="28"/>
          <w:szCs w:val="28"/>
          <w:lang w:val="kk-KZ"/>
        </w:rPr>
        <w:t>Ергожиной Гульнар Халиуллаевны к Ергожину Жасулану Жылкыбаевичу</w:t>
      </w:r>
      <w:r>
        <w:rPr>
          <w:sz w:val="28"/>
          <w:szCs w:val="28"/>
        </w:rPr>
        <w:t xml:space="preserve"> о расторжении брака,</w:t>
      </w:r>
    </w:p>
    <w:p w:rsidR="00255555" w:rsidRDefault="00255555" w:rsidP="00255555">
      <w:pPr>
        <w:tabs>
          <w:tab w:val="center" w:pos="8640"/>
          <w:tab w:val="left" w:pos="9540"/>
        </w:tabs>
        <w:ind w:firstLine="540"/>
        <w:jc w:val="both"/>
        <w:rPr>
          <w:sz w:val="28"/>
          <w:szCs w:val="28"/>
        </w:rPr>
      </w:pPr>
    </w:p>
    <w:p w:rsidR="00255555" w:rsidRDefault="00255555" w:rsidP="002555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Установил:</w:t>
      </w:r>
    </w:p>
    <w:p w:rsidR="00255555" w:rsidRDefault="00255555" w:rsidP="00255555">
      <w:pPr>
        <w:tabs>
          <w:tab w:val="left" w:pos="9540"/>
        </w:tabs>
        <w:ind w:firstLine="540"/>
        <w:rPr>
          <w:sz w:val="28"/>
          <w:szCs w:val="28"/>
        </w:rPr>
      </w:pPr>
    </w:p>
    <w:p w:rsidR="00255555" w:rsidRDefault="00255555" w:rsidP="00255555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Ергожина</w:t>
      </w:r>
      <w:proofErr w:type="spellEnd"/>
      <w:r>
        <w:rPr>
          <w:sz w:val="28"/>
          <w:szCs w:val="28"/>
        </w:rPr>
        <w:t xml:space="preserve"> Г.Х. обратилась в суд с иском к </w:t>
      </w:r>
      <w:proofErr w:type="spellStart"/>
      <w:r>
        <w:rPr>
          <w:sz w:val="28"/>
          <w:szCs w:val="28"/>
        </w:rPr>
        <w:t>Ергожину</w:t>
      </w:r>
      <w:proofErr w:type="spellEnd"/>
      <w:r>
        <w:rPr>
          <w:sz w:val="28"/>
          <w:szCs w:val="28"/>
        </w:rPr>
        <w:t xml:space="preserve"> Ж.Ж. о расторжении брака, указывая, что между ней и ответчиком 24.04.1996 года был зарегистрирован брак. Из-за отсутствия взаимопонимания, между ними сложились неприязненные отношения. С апреля 2004 года совместно не проживают. Спора об имуществе не имеет. Считает, что брак распался окончательно. </w:t>
      </w:r>
    </w:p>
    <w:p w:rsidR="00255555" w:rsidRDefault="00255555" w:rsidP="00255555">
      <w:pPr>
        <w:pStyle w:val="a5"/>
        <w:tabs>
          <w:tab w:val="center" w:pos="86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Ергожина</w:t>
      </w:r>
      <w:proofErr w:type="spellEnd"/>
      <w:r>
        <w:rPr>
          <w:sz w:val="28"/>
          <w:szCs w:val="28"/>
        </w:rPr>
        <w:t xml:space="preserve"> Г.Х. в суде не участвовала, однако представила заявление о рассмотрении дела без её участия, иск поддерживает. </w:t>
      </w:r>
    </w:p>
    <w:p w:rsidR="00255555" w:rsidRDefault="00255555" w:rsidP="002555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</w:t>
      </w:r>
      <w:proofErr w:type="spellStart"/>
      <w:r>
        <w:rPr>
          <w:sz w:val="28"/>
          <w:szCs w:val="28"/>
        </w:rPr>
        <w:t>Ергожин</w:t>
      </w:r>
      <w:proofErr w:type="spellEnd"/>
      <w:r>
        <w:rPr>
          <w:sz w:val="28"/>
          <w:szCs w:val="28"/>
        </w:rPr>
        <w:t xml:space="preserve"> Ж.Ж. на судебное заседание не явился, </w:t>
      </w:r>
      <w:r>
        <w:rPr>
          <w:color w:val="000000"/>
          <w:sz w:val="28"/>
          <w:szCs w:val="28"/>
        </w:rPr>
        <w:t xml:space="preserve">по указанному в исковом заявлении адресу: ЗКО </w:t>
      </w:r>
      <w:proofErr w:type="spellStart"/>
      <w:r>
        <w:rPr>
          <w:color w:val="000000"/>
          <w:sz w:val="28"/>
          <w:szCs w:val="28"/>
        </w:rPr>
        <w:t>Бурлинский</w:t>
      </w:r>
      <w:proofErr w:type="spellEnd"/>
      <w:r>
        <w:rPr>
          <w:color w:val="000000"/>
          <w:sz w:val="28"/>
          <w:szCs w:val="28"/>
        </w:rPr>
        <w:t xml:space="preserve"> район поселок Акбулак,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.А</w:t>
      </w:r>
      <w:proofErr w:type="gramEnd"/>
      <w:r>
        <w:rPr>
          <w:color w:val="000000"/>
          <w:sz w:val="28"/>
          <w:szCs w:val="28"/>
        </w:rPr>
        <w:t>лгабас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дом №8 ранее </w:t>
      </w:r>
      <w:r>
        <w:rPr>
          <w:color w:val="000000"/>
          <w:sz w:val="28"/>
          <w:szCs w:val="28"/>
        </w:rPr>
        <w:t xml:space="preserve">проживал, в настоящее время место пребывание не известно. </w:t>
      </w:r>
      <w:r>
        <w:rPr>
          <w:sz w:val="28"/>
          <w:szCs w:val="28"/>
        </w:rPr>
        <w:t>Поэтому суд считает возможным разрешить дело по существу по имеющимся в материалах дела доказательствам в отсутствии ответчика, по его последнему известному месту жительства, в силу ст.135 ГПК РК.</w:t>
      </w:r>
    </w:p>
    <w:p w:rsidR="00255555" w:rsidRDefault="00255555" w:rsidP="00255555">
      <w:pPr>
        <w:pStyle w:val="a5"/>
        <w:tabs>
          <w:tab w:val="center" w:pos="86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  <w:t>Исследовав материалы дела, выслушав стороны, суд находит иск подлежащим удовлетворению по следующим основаниям.</w:t>
      </w:r>
    </w:p>
    <w:p w:rsidR="00255555" w:rsidRDefault="00255555" w:rsidP="00255555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п.1 ст.16 Кодекса Республики Казахстан «О браке (супружестве) и семье», (далее Кодекс) брак (супружество) может быть прекращен путем его расторжения по заявлению одного или обоих супругов.</w:t>
      </w:r>
    </w:p>
    <w:p w:rsidR="00255555" w:rsidRDefault="00255555" w:rsidP="00255555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В данном случае обстоятельств и оснований назначения срока для примирения супругов судом не усматриваются, поскольку между сторонами  сложились крайне неприязненные отношения, с апреля 2004 года проживают раздельно, истец настаивает на расторжение брака, что свидетельствует об окончательном распаде семьи и невозможности её сохранения.</w:t>
      </w:r>
    </w:p>
    <w:p w:rsidR="00255555" w:rsidRDefault="00255555" w:rsidP="00255555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Спора об имуществе на момент рассмотрения дела у сторон не имеется.</w:t>
      </w:r>
    </w:p>
    <w:p w:rsidR="00255555" w:rsidRDefault="00255555" w:rsidP="00255555">
      <w:pPr>
        <w:pStyle w:val="a3"/>
        <w:tabs>
          <w:tab w:val="center" w:pos="86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Обязанность по уплате государственной пошлины при выдаче свидетельства о расторжении брака, суд возлагает на стороны.</w:t>
      </w:r>
    </w:p>
    <w:p w:rsidR="00255555" w:rsidRDefault="00255555" w:rsidP="00255555">
      <w:pPr>
        <w:pStyle w:val="a3"/>
        <w:tabs>
          <w:tab w:val="center" w:pos="86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изложенного</w:t>
      </w:r>
      <w:proofErr w:type="gramEnd"/>
      <w:r>
        <w:rPr>
          <w:sz w:val="28"/>
          <w:szCs w:val="28"/>
        </w:rPr>
        <w:t>, руководствуясь ст.ст.217-221 ГПК РК, суд,</w:t>
      </w:r>
    </w:p>
    <w:p w:rsidR="00255555" w:rsidRDefault="00255555" w:rsidP="00255555">
      <w:pPr>
        <w:tabs>
          <w:tab w:val="center" w:pos="8640"/>
        </w:tabs>
        <w:ind w:right="180" w:firstLine="540"/>
        <w:jc w:val="both"/>
        <w:rPr>
          <w:sz w:val="28"/>
          <w:szCs w:val="28"/>
        </w:rPr>
      </w:pPr>
    </w:p>
    <w:p w:rsidR="00255555" w:rsidRDefault="00255555" w:rsidP="00255555">
      <w:pPr>
        <w:tabs>
          <w:tab w:val="center" w:pos="8640"/>
        </w:tabs>
        <w:ind w:right="180" w:firstLine="540"/>
        <w:jc w:val="center"/>
        <w:rPr>
          <w:b/>
          <w:sz w:val="28"/>
          <w:szCs w:val="28"/>
        </w:rPr>
      </w:pPr>
    </w:p>
    <w:p w:rsidR="00255555" w:rsidRDefault="00255555" w:rsidP="00255555">
      <w:pPr>
        <w:tabs>
          <w:tab w:val="center" w:pos="8640"/>
        </w:tabs>
        <w:ind w:right="180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55555" w:rsidRDefault="00255555" w:rsidP="00255555">
      <w:pPr>
        <w:tabs>
          <w:tab w:val="center" w:pos="8640"/>
        </w:tabs>
        <w:ind w:right="180" w:firstLine="540"/>
        <w:jc w:val="both"/>
        <w:rPr>
          <w:sz w:val="28"/>
          <w:szCs w:val="28"/>
        </w:rPr>
      </w:pPr>
    </w:p>
    <w:p w:rsidR="00255555" w:rsidRDefault="00255555" w:rsidP="00255555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>Иск удовлетворить.</w:t>
      </w:r>
    </w:p>
    <w:p w:rsidR="00255555" w:rsidRDefault="00255555" w:rsidP="00255555">
      <w:pPr>
        <w:pStyle w:val="a5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Брак между </w:t>
      </w:r>
      <w:r>
        <w:rPr>
          <w:sz w:val="28"/>
          <w:szCs w:val="28"/>
          <w:lang w:val="kk-KZ"/>
        </w:rPr>
        <w:t xml:space="preserve">Ергожиной Гульнар Халиуллаевной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kk-KZ"/>
        </w:rPr>
        <w:t>Ергожиным Жасуланом Жылкыбаевичем</w:t>
      </w:r>
      <w:r>
        <w:rPr>
          <w:sz w:val="28"/>
          <w:szCs w:val="28"/>
        </w:rPr>
        <w:t xml:space="preserve"> зарегистрированный </w:t>
      </w:r>
      <w:proofErr w:type="spellStart"/>
      <w:r>
        <w:rPr>
          <w:sz w:val="28"/>
          <w:szCs w:val="28"/>
        </w:rPr>
        <w:t>Акбулакской</w:t>
      </w:r>
      <w:proofErr w:type="spellEnd"/>
      <w:r>
        <w:rPr>
          <w:sz w:val="28"/>
          <w:szCs w:val="28"/>
        </w:rPr>
        <w:t xml:space="preserve"> сельской администрацией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ЗКО 24 апреля 1996 года под актовой записью №1 расторгнуть.</w:t>
      </w:r>
    </w:p>
    <w:p w:rsidR="00255555" w:rsidRDefault="00255555" w:rsidP="0025555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При выдаче свидетельства о расторжении брака в органах РАГС взыскать госпошлину в доход государства </w:t>
      </w:r>
      <w:r>
        <w:rPr>
          <w:sz w:val="28"/>
          <w:szCs w:val="28"/>
          <w:lang w:val="kk-KZ"/>
        </w:rPr>
        <w:t xml:space="preserve">в долевом отношении </w:t>
      </w:r>
      <w:r>
        <w:rPr>
          <w:sz w:val="28"/>
          <w:szCs w:val="28"/>
        </w:rPr>
        <w:t xml:space="preserve">с </w:t>
      </w:r>
      <w:r>
        <w:rPr>
          <w:sz w:val="28"/>
          <w:szCs w:val="28"/>
          <w:lang w:val="kk-KZ"/>
        </w:rPr>
        <w:t xml:space="preserve">Ергожиной Гульнар Халиуллаевны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kk-KZ"/>
        </w:rPr>
        <w:t>Ергожина Жасулана Жылкыбаевича</w:t>
      </w:r>
      <w:r>
        <w:rPr>
          <w:sz w:val="28"/>
          <w:szCs w:val="28"/>
        </w:rPr>
        <w:t xml:space="preserve"> по семьдесят пять процентов от месячного расчетного показателя с каждого.</w:t>
      </w:r>
    </w:p>
    <w:p w:rsidR="00255555" w:rsidRDefault="00255555" w:rsidP="00255555">
      <w:pPr>
        <w:pStyle w:val="a5"/>
        <w:tabs>
          <w:tab w:val="center" w:pos="864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  <w:t xml:space="preserve">Брак прекращается со дня вступления настоящего решения суда                       в законную силу. </w:t>
      </w:r>
    </w:p>
    <w:p w:rsidR="00255555" w:rsidRDefault="00255555" w:rsidP="00255555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Решение может быть обжаловано или опротестовано с соблюдением  требований статей 334, 335 ГПК в течение</w:t>
      </w:r>
      <w:r>
        <w:rPr>
          <w:noProof/>
          <w:snapToGrid w:val="0"/>
          <w:sz w:val="28"/>
          <w:szCs w:val="28"/>
        </w:rPr>
        <w:t xml:space="preserve"> 15</w:t>
      </w:r>
      <w:r>
        <w:rPr>
          <w:snapToGrid w:val="0"/>
          <w:sz w:val="28"/>
          <w:szCs w:val="28"/>
        </w:rPr>
        <w:t xml:space="preserve"> дней в коллегию по гражданским </w:t>
      </w:r>
      <w:r>
        <w:rPr>
          <w:snapToGrid w:val="0"/>
          <w:color w:val="000000"/>
          <w:sz w:val="28"/>
          <w:szCs w:val="28"/>
        </w:rPr>
        <w:t xml:space="preserve">и административным </w:t>
      </w:r>
      <w:r>
        <w:rPr>
          <w:snapToGrid w:val="0"/>
          <w:sz w:val="28"/>
          <w:szCs w:val="28"/>
        </w:rPr>
        <w:t xml:space="preserve">делам Западно-Казахстанского областного суда через </w:t>
      </w:r>
      <w:proofErr w:type="spellStart"/>
      <w:r>
        <w:rPr>
          <w:snapToGrid w:val="0"/>
          <w:sz w:val="28"/>
          <w:szCs w:val="28"/>
        </w:rPr>
        <w:t>Бурлинский</w:t>
      </w:r>
      <w:proofErr w:type="spellEnd"/>
      <w:r>
        <w:rPr>
          <w:snapToGrid w:val="0"/>
          <w:sz w:val="28"/>
          <w:szCs w:val="28"/>
        </w:rPr>
        <w:t xml:space="preserve"> районный суд.</w:t>
      </w:r>
      <w:r>
        <w:rPr>
          <w:sz w:val="28"/>
          <w:szCs w:val="28"/>
        </w:rPr>
        <w:t xml:space="preserve"> </w:t>
      </w:r>
    </w:p>
    <w:p w:rsidR="00255555" w:rsidRDefault="00255555" w:rsidP="00255555">
      <w:pPr>
        <w:pStyle w:val="a5"/>
        <w:tabs>
          <w:tab w:val="center" w:pos="8640"/>
        </w:tabs>
        <w:ind w:firstLine="709"/>
        <w:rPr>
          <w:sz w:val="28"/>
          <w:szCs w:val="28"/>
        </w:rPr>
      </w:pPr>
    </w:p>
    <w:p w:rsidR="00255555" w:rsidRDefault="00255555" w:rsidP="00255555">
      <w:pPr>
        <w:ind w:firstLine="709"/>
        <w:jc w:val="both"/>
        <w:rPr>
          <w:b/>
          <w:snapToGrid w:val="0"/>
          <w:color w:val="000000"/>
          <w:sz w:val="28"/>
          <w:szCs w:val="28"/>
        </w:rPr>
      </w:pPr>
    </w:p>
    <w:p w:rsidR="00255555" w:rsidRDefault="00255555" w:rsidP="00255555">
      <w:pPr>
        <w:ind w:firstLine="709"/>
        <w:jc w:val="both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Судья</w:t>
      </w:r>
      <w:r>
        <w:rPr>
          <w:b/>
          <w:snapToGrid w:val="0"/>
          <w:color w:val="000000"/>
          <w:sz w:val="28"/>
          <w:szCs w:val="28"/>
        </w:rPr>
        <w:tab/>
      </w:r>
      <w:r>
        <w:rPr>
          <w:b/>
          <w:snapToGrid w:val="0"/>
          <w:color w:val="000000"/>
          <w:sz w:val="28"/>
          <w:szCs w:val="28"/>
        </w:rPr>
        <w:tab/>
      </w:r>
      <w:r>
        <w:rPr>
          <w:b/>
          <w:snapToGrid w:val="0"/>
          <w:color w:val="000000"/>
          <w:sz w:val="28"/>
          <w:szCs w:val="28"/>
        </w:rPr>
        <w:tab/>
      </w:r>
      <w:r>
        <w:rPr>
          <w:b/>
          <w:snapToGrid w:val="0"/>
          <w:color w:val="000000"/>
          <w:sz w:val="28"/>
          <w:szCs w:val="28"/>
        </w:rPr>
        <w:tab/>
      </w:r>
      <w:r>
        <w:rPr>
          <w:b/>
          <w:snapToGrid w:val="0"/>
          <w:color w:val="000000"/>
          <w:sz w:val="28"/>
          <w:szCs w:val="28"/>
        </w:rPr>
        <w:tab/>
      </w:r>
      <w:r>
        <w:rPr>
          <w:b/>
          <w:snapToGrid w:val="0"/>
          <w:color w:val="000000"/>
          <w:sz w:val="28"/>
          <w:szCs w:val="28"/>
        </w:rPr>
        <w:tab/>
      </w:r>
      <w:r>
        <w:rPr>
          <w:b/>
          <w:snapToGrid w:val="0"/>
          <w:color w:val="000000"/>
          <w:sz w:val="28"/>
          <w:szCs w:val="28"/>
        </w:rPr>
        <w:tab/>
      </w:r>
      <w:r>
        <w:rPr>
          <w:b/>
          <w:snapToGrid w:val="0"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snapToGrid w:val="0"/>
          <w:color w:val="000000"/>
          <w:sz w:val="28"/>
          <w:szCs w:val="28"/>
        </w:rPr>
        <w:t>С.Р.Есжанов</w:t>
      </w:r>
      <w:proofErr w:type="spellEnd"/>
    </w:p>
    <w:p w:rsidR="00FE5227" w:rsidRDefault="00FE5227">
      <w:bookmarkStart w:id="0" w:name="_GoBack"/>
      <w:bookmarkEnd w:id="0"/>
    </w:p>
    <w:sectPr w:rsidR="00FE5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3C5"/>
    <w:rsid w:val="00255555"/>
    <w:rsid w:val="006F03C5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5555"/>
    <w:pPr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25555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55555"/>
    <w:pPr>
      <w:ind w:firstLine="710"/>
      <w:jc w:val="both"/>
    </w:pPr>
    <w:rPr>
      <w:sz w:val="22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55555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5555"/>
    <w:pPr>
      <w:jc w:val="both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semiHidden/>
    <w:rsid w:val="00255555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55555"/>
    <w:pPr>
      <w:ind w:firstLine="710"/>
      <w:jc w:val="both"/>
    </w:pPr>
    <w:rPr>
      <w:sz w:val="22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255555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2016-02-11T14:09:00Z</dcterms:created>
  <dcterms:modified xsi:type="dcterms:W3CDTF">2016-02-11T14:09:00Z</dcterms:modified>
</cp:coreProperties>
</file>