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3CD2" w14:textId="68C381FF" w:rsidR="0073617A" w:rsidRDefault="0073617A" w:rsidP="0073617A">
      <w:pPr>
        <w:pStyle w:val="ad"/>
        <w:ind w:left="4956"/>
        <w:rPr>
          <w:rFonts w:ascii="Times New Roman" w:hAnsi="Times New Roman" w:cs="Times New Roman"/>
          <w:lang w:val="kk-KZ" w:eastAsia="ru-RU"/>
        </w:rPr>
      </w:pPr>
      <w:r>
        <w:rPr>
          <w:rFonts w:ascii="Times New Roman" w:hAnsi="Times New Roman" w:cs="Times New Roman"/>
          <w:lang w:val="kk-KZ" w:eastAsia="ru-RU"/>
        </w:rPr>
        <w:t>Астана қаласының азаматтық істер жөніндегі ауданаралық сотына</w:t>
      </w:r>
    </w:p>
    <w:p w14:paraId="4DEFC9A7" w14:textId="0317DD1E" w:rsidR="0073617A" w:rsidRDefault="0073617A" w:rsidP="0073617A">
      <w:pPr>
        <w:pStyle w:val="ad"/>
        <w:ind w:left="4956"/>
        <w:rPr>
          <w:rFonts w:ascii="Times New Roman" w:hAnsi="Times New Roman" w:cs="Times New Roman"/>
          <w:lang w:val="kk-KZ" w:eastAsia="ru-RU"/>
        </w:rPr>
      </w:pPr>
      <w:r w:rsidRPr="0073617A">
        <w:rPr>
          <w:rFonts w:ascii="Times New Roman" w:hAnsi="Times New Roman" w:cs="Times New Roman"/>
          <w:lang w:val="kk-KZ" w:eastAsia="ru-RU"/>
        </w:rPr>
        <w:t>010000, Астана қаласы, Гейдар Әлиев көшесі, 6</w:t>
      </w:r>
      <w:r>
        <w:rPr>
          <w:rFonts w:ascii="Times New Roman" w:hAnsi="Times New Roman" w:cs="Times New Roman"/>
          <w:lang w:val="kk-KZ" w:eastAsia="ru-RU"/>
        </w:rPr>
        <w:t>.</w:t>
      </w:r>
    </w:p>
    <w:p w14:paraId="412FFDD7" w14:textId="77777777" w:rsidR="0073617A" w:rsidRDefault="0073617A" w:rsidP="0073617A">
      <w:pPr>
        <w:pStyle w:val="ad"/>
        <w:ind w:left="4956"/>
        <w:rPr>
          <w:rFonts w:ascii="Times New Roman" w:hAnsi="Times New Roman" w:cs="Times New Roman"/>
          <w:lang w:val="kk-KZ" w:eastAsia="ru-RU"/>
        </w:rPr>
      </w:pPr>
    </w:p>
    <w:p w14:paraId="30E4C355" w14:textId="7A5F02E2" w:rsidR="0073617A" w:rsidRDefault="0073617A" w:rsidP="0073617A">
      <w:pPr>
        <w:pStyle w:val="ad"/>
        <w:ind w:left="4956"/>
        <w:rPr>
          <w:rFonts w:ascii="Times New Roman" w:hAnsi="Times New Roman" w:cs="Times New Roman"/>
          <w:lang w:val="kk-KZ"/>
        </w:rPr>
      </w:pPr>
      <w:r w:rsidRPr="0073617A">
        <w:rPr>
          <w:rFonts w:ascii="Times New Roman" w:hAnsi="Times New Roman" w:cs="Times New Roman"/>
          <w:kern w:val="0"/>
          <w:lang w:eastAsia="ru-RU"/>
        </w:rPr>
        <w:t xml:space="preserve">Талап қоюшы: </w:t>
      </w:r>
      <w:r w:rsidR="00993982">
        <w:rPr>
          <w:rFonts w:ascii="Times New Roman" w:hAnsi="Times New Roman" w:cs="Times New Roman"/>
          <w:lang w:val="kk-KZ"/>
        </w:rPr>
        <w:t>СТ</w:t>
      </w:r>
      <w:r w:rsidRPr="00347B85">
        <w:rPr>
          <w:rFonts w:ascii="Times New Roman" w:hAnsi="Times New Roman" w:cs="Times New Roman"/>
          <w:lang w:val="kk-KZ"/>
        </w:rPr>
        <w:t>Қарабекқызы</w:t>
      </w:r>
    </w:p>
    <w:p w14:paraId="53266CBE" w14:textId="2DD2D41E" w:rsidR="0073617A" w:rsidRPr="00347B85" w:rsidRDefault="0073617A" w:rsidP="0073617A">
      <w:pPr>
        <w:pStyle w:val="ad"/>
        <w:ind w:left="4956"/>
        <w:rPr>
          <w:rFonts w:ascii="Times New Roman" w:hAnsi="Times New Roman" w:cs="Times New Roman"/>
          <w:lang w:val="kk-KZ"/>
        </w:rPr>
      </w:pPr>
      <w:r>
        <w:rPr>
          <w:rFonts w:ascii="Times New Roman" w:hAnsi="Times New Roman" w:cs="Times New Roman"/>
          <w:lang w:val="kk-KZ"/>
        </w:rPr>
        <w:t xml:space="preserve">ЖСН </w:t>
      </w:r>
      <w:r w:rsidR="00993982">
        <w:rPr>
          <w:rFonts w:ascii="Times New Roman" w:hAnsi="Times New Roman" w:cs="Times New Roman"/>
          <w:lang w:val="kk-KZ"/>
        </w:rPr>
        <w:t>....</w:t>
      </w:r>
    </w:p>
    <w:p w14:paraId="04269F33" w14:textId="77777777" w:rsidR="0073617A" w:rsidRDefault="0073617A" w:rsidP="0073617A">
      <w:pPr>
        <w:pStyle w:val="ad"/>
        <w:ind w:left="4956"/>
        <w:rPr>
          <w:rFonts w:ascii="Times New Roman" w:hAnsi="Times New Roman" w:cs="Times New Roman"/>
          <w:lang w:val="kk-KZ"/>
        </w:rPr>
      </w:pPr>
      <w:r w:rsidRPr="00347B85">
        <w:rPr>
          <w:rFonts w:ascii="Times New Roman" w:hAnsi="Times New Roman" w:cs="Times New Roman"/>
          <w:u w:val="single"/>
          <w:lang w:val="kk-KZ"/>
        </w:rPr>
        <w:t>Сенімхат бойынша өкілі</w:t>
      </w:r>
      <w:r w:rsidRPr="00CF0DBA">
        <w:rPr>
          <w:rFonts w:ascii="Times New Roman" w:hAnsi="Times New Roman" w:cs="Times New Roman"/>
          <w:lang w:val="kk-KZ"/>
        </w:rPr>
        <w:t>:</w:t>
      </w:r>
      <w:r w:rsidRPr="00113044">
        <w:rPr>
          <w:rFonts w:ascii="Times New Roman" w:hAnsi="Times New Roman" w:cs="Times New Roman"/>
          <w:lang w:val="kk-KZ"/>
        </w:rPr>
        <w:t xml:space="preserve"> </w:t>
      </w:r>
    </w:p>
    <w:p w14:paraId="58B629C3" w14:textId="77777777" w:rsidR="0073617A" w:rsidRPr="00347B85" w:rsidRDefault="0073617A" w:rsidP="0073617A">
      <w:pPr>
        <w:pStyle w:val="ad"/>
        <w:ind w:left="4956" w:right="707"/>
        <w:jc w:val="both"/>
        <w:rPr>
          <w:rFonts w:ascii="Times New Roman" w:hAnsi="Times New Roman" w:cs="Times New Roman"/>
          <w:lang w:val="kk-KZ"/>
        </w:rPr>
      </w:pPr>
      <w:r w:rsidRPr="00347B85">
        <w:rPr>
          <w:rFonts w:ascii="Times New Roman" w:hAnsi="Times New Roman" w:cs="Times New Roman"/>
          <w:lang w:val="kk-KZ"/>
        </w:rPr>
        <w:t>«Заң және Құқық» адвокаттық кеңсесі</w:t>
      </w:r>
    </w:p>
    <w:p w14:paraId="5F6D0D8E" w14:textId="1F80B270" w:rsidR="0073617A" w:rsidRPr="00347B85" w:rsidRDefault="001862B3" w:rsidP="0073617A">
      <w:pPr>
        <w:pStyle w:val="ad"/>
        <w:ind w:left="4956" w:right="707"/>
        <w:jc w:val="both"/>
        <w:rPr>
          <w:rFonts w:ascii="Times New Roman" w:hAnsi="Times New Roman" w:cs="Times New Roman"/>
          <w:lang w:val="kk-KZ"/>
        </w:rPr>
      </w:pPr>
      <w:r>
        <w:rPr>
          <w:rFonts w:ascii="Times New Roman" w:hAnsi="Times New Roman" w:cs="Times New Roman"/>
          <w:lang w:val="kk-KZ"/>
        </w:rPr>
        <w:t>Б</w:t>
      </w:r>
      <w:r w:rsidR="0073617A" w:rsidRPr="00347B85">
        <w:rPr>
          <w:rFonts w:ascii="Times New Roman" w:hAnsi="Times New Roman" w:cs="Times New Roman"/>
          <w:lang w:val="kk-KZ"/>
        </w:rPr>
        <w:t>СН 201240021767.</w:t>
      </w:r>
    </w:p>
    <w:p w14:paraId="75ADFA1E" w14:textId="77777777" w:rsidR="0073617A" w:rsidRPr="00347B85" w:rsidRDefault="0073617A" w:rsidP="0073617A">
      <w:pPr>
        <w:pStyle w:val="ad"/>
        <w:ind w:left="4956" w:right="707"/>
        <w:jc w:val="both"/>
        <w:rPr>
          <w:rFonts w:ascii="Times New Roman" w:hAnsi="Times New Roman" w:cs="Times New Roman"/>
          <w:lang w:val="kk-KZ"/>
        </w:rPr>
      </w:pPr>
      <w:r w:rsidRPr="00347B85">
        <w:rPr>
          <w:rFonts w:ascii="Times New Roman" w:hAnsi="Times New Roman" w:cs="Times New Roman"/>
          <w:lang w:val="kk-KZ"/>
        </w:rPr>
        <w:t>Қазахстан Республикасы, 050002, Алматы қаласы, Алмалы  ауданы, Абылай Хана даңғылы, 79/71 үй, 304 кеңсе.</w:t>
      </w:r>
    </w:p>
    <w:p w14:paraId="2E614291" w14:textId="77777777" w:rsidR="0073617A" w:rsidRPr="00347B85" w:rsidRDefault="0073617A" w:rsidP="0073617A">
      <w:pPr>
        <w:pStyle w:val="ad"/>
        <w:ind w:left="4956" w:right="707"/>
        <w:jc w:val="both"/>
        <w:rPr>
          <w:rFonts w:ascii="Times New Roman" w:hAnsi="Times New Roman" w:cs="Times New Roman"/>
          <w:lang w:val="kk-KZ"/>
        </w:rPr>
      </w:pPr>
      <w:hyperlink r:id="rId5" w:history="1">
        <w:r w:rsidRPr="00347B85">
          <w:rPr>
            <w:rStyle w:val="af"/>
            <w:rFonts w:ascii="Times New Roman" w:hAnsi="Times New Roman" w:cs="Times New Roman"/>
            <w:lang w:val="kk-KZ"/>
          </w:rPr>
          <w:t>info@zakonpravo.kz</w:t>
        </w:r>
      </w:hyperlink>
      <w:r w:rsidRPr="00347B85">
        <w:rPr>
          <w:rFonts w:ascii="Times New Roman" w:hAnsi="Times New Roman" w:cs="Times New Roman"/>
          <w:lang w:val="kk-KZ"/>
        </w:rPr>
        <w:t xml:space="preserve">    </w:t>
      </w:r>
      <w:hyperlink r:id="rId6" w:history="1">
        <w:r w:rsidRPr="00347B85">
          <w:rPr>
            <w:rStyle w:val="af"/>
            <w:rFonts w:ascii="Times New Roman" w:hAnsi="Times New Roman" w:cs="Times New Roman"/>
            <w:lang w:val="kk-KZ"/>
          </w:rPr>
          <w:t>www.zakonpravo.kz</w:t>
        </w:r>
      </w:hyperlink>
    </w:p>
    <w:p w14:paraId="64437D48" w14:textId="77777777" w:rsidR="0073617A" w:rsidRPr="000379A0" w:rsidRDefault="0073617A" w:rsidP="0073617A">
      <w:pPr>
        <w:pStyle w:val="ad"/>
        <w:ind w:left="4956" w:right="707"/>
        <w:jc w:val="both"/>
        <w:rPr>
          <w:rFonts w:ascii="Times New Roman" w:hAnsi="Times New Roman" w:cs="Times New Roman"/>
          <w:lang w:val="ru-RU"/>
        </w:rPr>
      </w:pPr>
      <w:r w:rsidRPr="00347B85">
        <w:rPr>
          <w:rFonts w:ascii="Times New Roman" w:hAnsi="Times New Roman" w:cs="Times New Roman"/>
          <w:lang w:val="kk-KZ"/>
        </w:rPr>
        <w:t>тел.: +7 708</w:t>
      </w:r>
      <w:r>
        <w:rPr>
          <w:rFonts w:ascii="Times New Roman" w:hAnsi="Times New Roman" w:cs="Times New Roman"/>
          <w:lang w:val="kk-KZ"/>
        </w:rPr>
        <w:t> </w:t>
      </w:r>
      <w:r w:rsidRPr="007D7C3B">
        <w:rPr>
          <w:rFonts w:ascii="Times New Roman" w:hAnsi="Times New Roman" w:cs="Times New Roman"/>
          <w:lang w:val="kk-KZ"/>
        </w:rPr>
        <w:t>971 78 58</w:t>
      </w:r>
      <w:r w:rsidRPr="00347B85">
        <w:rPr>
          <w:rFonts w:ascii="Times New Roman" w:hAnsi="Times New Roman" w:cs="Times New Roman"/>
          <w:lang w:val="kk-KZ"/>
        </w:rPr>
        <w:t xml:space="preserve"> / 8 727 </w:t>
      </w:r>
      <w:r w:rsidRPr="007D7C3B">
        <w:rPr>
          <w:rFonts w:ascii="Times New Roman" w:hAnsi="Times New Roman" w:cs="Times New Roman"/>
          <w:lang w:val="kk-KZ"/>
        </w:rPr>
        <w:t>971 78 58</w:t>
      </w:r>
      <w:r w:rsidRPr="00347B85">
        <w:rPr>
          <w:rFonts w:ascii="Times New Roman" w:hAnsi="Times New Roman" w:cs="Times New Roman"/>
          <w:lang w:val="kk-KZ"/>
        </w:rPr>
        <w:t>.</w:t>
      </w:r>
    </w:p>
    <w:p w14:paraId="38BC4932" w14:textId="77777777" w:rsidR="00EB2793" w:rsidRPr="000379A0" w:rsidRDefault="00EB2793" w:rsidP="0073617A">
      <w:pPr>
        <w:pStyle w:val="ad"/>
        <w:ind w:left="4956" w:right="707"/>
        <w:jc w:val="both"/>
        <w:rPr>
          <w:rFonts w:ascii="Times New Roman" w:hAnsi="Times New Roman" w:cs="Times New Roman"/>
          <w:lang w:val="ru-RU"/>
        </w:rPr>
      </w:pPr>
    </w:p>
    <w:p w14:paraId="79D1312E" w14:textId="77777777" w:rsidR="00DC09D7" w:rsidRDefault="00EB2793" w:rsidP="00DC09D7">
      <w:pPr>
        <w:pStyle w:val="ad"/>
        <w:ind w:left="4956"/>
        <w:rPr>
          <w:rStyle w:val="41"/>
          <w:color w:val="000000"/>
          <w:lang w:val="kk-KZ"/>
        </w:rPr>
      </w:pPr>
      <w:r>
        <w:rPr>
          <w:rFonts w:ascii="Times New Roman" w:hAnsi="Times New Roman" w:cs="Times New Roman"/>
          <w:lang w:val="kk-KZ"/>
        </w:rPr>
        <w:t xml:space="preserve">Жауапкер: </w:t>
      </w:r>
      <w:r w:rsidR="00DC09D7" w:rsidRPr="00113044">
        <w:rPr>
          <w:rStyle w:val="41"/>
          <w:color w:val="000000"/>
        </w:rPr>
        <w:t>"Астана медицина университеті" Коммерциялық емес Акционерлік Қоғамы</w:t>
      </w:r>
      <w:r w:rsidR="00DC09D7">
        <w:rPr>
          <w:rStyle w:val="41"/>
          <w:color w:val="000000"/>
          <w:lang w:val="kk-KZ"/>
        </w:rPr>
        <w:t>на</w:t>
      </w:r>
    </w:p>
    <w:p w14:paraId="6958AC97" w14:textId="7158544F" w:rsidR="00DC09D7" w:rsidRDefault="00DC09D7" w:rsidP="00DC09D7">
      <w:pPr>
        <w:pStyle w:val="ad"/>
        <w:ind w:left="4956"/>
        <w:rPr>
          <w:rStyle w:val="41"/>
          <w:color w:val="000000"/>
          <w:lang w:val="kk-KZ"/>
        </w:rPr>
      </w:pPr>
      <w:r>
        <w:rPr>
          <w:rStyle w:val="41"/>
          <w:color w:val="000000"/>
          <w:lang w:val="kk-KZ"/>
        </w:rPr>
        <w:t xml:space="preserve">БСН </w:t>
      </w:r>
      <w:r w:rsidR="003B778B">
        <w:rPr>
          <w:rStyle w:val="41"/>
          <w:color w:val="000000"/>
          <w:lang w:val="kk-KZ"/>
        </w:rPr>
        <w:t>...</w:t>
      </w:r>
    </w:p>
    <w:p w14:paraId="09E218DE" w14:textId="77777777" w:rsidR="00DC09D7" w:rsidRDefault="00DC09D7" w:rsidP="00DC09D7">
      <w:pPr>
        <w:pStyle w:val="ad"/>
        <w:ind w:left="4956"/>
        <w:rPr>
          <w:rStyle w:val="41"/>
          <w:color w:val="000000"/>
          <w:lang w:val="kk-KZ"/>
        </w:rPr>
      </w:pPr>
      <w:r w:rsidRPr="00113044">
        <w:rPr>
          <w:rStyle w:val="41"/>
          <w:color w:val="000000"/>
          <w:lang w:val="kk-KZ"/>
        </w:rPr>
        <w:t>Астана қаласы, Сарыарқа ауданы, көшесі Бейбітшілік, ғимарат 49А</w:t>
      </w:r>
      <w:r>
        <w:rPr>
          <w:rStyle w:val="41"/>
          <w:color w:val="000000"/>
          <w:lang w:val="kk-KZ"/>
        </w:rPr>
        <w:t>.</w:t>
      </w:r>
    </w:p>
    <w:p w14:paraId="7A32CCEE" w14:textId="65861087" w:rsidR="00EB2793" w:rsidRPr="00DC09D7" w:rsidRDefault="00DC09D7" w:rsidP="00DC09D7">
      <w:pPr>
        <w:pStyle w:val="ad"/>
        <w:ind w:left="4956"/>
        <w:rPr>
          <w:rFonts w:ascii="Times New Roman" w:hAnsi="Times New Roman" w:cs="Times New Roman"/>
          <w:color w:val="000000"/>
          <w:shd w:val="clear" w:color="auto" w:fill="FFFFFF"/>
          <w:lang w:val="kk-KZ"/>
        </w:rPr>
      </w:pPr>
      <w:r w:rsidRPr="00113044">
        <w:rPr>
          <w:rStyle w:val="41"/>
          <w:color w:val="000000"/>
          <w:lang w:val="kk-KZ"/>
        </w:rPr>
        <w:t xml:space="preserve">+7 700 </w:t>
      </w:r>
      <w:r w:rsidR="003B778B">
        <w:rPr>
          <w:rStyle w:val="41"/>
          <w:color w:val="000000"/>
          <w:lang w:val="kk-KZ"/>
        </w:rPr>
        <w:t>..</w:t>
      </w:r>
      <w:r w:rsidRPr="005C1C81">
        <w:rPr>
          <w:rStyle w:val="41"/>
          <w:color w:val="000000"/>
          <w:lang w:val="kk-KZ"/>
        </w:rPr>
        <w:t>.</w:t>
      </w:r>
    </w:p>
    <w:p w14:paraId="7A8E078B" w14:textId="0C2A0D60" w:rsidR="0073617A" w:rsidRDefault="0073617A" w:rsidP="0073617A">
      <w:pPr>
        <w:pStyle w:val="ad"/>
        <w:ind w:left="4956"/>
        <w:rPr>
          <w:rFonts w:ascii="Times New Roman" w:hAnsi="Times New Roman" w:cs="Times New Roman"/>
          <w:kern w:val="0"/>
          <w:lang w:val="kk-KZ" w:eastAsia="ru-RU"/>
        </w:rPr>
      </w:pPr>
    </w:p>
    <w:p w14:paraId="4D8E93FA" w14:textId="77777777" w:rsidR="0073617A" w:rsidRPr="0073617A" w:rsidRDefault="0073617A" w:rsidP="0073617A">
      <w:pPr>
        <w:pStyle w:val="ad"/>
        <w:ind w:left="4956"/>
        <w:rPr>
          <w:rFonts w:ascii="Times New Roman" w:hAnsi="Times New Roman" w:cs="Times New Roman"/>
          <w:kern w:val="0"/>
          <w:lang w:val="kk-KZ" w:eastAsia="ru-RU"/>
        </w:rPr>
      </w:pPr>
    </w:p>
    <w:p w14:paraId="4608F0B2" w14:textId="56A41505" w:rsidR="0073617A" w:rsidRPr="0073617A" w:rsidRDefault="0073617A" w:rsidP="0073617A">
      <w:pPr>
        <w:pStyle w:val="ad"/>
        <w:jc w:val="center"/>
        <w:rPr>
          <w:rFonts w:ascii="Times New Roman" w:hAnsi="Times New Roman" w:cs="Times New Roman"/>
          <w:lang w:val="kk-KZ" w:eastAsia="ru-RU"/>
        </w:rPr>
      </w:pPr>
      <w:r w:rsidRPr="0073617A">
        <w:rPr>
          <w:rFonts w:ascii="Times New Roman" w:hAnsi="Times New Roman" w:cs="Times New Roman"/>
          <w:lang w:eastAsia="ru-RU"/>
        </w:rPr>
        <w:t>ТАЛАП ҚОЮ</w:t>
      </w:r>
    </w:p>
    <w:p w14:paraId="0D49C488" w14:textId="227BEA8C" w:rsidR="0073617A" w:rsidRDefault="0073617A" w:rsidP="0073617A">
      <w:pPr>
        <w:pStyle w:val="ad"/>
        <w:jc w:val="center"/>
        <w:rPr>
          <w:rFonts w:ascii="Times New Roman" w:hAnsi="Times New Roman" w:cs="Times New Roman"/>
          <w:kern w:val="0"/>
          <w:lang w:val="kk-KZ" w:eastAsia="ru-RU"/>
        </w:rPr>
      </w:pPr>
      <w:r>
        <w:rPr>
          <w:rFonts w:ascii="Times New Roman" w:hAnsi="Times New Roman" w:cs="Times New Roman"/>
          <w:kern w:val="0"/>
          <w:lang w:val="kk-KZ" w:eastAsia="ru-RU"/>
        </w:rPr>
        <w:t>оқудан шығару бұйрығын</w:t>
      </w:r>
      <w:r w:rsidRPr="0073617A">
        <w:rPr>
          <w:rFonts w:ascii="Times New Roman" w:hAnsi="Times New Roman" w:cs="Times New Roman"/>
          <w:kern w:val="0"/>
          <w:lang w:eastAsia="ru-RU"/>
        </w:rPr>
        <w:t xml:space="preserve"> заңсыз деп тану туралы</w:t>
      </w:r>
    </w:p>
    <w:p w14:paraId="7501B1F3" w14:textId="77777777" w:rsidR="0073617A" w:rsidRDefault="0073617A" w:rsidP="00746FCB">
      <w:pPr>
        <w:pStyle w:val="ad"/>
        <w:jc w:val="both"/>
        <w:rPr>
          <w:rFonts w:ascii="Times New Roman" w:hAnsi="Times New Roman" w:cs="Times New Roman"/>
          <w:kern w:val="0"/>
          <w:lang w:val="kk-KZ" w:eastAsia="ru-RU"/>
        </w:rPr>
      </w:pPr>
    </w:p>
    <w:p w14:paraId="3DDF2F48" w14:textId="26BE3EBE" w:rsidR="0073617A" w:rsidRDefault="00993982" w:rsidP="0073617A">
      <w:pPr>
        <w:pStyle w:val="ad"/>
        <w:ind w:firstLine="708"/>
        <w:jc w:val="both"/>
        <w:rPr>
          <w:rFonts w:ascii="Times New Roman" w:hAnsi="Times New Roman" w:cs="Times New Roman"/>
          <w:kern w:val="0"/>
          <w:lang w:val="kk-KZ" w:eastAsia="ru-RU"/>
        </w:rPr>
      </w:pPr>
      <w:r>
        <w:rPr>
          <w:rFonts w:ascii="Times New Roman" w:hAnsi="Times New Roman" w:cs="Times New Roman"/>
          <w:kern w:val="0"/>
          <w:lang w:val="kk-KZ" w:eastAsia="ru-RU"/>
        </w:rPr>
        <w:t>СТ</w:t>
      </w:r>
      <w:r w:rsidR="0073617A" w:rsidRPr="0073617A">
        <w:rPr>
          <w:rFonts w:ascii="Times New Roman" w:hAnsi="Times New Roman" w:cs="Times New Roman"/>
          <w:kern w:val="0"/>
          <w:lang w:val="kk-KZ" w:eastAsia="ru-RU"/>
        </w:rPr>
        <w:t>Қарабекқызы</w:t>
      </w:r>
      <w:r w:rsidR="0073617A">
        <w:rPr>
          <w:rFonts w:ascii="Times New Roman" w:hAnsi="Times New Roman" w:cs="Times New Roman"/>
          <w:kern w:val="0"/>
          <w:lang w:val="kk-KZ" w:eastAsia="ru-RU"/>
        </w:rPr>
        <w:t xml:space="preserve"> </w:t>
      </w:r>
      <w:r w:rsidR="0073617A" w:rsidRPr="0073617A">
        <w:rPr>
          <w:rFonts w:ascii="Times New Roman" w:hAnsi="Times New Roman" w:cs="Times New Roman"/>
          <w:kern w:val="0"/>
          <w:lang w:val="kk-KZ" w:eastAsia="ru-RU"/>
        </w:rPr>
        <w:t>(</w:t>
      </w:r>
      <w:r w:rsidR="0073617A">
        <w:rPr>
          <w:rFonts w:ascii="Times New Roman" w:hAnsi="Times New Roman" w:cs="Times New Roman"/>
          <w:kern w:val="0"/>
          <w:lang w:val="kk-KZ" w:eastAsia="ru-RU"/>
        </w:rPr>
        <w:t>әрі қарай –</w:t>
      </w:r>
      <w:r w:rsidR="0073617A" w:rsidRPr="0073617A">
        <w:rPr>
          <w:rFonts w:ascii="Times New Roman" w:hAnsi="Times New Roman" w:cs="Times New Roman"/>
          <w:kern w:val="0"/>
          <w:lang w:val="kk-KZ" w:eastAsia="ru-RU"/>
        </w:rPr>
        <w:t xml:space="preserve"> </w:t>
      </w:r>
      <w:r w:rsidR="0073617A">
        <w:rPr>
          <w:rFonts w:ascii="Times New Roman" w:hAnsi="Times New Roman" w:cs="Times New Roman"/>
          <w:kern w:val="0"/>
          <w:lang w:val="kk-KZ" w:eastAsia="ru-RU"/>
        </w:rPr>
        <w:t>т</w:t>
      </w:r>
      <w:r w:rsidR="0073617A" w:rsidRPr="0073617A">
        <w:rPr>
          <w:rFonts w:ascii="Times New Roman" w:hAnsi="Times New Roman" w:cs="Times New Roman"/>
          <w:kern w:val="0"/>
          <w:lang w:val="kk-KZ" w:eastAsia="ru-RU"/>
        </w:rPr>
        <w:t>алап қоюшы) мен «Астана медицина университеті» КеАҚ (</w:t>
      </w:r>
      <w:r w:rsidR="0073617A">
        <w:rPr>
          <w:rFonts w:ascii="Times New Roman" w:hAnsi="Times New Roman" w:cs="Times New Roman"/>
          <w:kern w:val="0"/>
          <w:lang w:val="kk-KZ" w:eastAsia="ru-RU"/>
        </w:rPr>
        <w:t>әрі қарай –</w:t>
      </w:r>
      <w:r w:rsidR="0073617A" w:rsidRPr="0073617A">
        <w:rPr>
          <w:rFonts w:ascii="Times New Roman" w:hAnsi="Times New Roman" w:cs="Times New Roman"/>
          <w:kern w:val="0"/>
          <w:lang w:val="kk-KZ" w:eastAsia="ru-RU"/>
        </w:rPr>
        <w:t xml:space="preserve"> </w:t>
      </w:r>
      <w:r w:rsidR="0073617A">
        <w:rPr>
          <w:rFonts w:ascii="Times New Roman" w:hAnsi="Times New Roman" w:cs="Times New Roman"/>
          <w:kern w:val="0"/>
          <w:lang w:val="kk-KZ" w:eastAsia="ru-RU"/>
        </w:rPr>
        <w:t>жауапкер</w:t>
      </w:r>
      <w:r w:rsidR="0073617A" w:rsidRPr="0073617A">
        <w:rPr>
          <w:rFonts w:ascii="Times New Roman" w:hAnsi="Times New Roman" w:cs="Times New Roman"/>
          <w:kern w:val="0"/>
          <w:lang w:val="kk-KZ" w:eastAsia="ru-RU"/>
        </w:rPr>
        <w:t xml:space="preserve">) арасында </w:t>
      </w:r>
      <w:r w:rsidR="0073617A">
        <w:rPr>
          <w:rFonts w:ascii="Times New Roman" w:hAnsi="Times New Roman" w:cs="Times New Roman"/>
          <w:kern w:val="0"/>
          <w:lang w:val="kk-KZ" w:eastAsia="ru-RU"/>
        </w:rPr>
        <w:t xml:space="preserve">2022 жылдың </w:t>
      </w:r>
      <w:r w:rsidR="0073617A" w:rsidRPr="0073617A">
        <w:rPr>
          <w:rFonts w:ascii="Times New Roman" w:hAnsi="Times New Roman" w:cs="Times New Roman"/>
          <w:kern w:val="0"/>
          <w:lang w:val="kk-KZ" w:eastAsia="ru-RU"/>
        </w:rPr>
        <w:t xml:space="preserve">31 </w:t>
      </w:r>
      <w:r w:rsidR="0073617A">
        <w:rPr>
          <w:rFonts w:ascii="Times New Roman" w:hAnsi="Times New Roman" w:cs="Times New Roman"/>
          <w:kern w:val="0"/>
          <w:lang w:val="kk-KZ" w:eastAsia="ru-RU"/>
        </w:rPr>
        <w:t xml:space="preserve">наурызда </w:t>
      </w:r>
      <w:r w:rsidR="0073617A" w:rsidRPr="0073617A">
        <w:rPr>
          <w:rFonts w:ascii="Times New Roman" w:hAnsi="Times New Roman" w:cs="Times New Roman"/>
          <w:kern w:val="0"/>
          <w:lang w:val="kk-KZ" w:eastAsia="ru-RU"/>
        </w:rPr>
        <w:t>№7</w:t>
      </w:r>
      <w:r w:rsidR="0073617A">
        <w:rPr>
          <w:rFonts w:ascii="Times New Roman" w:hAnsi="Times New Roman" w:cs="Times New Roman"/>
          <w:kern w:val="0"/>
          <w:lang w:val="kk-KZ" w:eastAsia="ru-RU"/>
        </w:rPr>
        <w:t xml:space="preserve">.4-21-1602 </w:t>
      </w:r>
      <w:r w:rsidR="0073617A" w:rsidRPr="0073617A">
        <w:rPr>
          <w:rFonts w:ascii="Times New Roman" w:hAnsi="Times New Roman" w:cs="Times New Roman"/>
          <w:kern w:val="0"/>
          <w:lang w:val="kk-KZ" w:eastAsia="ru-RU"/>
        </w:rPr>
        <w:t xml:space="preserve">білім беру қызметін көрсету туралы </w:t>
      </w:r>
      <w:r w:rsidR="0073617A">
        <w:rPr>
          <w:rFonts w:ascii="Times New Roman" w:hAnsi="Times New Roman" w:cs="Times New Roman"/>
          <w:kern w:val="0"/>
          <w:lang w:val="kk-KZ" w:eastAsia="ru-RU"/>
        </w:rPr>
        <w:t xml:space="preserve">үлгілік </w:t>
      </w:r>
      <w:r w:rsidR="0073617A" w:rsidRPr="0073617A">
        <w:rPr>
          <w:rFonts w:ascii="Times New Roman" w:hAnsi="Times New Roman" w:cs="Times New Roman"/>
          <w:kern w:val="0"/>
          <w:lang w:val="kk-KZ" w:eastAsia="ru-RU"/>
        </w:rPr>
        <w:t>шарт жасалған. Аталған шартқа сәйкес жауапкер талап қоюшыға жоғары білім беру қызметін көрсетуге, оқу процесін ұйымдастыруға және оқу бағдарламасын толық аяқтаған жағдайда тиісті білім туралы құжат беруге міндеттенген.</w:t>
      </w:r>
    </w:p>
    <w:p w14:paraId="62055000" w14:textId="36F847B7" w:rsidR="0073617A" w:rsidRPr="0073617A" w:rsidRDefault="0073617A" w:rsidP="0073617A">
      <w:pPr>
        <w:pStyle w:val="ad"/>
        <w:ind w:firstLine="708"/>
        <w:jc w:val="both"/>
        <w:rPr>
          <w:rFonts w:ascii="Times New Roman" w:hAnsi="Times New Roman" w:cs="Times New Roman"/>
          <w:kern w:val="0"/>
          <w:lang w:eastAsia="ru-RU"/>
        </w:rPr>
      </w:pPr>
      <w:r w:rsidRPr="0073617A">
        <w:rPr>
          <w:rFonts w:ascii="Times New Roman" w:hAnsi="Times New Roman" w:cs="Times New Roman"/>
          <w:kern w:val="0"/>
          <w:lang w:eastAsia="ru-RU"/>
        </w:rPr>
        <w:t xml:space="preserve">2025 жылғы 15 сәуірде </w:t>
      </w:r>
      <w:r>
        <w:rPr>
          <w:rFonts w:ascii="Times New Roman" w:hAnsi="Times New Roman" w:cs="Times New Roman"/>
          <w:kern w:val="0"/>
          <w:lang w:val="kk-KZ" w:eastAsia="ru-RU"/>
        </w:rPr>
        <w:t xml:space="preserve">жауапкердің, яғни университеттің </w:t>
      </w:r>
      <w:r w:rsidRPr="0073617A">
        <w:rPr>
          <w:rFonts w:ascii="Times New Roman" w:hAnsi="Times New Roman" w:cs="Times New Roman"/>
          <w:kern w:val="0"/>
          <w:lang w:eastAsia="ru-RU"/>
        </w:rPr>
        <w:t>Басқарма төрағасы – Ректордың №489-с/жс бұйрығымен</w:t>
      </w:r>
      <w:r>
        <w:rPr>
          <w:rFonts w:ascii="Times New Roman" w:hAnsi="Times New Roman" w:cs="Times New Roman"/>
          <w:kern w:val="0"/>
          <w:lang w:val="kk-KZ" w:eastAsia="ru-RU"/>
        </w:rPr>
        <w:t xml:space="preserve"> </w:t>
      </w:r>
      <w:r w:rsidRPr="0073617A">
        <w:rPr>
          <w:rFonts w:ascii="Times New Roman" w:hAnsi="Times New Roman" w:cs="Times New Roman"/>
          <w:kern w:val="0"/>
          <w:lang w:val="kk-KZ" w:eastAsia="ru-RU"/>
        </w:rPr>
        <w:t>(</w:t>
      </w:r>
      <w:r>
        <w:rPr>
          <w:rFonts w:ascii="Times New Roman" w:hAnsi="Times New Roman" w:cs="Times New Roman"/>
          <w:kern w:val="0"/>
          <w:lang w:val="kk-KZ" w:eastAsia="ru-RU"/>
        </w:rPr>
        <w:t xml:space="preserve">әрі қарай </w:t>
      </w:r>
      <w:r w:rsidRPr="0073617A">
        <w:rPr>
          <w:rFonts w:ascii="Times New Roman" w:hAnsi="Times New Roman" w:cs="Times New Roman"/>
          <w:kern w:val="0"/>
          <w:lang w:val="kk-KZ" w:eastAsia="ru-RU"/>
        </w:rPr>
        <w:t>-</w:t>
      </w:r>
      <w:r>
        <w:rPr>
          <w:rFonts w:ascii="Times New Roman" w:hAnsi="Times New Roman" w:cs="Times New Roman"/>
          <w:kern w:val="0"/>
          <w:lang w:val="kk-KZ" w:eastAsia="ru-RU"/>
        </w:rPr>
        <w:t xml:space="preserve"> бұйрық</w:t>
      </w:r>
      <w:r w:rsidRPr="0073617A">
        <w:rPr>
          <w:rFonts w:ascii="Times New Roman" w:hAnsi="Times New Roman" w:cs="Times New Roman"/>
          <w:kern w:val="0"/>
          <w:lang w:val="kk-KZ" w:eastAsia="ru-RU"/>
        </w:rPr>
        <w:t>)</w:t>
      </w:r>
      <w:r w:rsidRPr="0073617A">
        <w:rPr>
          <w:rFonts w:ascii="Times New Roman" w:hAnsi="Times New Roman" w:cs="Times New Roman"/>
          <w:kern w:val="0"/>
          <w:lang w:eastAsia="ru-RU"/>
        </w:rPr>
        <w:t xml:space="preserve"> медицина мектебінің 4-курс білім алушысы </w:t>
      </w:r>
      <w:r w:rsidR="00993982">
        <w:rPr>
          <w:rFonts w:ascii="Times New Roman" w:hAnsi="Times New Roman" w:cs="Times New Roman"/>
          <w:kern w:val="0"/>
          <w:lang w:eastAsia="ru-RU"/>
        </w:rPr>
        <w:t>СТ</w:t>
      </w:r>
      <w:r w:rsidRPr="0073617A">
        <w:rPr>
          <w:rFonts w:ascii="Times New Roman" w:hAnsi="Times New Roman" w:cs="Times New Roman"/>
          <w:kern w:val="0"/>
          <w:lang w:eastAsia="ru-RU"/>
        </w:rPr>
        <w:t>Қарабекқызы</w:t>
      </w:r>
      <w:r>
        <w:rPr>
          <w:rFonts w:ascii="Times New Roman" w:hAnsi="Times New Roman" w:cs="Times New Roman"/>
          <w:kern w:val="0"/>
          <w:lang w:val="kk-KZ" w:eastAsia="ru-RU"/>
        </w:rPr>
        <w:t>, яғни талап қоюшы</w:t>
      </w:r>
      <w:r w:rsidRPr="0073617A">
        <w:rPr>
          <w:rFonts w:ascii="Times New Roman" w:hAnsi="Times New Roman" w:cs="Times New Roman"/>
          <w:kern w:val="0"/>
          <w:lang w:eastAsia="ru-RU"/>
        </w:rPr>
        <w:t xml:space="preserve"> университеттен оқудан шығарылған.</w:t>
      </w:r>
    </w:p>
    <w:p w14:paraId="722CE709" w14:textId="77777777" w:rsidR="0073617A" w:rsidRDefault="0073617A" w:rsidP="0073617A">
      <w:pPr>
        <w:pStyle w:val="ad"/>
        <w:ind w:firstLine="708"/>
        <w:jc w:val="both"/>
        <w:rPr>
          <w:rFonts w:ascii="Times New Roman" w:hAnsi="Times New Roman" w:cs="Times New Roman"/>
          <w:kern w:val="0"/>
          <w:lang w:val="kk-KZ" w:eastAsia="ru-RU"/>
        </w:rPr>
      </w:pPr>
      <w:r w:rsidRPr="0073617A">
        <w:rPr>
          <w:rFonts w:ascii="Times New Roman" w:hAnsi="Times New Roman" w:cs="Times New Roman"/>
          <w:kern w:val="0"/>
          <w:lang w:eastAsia="ru-RU"/>
        </w:rPr>
        <w:t>Аталған бұйрық тәртіптік кеңестің</w:t>
      </w:r>
      <w:r>
        <w:rPr>
          <w:rFonts w:ascii="Times New Roman" w:hAnsi="Times New Roman" w:cs="Times New Roman"/>
          <w:kern w:val="0"/>
          <w:lang w:val="kk-KZ" w:eastAsia="ru-RU"/>
        </w:rPr>
        <w:t xml:space="preserve"> </w:t>
      </w:r>
      <w:r w:rsidRPr="0073617A">
        <w:rPr>
          <w:rFonts w:ascii="Times New Roman" w:hAnsi="Times New Roman" w:cs="Times New Roman"/>
          <w:kern w:val="0"/>
          <w:lang w:eastAsia="ru-RU"/>
        </w:rPr>
        <w:t>2025 жылғы 10 сәуірдегі №6 хаттамасы негізінде қабылданған.</w:t>
      </w:r>
      <w:r>
        <w:rPr>
          <w:rFonts w:ascii="Times New Roman" w:hAnsi="Times New Roman" w:cs="Times New Roman"/>
          <w:kern w:val="0"/>
          <w:lang w:val="kk-KZ" w:eastAsia="ru-RU"/>
        </w:rPr>
        <w:t xml:space="preserve"> </w:t>
      </w:r>
    </w:p>
    <w:p w14:paraId="3E0848CF" w14:textId="72278BD9" w:rsidR="0073617A" w:rsidRDefault="0073617A" w:rsidP="0073617A">
      <w:pPr>
        <w:pStyle w:val="ad"/>
        <w:ind w:firstLine="708"/>
        <w:jc w:val="both"/>
        <w:rPr>
          <w:rFonts w:ascii="Times New Roman" w:hAnsi="Times New Roman" w:cs="Times New Roman"/>
          <w:kern w:val="0"/>
          <w:lang w:val="kk-KZ" w:eastAsia="ru-RU"/>
        </w:rPr>
      </w:pPr>
      <w:r w:rsidRPr="0073617A">
        <w:rPr>
          <w:rFonts w:ascii="Times New Roman" w:hAnsi="Times New Roman" w:cs="Times New Roman"/>
          <w:kern w:val="0"/>
          <w:lang w:eastAsia="ru-RU"/>
        </w:rPr>
        <w:t>2025 жылғы 31 наурызда иммунология пәні бойынша емтихан тапсыру барысында талап қоюшы шпаргалка қолданғаны үшін ұсталған.</w:t>
      </w:r>
      <w:r>
        <w:rPr>
          <w:rFonts w:ascii="Times New Roman" w:hAnsi="Times New Roman" w:cs="Times New Roman"/>
          <w:kern w:val="0"/>
          <w:lang w:val="kk-KZ" w:eastAsia="ru-RU"/>
        </w:rPr>
        <w:t xml:space="preserve"> </w:t>
      </w:r>
    </w:p>
    <w:p w14:paraId="72A0D5F4" w14:textId="5B815FCF" w:rsidR="0073617A" w:rsidRDefault="0073617A" w:rsidP="0073617A">
      <w:pPr>
        <w:pStyle w:val="ad"/>
        <w:ind w:firstLine="708"/>
        <w:jc w:val="both"/>
        <w:rPr>
          <w:rFonts w:ascii="Times New Roman" w:hAnsi="Times New Roman" w:cs="Times New Roman"/>
          <w:lang w:val="kk-KZ"/>
        </w:rPr>
      </w:pPr>
      <w:r w:rsidRPr="004326F7">
        <w:rPr>
          <w:rFonts w:ascii="Times New Roman" w:hAnsi="Times New Roman" w:cs="Times New Roman"/>
          <w:lang w:val="kk-KZ"/>
        </w:rPr>
        <w:t xml:space="preserve">2025 жылғы 10 сәуірде </w:t>
      </w:r>
      <w:r>
        <w:rPr>
          <w:rFonts w:ascii="Times New Roman" w:hAnsi="Times New Roman" w:cs="Times New Roman"/>
          <w:lang w:val="kk-KZ"/>
        </w:rPr>
        <w:t>жауапкердің</w:t>
      </w:r>
      <w:r w:rsidRPr="004326F7">
        <w:rPr>
          <w:rFonts w:ascii="Times New Roman" w:hAnsi="Times New Roman" w:cs="Times New Roman"/>
          <w:lang w:val="kk-KZ"/>
        </w:rPr>
        <w:t xml:space="preserve"> тәртіптік кеңестің отырысы өткізіліп, №6 хаттама</w:t>
      </w:r>
      <w:r w:rsidR="00D12D71">
        <w:rPr>
          <w:rFonts w:ascii="Times New Roman" w:hAnsi="Times New Roman" w:cs="Times New Roman"/>
          <w:lang w:val="kk-KZ"/>
        </w:rPr>
        <w:t xml:space="preserve"> </w:t>
      </w:r>
      <w:r w:rsidRPr="004326F7">
        <w:rPr>
          <w:rFonts w:ascii="Times New Roman" w:hAnsi="Times New Roman" w:cs="Times New Roman"/>
          <w:lang w:val="kk-KZ"/>
        </w:rPr>
        <w:t xml:space="preserve">рәсімделген. </w:t>
      </w:r>
      <w:r w:rsidRPr="0073617A">
        <w:rPr>
          <w:rFonts w:ascii="Times New Roman" w:hAnsi="Times New Roman" w:cs="Times New Roman"/>
          <w:lang w:val="kk-KZ"/>
        </w:rPr>
        <w:t xml:space="preserve">Тәртіптік кеңес талап қоюшының әрекеттерін университеттің ішкі нормативтік құжаттарының талаптарын бұзу ретінде бағалап, атап айтқанда Университеттің Әдеп кодексінің 8-тармағының 20) </w:t>
      </w:r>
      <w:r>
        <w:rPr>
          <w:rFonts w:ascii="Times New Roman" w:hAnsi="Times New Roman" w:cs="Times New Roman"/>
          <w:lang w:val="kk-KZ"/>
        </w:rPr>
        <w:t xml:space="preserve">және </w:t>
      </w:r>
      <w:r w:rsidRPr="0073617A">
        <w:rPr>
          <w:rFonts w:ascii="Times New Roman" w:hAnsi="Times New Roman" w:cs="Times New Roman"/>
          <w:lang w:val="kk-KZ"/>
        </w:rPr>
        <w:t>24) тармақша</w:t>
      </w:r>
      <w:r>
        <w:rPr>
          <w:rFonts w:ascii="Times New Roman" w:hAnsi="Times New Roman" w:cs="Times New Roman"/>
          <w:lang w:val="kk-KZ"/>
        </w:rPr>
        <w:t xml:space="preserve">ларын, </w:t>
      </w:r>
      <w:r w:rsidRPr="0073617A">
        <w:rPr>
          <w:rFonts w:ascii="Times New Roman" w:hAnsi="Times New Roman" w:cs="Times New Roman"/>
          <w:lang w:val="kk-KZ"/>
        </w:rPr>
        <w:t>сондай-ақ</w:t>
      </w:r>
      <w:r>
        <w:rPr>
          <w:rFonts w:ascii="Times New Roman" w:hAnsi="Times New Roman" w:cs="Times New Roman"/>
          <w:lang w:val="kk-KZ"/>
        </w:rPr>
        <w:t>:</w:t>
      </w:r>
    </w:p>
    <w:p w14:paraId="5233FBB8" w14:textId="11025A40" w:rsidR="0073617A" w:rsidRDefault="0073617A" w:rsidP="0073617A">
      <w:pPr>
        <w:pStyle w:val="ad"/>
        <w:ind w:firstLine="708"/>
        <w:jc w:val="both"/>
        <w:rPr>
          <w:rFonts w:ascii="Times New Roman" w:hAnsi="Times New Roman" w:cs="Times New Roman"/>
          <w:lang w:val="kk-KZ"/>
        </w:rPr>
      </w:pPr>
      <w:r>
        <w:rPr>
          <w:rFonts w:ascii="Times New Roman" w:hAnsi="Times New Roman" w:cs="Times New Roman"/>
          <w:lang w:val="kk-KZ"/>
        </w:rPr>
        <w:t>20) с</w:t>
      </w:r>
      <w:r w:rsidRPr="0073617A">
        <w:rPr>
          <w:rFonts w:ascii="Times New Roman" w:hAnsi="Times New Roman" w:cs="Times New Roman"/>
          <w:lang w:val="kk-KZ"/>
        </w:rPr>
        <w:t>ыбайлас жем</w:t>
      </w:r>
      <w:r>
        <w:rPr>
          <w:rFonts w:ascii="Times New Roman" w:hAnsi="Times New Roman" w:cs="Times New Roman"/>
          <w:lang w:val="kk-KZ"/>
        </w:rPr>
        <w:t>қ</w:t>
      </w:r>
      <w:r w:rsidRPr="0073617A">
        <w:rPr>
          <w:rFonts w:ascii="Times New Roman" w:hAnsi="Times New Roman" w:cs="Times New Roman"/>
          <w:lang w:val="kk-KZ"/>
        </w:rPr>
        <w:t>орлы</w:t>
      </w:r>
      <w:r>
        <w:rPr>
          <w:rFonts w:ascii="Times New Roman" w:hAnsi="Times New Roman" w:cs="Times New Roman"/>
          <w:lang w:val="kk-KZ"/>
        </w:rPr>
        <w:t>қ</w:t>
      </w:r>
      <w:r w:rsidRPr="0073617A">
        <w:rPr>
          <w:rFonts w:ascii="Times New Roman" w:hAnsi="Times New Roman" w:cs="Times New Roman"/>
          <w:lang w:val="kk-KZ"/>
        </w:rPr>
        <w:t>, оны</w:t>
      </w:r>
      <w:r>
        <w:rPr>
          <w:rFonts w:ascii="Times New Roman" w:hAnsi="Times New Roman" w:cs="Times New Roman"/>
          <w:lang w:val="kk-KZ"/>
        </w:rPr>
        <w:t>ң</w:t>
      </w:r>
      <w:r w:rsidRPr="0073617A">
        <w:rPr>
          <w:rFonts w:ascii="Times New Roman" w:hAnsi="Times New Roman" w:cs="Times New Roman"/>
          <w:lang w:val="kk-KZ"/>
        </w:rPr>
        <w:t xml:space="preserve"> ішінде пара беру немесе алумен (сыйлы</w:t>
      </w:r>
      <w:r>
        <w:rPr>
          <w:rFonts w:ascii="Times New Roman" w:hAnsi="Times New Roman" w:cs="Times New Roman"/>
          <w:lang w:val="kk-KZ"/>
        </w:rPr>
        <w:t>қ</w:t>
      </w:r>
      <w:r w:rsidRPr="0073617A">
        <w:rPr>
          <w:rFonts w:ascii="Times New Roman" w:hAnsi="Times New Roman" w:cs="Times New Roman"/>
          <w:lang w:val="kk-KZ"/>
        </w:rPr>
        <w:t>тар беру, кез келген</w:t>
      </w:r>
      <w:r>
        <w:rPr>
          <w:rFonts w:ascii="Times New Roman" w:hAnsi="Times New Roman" w:cs="Times New Roman"/>
          <w:lang w:val="kk-KZ"/>
        </w:rPr>
        <w:t xml:space="preserve"> </w:t>
      </w:r>
      <w:r w:rsidRPr="0073617A">
        <w:rPr>
          <w:rFonts w:ascii="Times New Roman" w:hAnsi="Times New Roman" w:cs="Times New Roman"/>
          <w:lang w:val="kk-KZ"/>
        </w:rPr>
        <w:t>нысанда сыйа</w:t>
      </w:r>
      <w:r>
        <w:rPr>
          <w:rFonts w:ascii="Times New Roman" w:hAnsi="Times New Roman" w:cs="Times New Roman"/>
          <w:lang w:val="kk-KZ"/>
        </w:rPr>
        <w:t>қ</w:t>
      </w:r>
      <w:r w:rsidRPr="0073617A">
        <w:rPr>
          <w:rFonts w:ascii="Times New Roman" w:hAnsi="Times New Roman" w:cs="Times New Roman"/>
          <w:lang w:val="kk-KZ"/>
        </w:rPr>
        <w:t>ы беру, сондай-а</w:t>
      </w:r>
      <w:r>
        <w:rPr>
          <w:rFonts w:ascii="Times New Roman" w:hAnsi="Times New Roman" w:cs="Times New Roman"/>
          <w:lang w:val="kk-KZ"/>
        </w:rPr>
        <w:t>қ</w:t>
      </w:r>
      <w:r w:rsidRPr="0073617A">
        <w:rPr>
          <w:rFonts w:ascii="Times New Roman" w:hAnsi="Times New Roman" w:cs="Times New Roman"/>
          <w:lang w:val="kk-KZ"/>
        </w:rPr>
        <w:t xml:space="preserve"> пара беру бойынша дел</w:t>
      </w:r>
      <w:r>
        <w:rPr>
          <w:rFonts w:ascii="Times New Roman" w:hAnsi="Times New Roman" w:cs="Times New Roman"/>
          <w:lang w:val="kk-KZ"/>
        </w:rPr>
        <w:t>д</w:t>
      </w:r>
      <w:r w:rsidRPr="0073617A">
        <w:rPr>
          <w:rFonts w:ascii="Times New Roman" w:hAnsi="Times New Roman" w:cs="Times New Roman"/>
          <w:lang w:val="kk-KZ"/>
        </w:rPr>
        <w:t>алды</w:t>
      </w:r>
      <w:r>
        <w:rPr>
          <w:rFonts w:ascii="Times New Roman" w:hAnsi="Times New Roman" w:cs="Times New Roman"/>
          <w:lang w:val="kk-KZ"/>
        </w:rPr>
        <w:t>қ</w:t>
      </w:r>
      <w:r w:rsidRPr="0073617A">
        <w:rPr>
          <w:rFonts w:ascii="Times New Roman" w:hAnsi="Times New Roman" w:cs="Times New Roman"/>
          <w:lang w:val="kk-KZ"/>
        </w:rPr>
        <w:t xml:space="preserve"> </w:t>
      </w:r>
      <w:r>
        <w:rPr>
          <w:rFonts w:ascii="Times New Roman" w:hAnsi="Times New Roman" w:cs="Times New Roman"/>
          <w:lang w:val="kk-KZ"/>
        </w:rPr>
        <w:t>қ</w:t>
      </w:r>
      <w:r w:rsidRPr="0073617A">
        <w:rPr>
          <w:rFonts w:ascii="Times New Roman" w:hAnsi="Times New Roman" w:cs="Times New Roman"/>
          <w:lang w:val="kk-KZ"/>
        </w:rPr>
        <w:t>ызмет к</w:t>
      </w:r>
      <w:r>
        <w:rPr>
          <w:rFonts w:ascii="Times New Roman" w:hAnsi="Times New Roman" w:cs="Times New Roman"/>
          <w:lang w:val="kk-KZ"/>
        </w:rPr>
        <w:t>ө</w:t>
      </w:r>
      <w:r w:rsidRPr="0073617A">
        <w:rPr>
          <w:rFonts w:ascii="Times New Roman" w:hAnsi="Times New Roman" w:cs="Times New Roman"/>
          <w:lang w:val="kk-KZ"/>
        </w:rPr>
        <w:t xml:space="preserve">рсету) байланысты </w:t>
      </w:r>
      <w:r>
        <w:rPr>
          <w:rFonts w:ascii="Times New Roman" w:hAnsi="Times New Roman" w:cs="Times New Roman"/>
          <w:lang w:val="kk-KZ"/>
        </w:rPr>
        <w:t>құқ</w:t>
      </w:r>
      <w:r w:rsidRPr="0073617A">
        <w:rPr>
          <w:rFonts w:ascii="Times New Roman" w:hAnsi="Times New Roman" w:cs="Times New Roman"/>
          <w:lang w:val="kk-KZ"/>
        </w:rPr>
        <w:t>ы</w:t>
      </w:r>
      <w:r>
        <w:rPr>
          <w:rFonts w:ascii="Times New Roman" w:hAnsi="Times New Roman" w:cs="Times New Roman"/>
          <w:lang w:val="kk-KZ"/>
        </w:rPr>
        <w:t xml:space="preserve">қ </w:t>
      </w:r>
      <w:r w:rsidRPr="0073617A">
        <w:rPr>
          <w:rFonts w:ascii="Times New Roman" w:hAnsi="Times New Roman" w:cs="Times New Roman"/>
          <w:lang w:val="kk-KZ"/>
        </w:rPr>
        <w:t>б</w:t>
      </w:r>
      <w:r>
        <w:rPr>
          <w:rFonts w:ascii="Times New Roman" w:hAnsi="Times New Roman" w:cs="Times New Roman"/>
          <w:lang w:val="kk-KZ"/>
        </w:rPr>
        <w:t>ұ</w:t>
      </w:r>
      <w:r w:rsidRPr="0073617A">
        <w:rPr>
          <w:rFonts w:ascii="Times New Roman" w:hAnsi="Times New Roman" w:cs="Times New Roman"/>
          <w:lang w:val="kk-KZ"/>
        </w:rPr>
        <w:t>зушылы</w:t>
      </w:r>
      <w:r>
        <w:rPr>
          <w:rFonts w:ascii="Times New Roman" w:hAnsi="Times New Roman" w:cs="Times New Roman"/>
          <w:lang w:val="kk-KZ"/>
        </w:rPr>
        <w:t>қ</w:t>
      </w:r>
      <w:r w:rsidRPr="0073617A">
        <w:rPr>
          <w:rFonts w:ascii="Times New Roman" w:hAnsi="Times New Roman" w:cs="Times New Roman"/>
          <w:lang w:val="kk-KZ"/>
        </w:rPr>
        <w:t xml:space="preserve">тар мен </w:t>
      </w:r>
      <w:r>
        <w:rPr>
          <w:rFonts w:ascii="Times New Roman" w:hAnsi="Times New Roman" w:cs="Times New Roman"/>
          <w:lang w:val="kk-KZ"/>
        </w:rPr>
        <w:t>қ</w:t>
      </w:r>
      <w:r w:rsidRPr="0073617A">
        <w:rPr>
          <w:rFonts w:ascii="Times New Roman" w:hAnsi="Times New Roman" w:cs="Times New Roman"/>
          <w:lang w:val="kk-KZ"/>
        </w:rPr>
        <w:t>ылмыстар жаса</w:t>
      </w:r>
      <w:r>
        <w:rPr>
          <w:rFonts w:ascii="Times New Roman" w:hAnsi="Times New Roman" w:cs="Times New Roman"/>
          <w:lang w:val="kk-KZ"/>
        </w:rPr>
        <w:t>ғ</w:t>
      </w:r>
      <w:r w:rsidRPr="0073617A">
        <w:rPr>
          <w:rFonts w:ascii="Times New Roman" w:hAnsi="Times New Roman" w:cs="Times New Roman"/>
          <w:lang w:val="kk-KZ"/>
        </w:rPr>
        <w:t xml:space="preserve">аны </w:t>
      </w:r>
      <w:r w:rsidR="009745EF">
        <w:rPr>
          <w:rFonts w:ascii="Times New Roman" w:hAnsi="Times New Roman" w:cs="Times New Roman"/>
          <w:lang w:val="kk-KZ"/>
        </w:rPr>
        <w:t>ү</w:t>
      </w:r>
      <w:r w:rsidRPr="0073617A">
        <w:rPr>
          <w:rFonts w:ascii="Times New Roman" w:hAnsi="Times New Roman" w:cs="Times New Roman"/>
          <w:lang w:val="kk-KZ"/>
        </w:rPr>
        <w:t>шін;</w:t>
      </w:r>
    </w:p>
    <w:p w14:paraId="598B4CCF" w14:textId="7DA0E07C" w:rsidR="0073617A" w:rsidRDefault="0073617A" w:rsidP="0073617A">
      <w:pPr>
        <w:pStyle w:val="ad"/>
        <w:ind w:firstLine="708"/>
        <w:jc w:val="both"/>
        <w:rPr>
          <w:rFonts w:ascii="Times New Roman" w:hAnsi="Times New Roman" w:cs="Times New Roman"/>
          <w:lang w:val="kk-KZ"/>
        </w:rPr>
      </w:pPr>
      <w:r w:rsidRPr="0073617A">
        <w:rPr>
          <w:rFonts w:ascii="Times New Roman" w:hAnsi="Times New Roman" w:cs="Times New Roman"/>
          <w:lang w:val="kk-KZ"/>
        </w:rPr>
        <w:t>24</w:t>
      </w:r>
      <w:r>
        <w:rPr>
          <w:rFonts w:ascii="Times New Roman" w:hAnsi="Times New Roman" w:cs="Times New Roman"/>
          <w:lang w:val="kk-KZ"/>
        </w:rPr>
        <w:t>)</w:t>
      </w:r>
      <w:r w:rsidRPr="0073617A">
        <w:rPr>
          <w:rFonts w:ascii="Times New Roman" w:hAnsi="Times New Roman" w:cs="Times New Roman"/>
          <w:lang w:val="kk-KZ"/>
        </w:rPr>
        <w:t xml:space="preserve"> ағымда</w:t>
      </w:r>
      <w:r w:rsidR="009745EF">
        <w:rPr>
          <w:rFonts w:ascii="Times New Roman" w:hAnsi="Times New Roman" w:cs="Times New Roman"/>
          <w:lang w:val="kk-KZ"/>
        </w:rPr>
        <w:t>ғ</w:t>
      </w:r>
      <w:r w:rsidRPr="0073617A">
        <w:rPr>
          <w:rFonts w:ascii="Times New Roman" w:hAnsi="Times New Roman" w:cs="Times New Roman"/>
          <w:lang w:val="kk-KZ"/>
        </w:rPr>
        <w:t>ы, аралық және қорытынды бақылау кезінде ұялы байланыстарды, пара</w:t>
      </w:r>
      <w:r w:rsidR="009745EF">
        <w:rPr>
          <w:rFonts w:ascii="Times New Roman" w:hAnsi="Times New Roman" w:cs="Times New Roman"/>
          <w:lang w:val="kk-KZ"/>
        </w:rPr>
        <w:t>қ</w:t>
      </w:r>
      <w:r w:rsidRPr="0073617A">
        <w:rPr>
          <w:rFonts w:ascii="Times New Roman" w:hAnsi="Times New Roman" w:cs="Times New Roman"/>
          <w:lang w:val="kk-KZ"/>
        </w:rPr>
        <w:t>тарды, құлаққаптарды немесе басқа да байланыс құралдарын пайдаланғаны үшін, ба</w:t>
      </w:r>
      <w:r w:rsidR="009745EF">
        <w:rPr>
          <w:rFonts w:ascii="Times New Roman" w:hAnsi="Times New Roman" w:cs="Times New Roman"/>
          <w:lang w:val="kk-KZ"/>
        </w:rPr>
        <w:t>қ</w:t>
      </w:r>
      <w:r w:rsidRPr="0073617A">
        <w:rPr>
          <w:rFonts w:ascii="Times New Roman" w:hAnsi="Times New Roman" w:cs="Times New Roman"/>
          <w:lang w:val="kk-KZ"/>
        </w:rPr>
        <w:t>ылау ережелерін бұзғаны үшін.</w:t>
      </w:r>
    </w:p>
    <w:p w14:paraId="326C4954" w14:textId="41867845" w:rsidR="0073617A" w:rsidRDefault="0073617A" w:rsidP="0073617A">
      <w:pPr>
        <w:pStyle w:val="ad"/>
        <w:ind w:firstLine="708"/>
        <w:jc w:val="both"/>
        <w:rPr>
          <w:rFonts w:ascii="Times New Roman" w:hAnsi="Times New Roman" w:cs="Times New Roman"/>
          <w:lang w:val="kk-KZ"/>
        </w:rPr>
      </w:pPr>
      <w:r>
        <w:rPr>
          <w:rFonts w:ascii="Times New Roman" w:hAnsi="Times New Roman" w:cs="Times New Roman"/>
          <w:lang w:val="kk-KZ"/>
        </w:rPr>
        <w:t>Яғни, т</w:t>
      </w:r>
      <w:r w:rsidRPr="0073617A">
        <w:rPr>
          <w:rFonts w:ascii="Times New Roman" w:hAnsi="Times New Roman" w:cs="Times New Roman"/>
          <w:lang w:val="kk-KZ"/>
        </w:rPr>
        <w:t xml:space="preserve">әртіптік кеңес қорытындысында талап қоюшы емтихан тапсыру барысында </w:t>
      </w:r>
      <w:r w:rsidRPr="004326F7">
        <w:rPr>
          <w:rFonts w:ascii="Times New Roman" w:hAnsi="Times New Roman" w:cs="Times New Roman"/>
          <w:lang w:val="kk-KZ"/>
        </w:rPr>
        <w:t>тек</w:t>
      </w:r>
      <w:r w:rsidRPr="0073617A">
        <w:rPr>
          <w:rFonts w:ascii="Times New Roman" w:hAnsi="Times New Roman" w:cs="Times New Roman"/>
          <w:lang w:val="kk-KZ"/>
        </w:rPr>
        <w:t xml:space="preserve"> ұялы телефон пайдаланғаны</w:t>
      </w:r>
      <w:r>
        <w:rPr>
          <w:rFonts w:ascii="Times New Roman" w:hAnsi="Times New Roman" w:cs="Times New Roman"/>
          <w:lang w:val="kk-KZ"/>
        </w:rPr>
        <w:t xml:space="preserve"> ғана емес, </w:t>
      </w:r>
      <w:r w:rsidRPr="004326F7">
        <w:rPr>
          <w:rFonts w:ascii="Times New Roman" w:hAnsi="Times New Roman" w:cs="Times New Roman"/>
          <w:lang w:val="kk-KZ"/>
        </w:rPr>
        <w:t>сонымен қатар</w:t>
      </w:r>
      <w:r w:rsidRPr="0073617A">
        <w:rPr>
          <w:rFonts w:ascii="Times New Roman" w:hAnsi="Times New Roman" w:cs="Times New Roman"/>
          <w:lang w:val="kk-KZ"/>
        </w:rPr>
        <w:t xml:space="preserve"> сыбайлас жемқорлық құқық бұзушылық жасады деген тұжырымдар келтіріл</w:t>
      </w:r>
      <w:r>
        <w:rPr>
          <w:rFonts w:ascii="Times New Roman" w:hAnsi="Times New Roman" w:cs="Times New Roman"/>
          <w:lang w:val="kk-KZ"/>
        </w:rPr>
        <w:t xml:space="preserve">іп, талап қоюшыны </w:t>
      </w:r>
      <w:r w:rsidRPr="004326F7">
        <w:rPr>
          <w:rFonts w:ascii="Times New Roman" w:hAnsi="Times New Roman" w:cs="Times New Roman"/>
          <w:lang w:val="kk-KZ"/>
        </w:rPr>
        <w:t>университеттен оқудан шығару ұсыны</w:t>
      </w:r>
      <w:r>
        <w:rPr>
          <w:rFonts w:ascii="Times New Roman" w:hAnsi="Times New Roman" w:cs="Times New Roman"/>
          <w:lang w:val="kk-KZ"/>
        </w:rPr>
        <w:t>лды</w:t>
      </w:r>
      <w:r w:rsidRPr="0073617A">
        <w:rPr>
          <w:rFonts w:ascii="Times New Roman" w:hAnsi="Times New Roman" w:cs="Times New Roman"/>
          <w:lang w:val="kk-KZ"/>
        </w:rPr>
        <w:t>.</w:t>
      </w:r>
    </w:p>
    <w:p w14:paraId="3A750F23" w14:textId="468585BC" w:rsidR="0073617A" w:rsidRDefault="0073617A" w:rsidP="0073617A">
      <w:pPr>
        <w:pStyle w:val="ad"/>
        <w:ind w:firstLine="708"/>
        <w:jc w:val="both"/>
        <w:rPr>
          <w:rFonts w:ascii="Times New Roman" w:hAnsi="Times New Roman" w:cs="Times New Roman"/>
          <w:kern w:val="0"/>
          <w:lang w:val="kk-KZ" w:eastAsia="ru-RU"/>
        </w:rPr>
      </w:pPr>
      <w:r w:rsidRPr="0073617A">
        <w:rPr>
          <w:rFonts w:ascii="Times New Roman" w:hAnsi="Times New Roman" w:cs="Times New Roman"/>
          <w:kern w:val="0"/>
          <w:lang w:eastAsia="ru-RU"/>
        </w:rPr>
        <w:t>Алайда аталған бұйрық заңсыз, негізсіз және талап қоюшының құқықтары мен заңды мүдделерін бұза отырып қабылданған деп есептеймін.</w:t>
      </w:r>
      <w:r>
        <w:rPr>
          <w:rFonts w:ascii="Times New Roman" w:hAnsi="Times New Roman" w:cs="Times New Roman"/>
          <w:kern w:val="0"/>
          <w:lang w:val="kk-KZ" w:eastAsia="ru-RU"/>
        </w:rPr>
        <w:t xml:space="preserve"> Оның себептері келесі:</w:t>
      </w:r>
    </w:p>
    <w:p w14:paraId="624CD760" w14:textId="2FD67155" w:rsidR="000D1C15" w:rsidRDefault="0073617A" w:rsidP="0064255E">
      <w:pPr>
        <w:pStyle w:val="ad"/>
        <w:ind w:firstLine="708"/>
        <w:jc w:val="both"/>
        <w:rPr>
          <w:rFonts w:ascii="Times New Roman" w:hAnsi="Times New Roman" w:cs="Times New Roman"/>
          <w:lang w:val="kk-KZ"/>
        </w:rPr>
      </w:pPr>
      <w:r w:rsidRPr="004326F7">
        <w:rPr>
          <w:rFonts w:ascii="Times New Roman" w:hAnsi="Times New Roman" w:cs="Times New Roman"/>
          <w:lang w:val="kk-KZ"/>
        </w:rPr>
        <w:t xml:space="preserve">Біріншіден, </w:t>
      </w:r>
      <w:r>
        <w:rPr>
          <w:rFonts w:ascii="Times New Roman" w:hAnsi="Times New Roman" w:cs="Times New Roman"/>
          <w:lang w:val="kk-KZ"/>
        </w:rPr>
        <w:t>талап қоюшы ешқандай пара мұғалімдерге берген жоқ,</w:t>
      </w:r>
      <w:r w:rsidRPr="004326F7">
        <w:rPr>
          <w:rFonts w:ascii="Times New Roman" w:hAnsi="Times New Roman" w:cs="Times New Roman"/>
          <w:lang w:val="kk-KZ"/>
        </w:rPr>
        <w:t xml:space="preserve"> сыбайлас жемқорлық құқық бұзушылық жасады деген айып тағылғанымен, нақты қандай материалдық құндылықтар немесе ақша қаражаты берілгені туралы дәлелдер ұсынылмаған. </w:t>
      </w:r>
      <w:r>
        <w:rPr>
          <w:rFonts w:ascii="Times New Roman" w:hAnsi="Times New Roman" w:cs="Times New Roman"/>
          <w:lang w:val="kk-KZ"/>
        </w:rPr>
        <w:t>Талап қоюшы</w:t>
      </w:r>
      <w:r w:rsidRPr="004326F7">
        <w:rPr>
          <w:rFonts w:ascii="Times New Roman" w:hAnsi="Times New Roman" w:cs="Times New Roman"/>
          <w:lang w:val="kk-KZ"/>
        </w:rPr>
        <w:t xml:space="preserve"> тарапынан </w:t>
      </w:r>
      <w:r>
        <w:rPr>
          <w:rFonts w:ascii="Times New Roman" w:hAnsi="Times New Roman" w:cs="Times New Roman"/>
          <w:lang w:val="kk-KZ"/>
        </w:rPr>
        <w:lastRenderedPageBreak/>
        <w:t>жауапкердің</w:t>
      </w:r>
      <w:r w:rsidRPr="004326F7">
        <w:rPr>
          <w:rFonts w:ascii="Times New Roman" w:hAnsi="Times New Roman" w:cs="Times New Roman"/>
          <w:lang w:val="kk-KZ"/>
        </w:rPr>
        <w:t xml:space="preserve"> қызметкерлеріне ақша қаражатын, сыйлық немесе өзге де материалдық құндылықтарды беру фактісі болмаған.</w:t>
      </w:r>
    </w:p>
    <w:p w14:paraId="0512254B" w14:textId="054D2A0C" w:rsidR="0073617A" w:rsidRPr="004326F7" w:rsidRDefault="00EF0159" w:rsidP="005D2D19">
      <w:pPr>
        <w:pStyle w:val="ad"/>
        <w:ind w:firstLine="708"/>
        <w:jc w:val="both"/>
        <w:rPr>
          <w:rFonts w:ascii="Times New Roman" w:hAnsi="Times New Roman" w:cs="Times New Roman"/>
          <w:lang w:val="kk-KZ"/>
        </w:rPr>
      </w:pPr>
      <w:r w:rsidRPr="004326F7">
        <w:rPr>
          <w:rFonts w:ascii="Times New Roman" w:hAnsi="Times New Roman" w:cs="Times New Roman"/>
          <w:lang w:val="kk-KZ"/>
        </w:rPr>
        <w:t>Екіншіден,</w:t>
      </w:r>
      <w:r w:rsidR="0073617A" w:rsidRPr="004326F7">
        <w:rPr>
          <w:rFonts w:ascii="Times New Roman" w:hAnsi="Times New Roman" w:cs="Times New Roman"/>
          <w:lang w:val="kk-KZ"/>
        </w:rPr>
        <w:t xml:space="preserve"> </w:t>
      </w:r>
      <w:r w:rsidR="0064255E">
        <w:rPr>
          <w:rFonts w:ascii="Times New Roman" w:hAnsi="Times New Roman" w:cs="Times New Roman"/>
          <w:lang w:val="kk-KZ"/>
        </w:rPr>
        <w:t>Жауапкердің шығарылған</w:t>
      </w:r>
      <w:r w:rsidR="00E436E3">
        <w:rPr>
          <w:rFonts w:ascii="Times New Roman" w:hAnsi="Times New Roman" w:cs="Times New Roman"/>
          <w:lang w:val="kk-KZ"/>
        </w:rPr>
        <w:t xml:space="preserve"> </w:t>
      </w:r>
      <w:r w:rsidR="00E436E3" w:rsidRPr="004326F7">
        <w:rPr>
          <w:rFonts w:ascii="Times New Roman" w:hAnsi="Times New Roman" w:cs="Times New Roman"/>
          <w:lang w:val="kk-KZ"/>
        </w:rPr>
        <w:t>№6 хаттама</w:t>
      </w:r>
      <w:r w:rsidR="00E436E3">
        <w:rPr>
          <w:rFonts w:ascii="Times New Roman" w:hAnsi="Times New Roman" w:cs="Times New Roman"/>
          <w:lang w:val="kk-KZ"/>
        </w:rPr>
        <w:t>сына және</w:t>
      </w:r>
      <w:r w:rsidR="0064255E">
        <w:rPr>
          <w:rFonts w:ascii="Times New Roman" w:hAnsi="Times New Roman" w:cs="Times New Roman"/>
          <w:lang w:val="kk-KZ"/>
        </w:rPr>
        <w:t xml:space="preserve"> қызметтік </w:t>
      </w:r>
      <w:r w:rsidR="00D42D92">
        <w:rPr>
          <w:rFonts w:ascii="Times New Roman" w:hAnsi="Times New Roman" w:cs="Times New Roman"/>
          <w:lang w:val="kk-KZ"/>
        </w:rPr>
        <w:t xml:space="preserve">жазбасына сәйкес талап қоюшы </w:t>
      </w:r>
      <w:r w:rsidR="00E436E3">
        <w:rPr>
          <w:rFonts w:ascii="Times New Roman" w:hAnsi="Times New Roman" w:cs="Times New Roman"/>
          <w:lang w:val="kk-KZ"/>
        </w:rPr>
        <w:t>Университеттің</w:t>
      </w:r>
      <w:r w:rsidR="00E436E3" w:rsidRPr="004326F7">
        <w:rPr>
          <w:rFonts w:ascii="Times New Roman" w:hAnsi="Times New Roman" w:cs="Times New Roman"/>
          <w:lang w:val="kk-KZ"/>
        </w:rPr>
        <w:t xml:space="preserve"> Академиялық адалдық кодексін</w:t>
      </w:r>
      <w:r w:rsidR="005D2D19">
        <w:rPr>
          <w:rFonts w:ascii="Times New Roman" w:hAnsi="Times New Roman" w:cs="Times New Roman"/>
          <w:lang w:val="kk-KZ"/>
        </w:rPr>
        <w:t>ің</w:t>
      </w:r>
      <w:r w:rsidR="00320E44">
        <w:rPr>
          <w:rFonts w:ascii="Times New Roman" w:hAnsi="Times New Roman" w:cs="Times New Roman"/>
          <w:lang w:val="kk-KZ"/>
        </w:rPr>
        <w:t xml:space="preserve"> </w:t>
      </w:r>
      <w:r w:rsidR="005D2D19">
        <w:rPr>
          <w:rFonts w:ascii="Times New Roman" w:hAnsi="Times New Roman" w:cs="Times New Roman"/>
          <w:lang w:val="kk-KZ"/>
        </w:rPr>
        <w:t>қ</w:t>
      </w:r>
      <w:r w:rsidR="00320E44" w:rsidRPr="00320E44">
        <w:rPr>
          <w:rFonts w:ascii="Times New Roman" w:hAnsi="Times New Roman" w:cs="Times New Roman"/>
          <w:lang w:val="kk-KZ"/>
        </w:rPr>
        <w:t>а</w:t>
      </w:r>
      <w:r w:rsidR="005D2D19">
        <w:rPr>
          <w:rFonts w:ascii="Times New Roman" w:hAnsi="Times New Roman" w:cs="Times New Roman"/>
          <w:lang w:val="kk-KZ"/>
        </w:rPr>
        <w:t>ғ</w:t>
      </w:r>
      <w:r w:rsidR="00320E44" w:rsidRPr="00320E44">
        <w:rPr>
          <w:rFonts w:ascii="Times New Roman" w:hAnsi="Times New Roman" w:cs="Times New Roman"/>
          <w:lang w:val="kk-KZ"/>
        </w:rPr>
        <w:t>идаларын б</w:t>
      </w:r>
      <w:r w:rsidR="005D2D19">
        <w:rPr>
          <w:rFonts w:ascii="Times New Roman" w:hAnsi="Times New Roman" w:cs="Times New Roman"/>
          <w:lang w:val="kk-KZ"/>
        </w:rPr>
        <w:t>ұ</w:t>
      </w:r>
      <w:r w:rsidR="00320E44" w:rsidRPr="00320E44">
        <w:rPr>
          <w:rFonts w:ascii="Times New Roman" w:hAnsi="Times New Roman" w:cs="Times New Roman"/>
          <w:lang w:val="kk-KZ"/>
        </w:rPr>
        <w:t>зды</w:t>
      </w:r>
      <w:r w:rsidR="005D2D19">
        <w:rPr>
          <w:rFonts w:ascii="Times New Roman" w:hAnsi="Times New Roman" w:cs="Times New Roman"/>
          <w:lang w:val="kk-KZ"/>
        </w:rPr>
        <w:t xml:space="preserve"> деп анықтаған</w:t>
      </w:r>
      <w:r w:rsidR="00320E44" w:rsidRPr="00320E44">
        <w:rPr>
          <w:rFonts w:ascii="Times New Roman" w:hAnsi="Times New Roman" w:cs="Times New Roman"/>
          <w:lang w:val="kk-KZ"/>
        </w:rPr>
        <w:t>.</w:t>
      </w:r>
      <w:r w:rsidR="005D2D19">
        <w:rPr>
          <w:rFonts w:ascii="Times New Roman" w:hAnsi="Times New Roman" w:cs="Times New Roman"/>
          <w:lang w:val="kk-KZ"/>
        </w:rPr>
        <w:t xml:space="preserve"> </w:t>
      </w:r>
      <w:r w:rsidR="0073617A">
        <w:rPr>
          <w:rFonts w:ascii="Times New Roman" w:hAnsi="Times New Roman" w:cs="Times New Roman"/>
          <w:lang w:val="kk-KZ"/>
        </w:rPr>
        <w:t>Университеттің</w:t>
      </w:r>
      <w:r w:rsidR="0073617A" w:rsidRPr="004326F7">
        <w:rPr>
          <w:rFonts w:ascii="Times New Roman" w:hAnsi="Times New Roman" w:cs="Times New Roman"/>
          <w:lang w:val="kk-KZ"/>
        </w:rPr>
        <w:t xml:space="preserve"> Академиялық адалдық кодексіне сәйкес академиялық адалдықты бұзу жағдайларын тіркеу және қарау тәртібі нақты регламенттелген. Атап айтқанда, емтихан немесе аралық бақылау барысында бұзушылық анықталған жағдайда тиісті акт жасалып, мәселе белгіленген рәсімдерге сәйкес қаралуы тиіс. Алайда осы рәсімдердің толық сақталғаны туралы мәліметтер </w:t>
      </w:r>
      <w:r w:rsidR="0073617A">
        <w:rPr>
          <w:rFonts w:ascii="Times New Roman" w:hAnsi="Times New Roman" w:cs="Times New Roman"/>
          <w:lang w:val="kk-KZ"/>
        </w:rPr>
        <w:t>студентке</w:t>
      </w:r>
      <w:r w:rsidR="0073617A" w:rsidRPr="004326F7">
        <w:rPr>
          <w:rFonts w:ascii="Times New Roman" w:hAnsi="Times New Roman" w:cs="Times New Roman"/>
          <w:lang w:val="kk-KZ"/>
        </w:rPr>
        <w:t xml:space="preserve"> ұсынылмаған</w:t>
      </w:r>
      <w:r w:rsidR="00B23BED">
        <w:rPr>
          <w:rFonts w:ascii="Times New Roman" w:hAnsi="Times New Roman" w:cs="Times New Roman"/>
          <w:lang w:val="kk-KZ"/>
        </w:rPr>
        <w:t>.</w:t>
      </w:r>
    </w:p>
    <w:p w14:paraId="242D6DCA" w14:textId="0D3A00E6" w:rsidR="0073617A" w:rsidRDefault="009D55A4" w:rsidP="0073617A">
      <w:pPr>
        <w:pStyle w:val="ad"/>
        <w:ind w:firstLine="708"/>
        <w:jc w:val="both"/>
        <w:rPr>
          <w:rFonts w:ascii="Times New Roman" w:hAnsi="Times New Roman" w:cs="Times New Roman"/>
          <w:lang w:val="kk-KZ"/>
        </w:rPr>
      </w:pPr>
      <w:r>
        <w:rPr>
          <w:rFonts w:ascii="Times New Roman" w:hAnsi="Times New Roman" w:cs="Times New Roman"/>
          <w:lang w:val="kk-KZ"/>
        </w:rPr>
        <w:t>Үшіншіден</w:t>
      </w:r>
      <w:r w:rsidR="0073617A" w:rsidRPr="004326F7">
        <w:rPr>
          <w:rFonts w:ascii="Times New Roman" w:hAnsi="Times New Roman" w:cs="Times New Roman"/>
          <w:lang w:val="kk-KZ"/>
        </w:rPr>
        <w:t xml:space="preserve">, тәртіптік жаза қолдану кезінде пропорционалдылық қағидаты сақталуы тиіс. </w:t>
      </w:r>
      <w:r>
        <w:rPr>
          <w:rFonts w:ascii="Times New Roman" w:hAnsi="Times New Roman" w:cs="Times New Roman"/>
          <w:lang w:val="kk-KZ"/>
        </w:rPr>
        <w:t>жауапкердің</w:t>
      </w:r>
      <w:r w:rsidR="0073617A" w:rsidRPr="004326F7">
        <w:rPr>
          <w:rFonts w:ascii="Times New Roman" w:hAnsi="Times New Roman" w:cs="Times New Roman"/>
          <w:lang w:val="kk-KZ"/>
        </w:rPr>
        <w:t xml:space="preserve"> тәртіптік кеңесінің 2025 жылғы қаңтар–сәуір айлары аралығындағы тәжірибесіне сәйкес шпаргалка қолданған 80-нен астам студент пәнді жазғы семестрде қайта оқуға жіберілген және оқудан шығарылмаған. Осыған қарамастан, </w:t>
      </w:r>
      <w:r>
        <w:rPr>
          <w:rFonts w:ascii="Times New Roman" w:hAnsi="Times New Roman" w:cs="Times New Roman"/>
          <w:lang w:val="kk-KZ"/>
        </w:rPr>
        <w:t>талап қоюшыға</w:t>
      </w:r>
      <w:r w:rsidR="0073617A" w:rsidRPr="004326F7">
        <w:rPr>
          <w:rFonts w:ascii="Times New Roman" w:hAnsi="Times New Roman" w:cs="Times New Roman"/>
          <w:lang w:val="kk-KZ"/>
        </w:rPr>
        <w:t xml:space="preserve"> қатысты ең қатаң жаза – оқудан шығару қолданылған.</w:t>
      </w:r>
    </w:p>
    <w:p w14:paraId="7DD9930E" w14:textId="2CB64283" w:rsidR="0073617A" w:rsidRPr="00DD4B93" w:rsidRDefault="009D55A4" w:rsidP="0073617A">
      <w:pPr>
        <w:pStyle w:val="ad"/>
        <w:ind w:firstLine="708"/>
        <w:jc w:val="both"/>
        <w:rPr>
          <w:rFonts w:ascii="Times New Roman" w:hAnsi="Times New Roman" w:cs="Times New Roman"/>
          <w:lang w:val="kk-KZ"/>
        </w:rPr>
      </w:pPr>
      <w:r w:rsidRPr="004326F7">
        <w:rPr>
          <w:rFonts w:ascii="Times New Roman" w:hAnsi="Times New Roman" w:cs="Times New Roman"/>
          <w:lang w:val="kk-KZ"/>
        </w:rPr>
        <w:t>Төртіншіден</w:t>
      </w:r>
      <w:r w:rsidR="0073617A" w:rsidRPr="00DD4B93">
        <w:rPr>
          <w:rFonts w:ascii="Times New Roman" w:hAnsi="Times New Roman" w:cs="Times New Roman"/>
          <w:lang w:val="kk-KZ"/>
        </w:rPr>
        <w:t>, Университеттің Әдеп кодексінің 10-тармағына сәйкес білім алушылардың жауапкершілігі көзделген. Аталған тармақта білім алушылар оқу жоспарларын, Университет жарғысында көзделген міндеттерін орындамағаны және тиісінше орындамағаны үшін, сондай-ақ осы Кодексті, Академиялық адалдық кодексін, шарттық міндеттемелерді, жатақханада тұру ережелерін бұзғаны үшін тәртіптік жауапкершілікке тартылатыны және оларға тәртіптік жазалар қолданылуы мүмкін екені көрсетілген.</w:t>
      </w:r>
    </w:p>
    <w:p w14:paraId="1EEB7487" w14:textId="4EB8CEEF" w:rsidR="0073617A" w:rsidRDefault="0073617A" w:rsidP="0073617A">
      <w:pPr>
        <w:pStyle w:val="ad"/>
        <w:ind w:firstLine="708"/>
        <w:jc w:val="both"/>
        <w:rPr>
          <w:rFonts w:ascii="Times New Roman" w:hAnsi="Times New Roman" w:cs="Times New Roman"/>
          <w:lang w:val="kk-KZ"/>
        </w:rPr>
      </w:pPr>
      <w:r w:rsidRPr="00DD4B93">
        <w:rPr>
          <w:rFonts w:ascii="Times New Roman" w:hAnsi="Times New Roman" w:cs="Times New Roman"/>
          <w:lang w:val="kk-KZ"/>
        </w:rPr>
        <w:t xml:space="preserve">Алайда, көрсетілген нормада білім алушыға тікелей оқудан шығару түріндегі ең қатаң тәртіптік жаза қолдану көзделмеген. Бұл өз кезегінде </w:t>
      </w:r>
      <w:r w:rsidR="0021664A">
        <w:rPr>
          <w:rFonts w:ascii="Times New Roman" w:hAnsi="Times New Roman" w:cs="Times New Roman"/>
          <w:lang w:val="kk-KZ"/>
        </w:rPr>
        <w:t>жауапкер</w:t>
      </w:r>
      <w:r w:rsidRPr="00DD4B93">
        <w:rPr>
          <w:rFonts w:ascii="Times New Roman" w:hAnsi="Times New Roman" w:cs="Times New Roman"/>
          <w:lang w:val="kk-KZ"/>
        </w:rPr>
        <w:t xml:space="preserve"> тарапынан қолданылған жаза түрі ішкі нормативтік актілерде нақты бекітілген жауапкершілік шегінен шығып кеткенін және қабылданған шешімнің шамадан тыс қатаң екенін көрсетеді.</w:t>
      </w:r>
    </w:p>
    <w:p w14:paraId="49E21CDC" w14:textId="77777777" w:rsidR="0073617A" w:rsidRPr="004326F7" w:rsidRDefault="0073617A" w:rsidP="0073617A">
      <w:pPr>
        <w:pStyle w:val="ad"/>
        <w:ind w:firstLine="708"/>
        <w:jc w:val="both"/>
        <w:rPr>
          <w:rFonts w:ascii="Times New Roman" w:hAnsi="Times New Roman" w:cs="Times New Roman"/>
          <w:lang w:val="kk-KZ"/>
        </w:rPr>
      </w:pPr>
      <w:r w:rsidRPr="004326F7">
        <w:rPr>
          <w:rFonts w:ascii="Times New Roman" w:hAnsi="Times New Roman" w:cs="Times New Roman"/>
          <w:lang w:val="kk-KZ"/>
        </w:rPr>
        <w:t>Қазақстан Республикасының «Білім туралы» Заңының 43-бабына сәйкес білім беру ұйымдары білім алушылардың құқықтарын сақтау және білім беру процесінің заңдылығын қамтамасыз етуге міндетті.</w:t>
      </w:r>
    </w:p>
    <w:p w14:paraId="0279F825" w14:textId="77777777" w:rsidR="0073617A" w:rsidRPr="00A9697C" w:rsidRDefault="0073617A" w:rsidP="0073617A">
      <w:pPr>
        <w:pStyle w:val="ad"/>
        <w:ind w:firstLine="708"/>
        <w:jc w:val="both"/>
        <w:rPr>
          <w:rFonts w:ascii="Times New Roman" w:hAnsi="Times New Roman" w:cs="Times New Roman"/>
          <w:lang w:val="kk-KZ"/>
        </w:rPr>
      </w:pPr>
      <w:r w:rsidRPr="00A9697C">
        <w:rPr>
          <w:rFonts w:ascii="Times New Roman" w:hAnsi="Times New Roman" w:cs="Times New Roman"/>
          <w:lang w:val="kk-KZ"/>
        </w:rPr>
        <w:t>Сонымен қатар, білім алушыларды оқудан шығару мәселесі Қазақстан Республикасы Ғылым және жоғары білім министрінің 2018 жылғы 30 қазандағы №595 бұйрығымен бекітілген Жоғары және (немесе) жоғары оқу орнынан кейінгі білім беру ұйымдары қызметінің үлгілік қағидаларының 41-тармағымен реттеледі. Аталған тармаққа сәйкес білім алушы тек нақты көрсетілген негіздер бойынша, атап айтқанда академиялық үлгермеушілік, академиялық адалдық қағидаттарын бұзу, ішкі тәртіп қағидаларын бұзу, шарт талаптарын бұзу немесе өз еркімен ғана оқудан шығарылуы мүмкін.</w:t>
      </w:r>
    </w:p>
    <w:p w14:paraId="1C315D37" w14:textId="7950A012" w:rsidR="0073617A" w:rsidRDefault="0073617A" w:rsidP="0073617A">
      <w:pPr>
        <w:pStyle w:val="ad"/>
        <w:ind w:firstLine="708"/>
        <w:jc w:val="both"/>
        <w:rPr>
          <w:rFonts w:ascii="Times New Roman" w:hAnsi="Times New Roman" w:cs="Times New Roman"/>
          <w:lang w:val="kk-KZ"/>
        </w:rPr>
      </w:pPr>
      <w:r w:rsidRPr="00A9697C">
        <w:rPr>
          <w:rFonts w:ascii="Times New Roman" w:hAnsi="Times New Roman" w:cs="Times New Roman"/>
          <w:lang w:val="kk-KZ"/>
        </w:rPr>
        <w:t xml:space="preserve">Осыған байланысты, </w:t>
      </w:r>
      <w:r w:rsidR="00C0218E">
        <w:rPr>
          <w:rFonts w:ascii="Times New Roman" w:hAnsi="Times New Roman" w:cs="Times New Roman"/>
          <w:lang w:val="kk-KZ"/>
        </w:rPr>
        <w:t>талап қоюшы</w:t>
      </w:r>
      <w:r w:rsidRPr="00A9697C">
        <w:rPr>
          <w:rFonts w:ascii="Times New Roman" w:hAnsi="Times New Roman" w:cs="Times New Roman"/>
          <w:lang w:val="kk-KZ"/>
        </w:rPr>
        <w:t xml:space="preserve"> «сыбайлас жемқорлық құқық бұзушылық жасады» деген негіз бойынша оқудан шығару аталған 41-тармақта көзделмеген, ал мұндай ауыр айыптың дәлелденбеуі жағдайында оқудан шығару туралы бұйрықтың заңдылығы күмән тудырады.</w:t>
      </w:r>
    </w:p>
    <w:p w14:paraId="6129BE9A" w14:textId="474C4C61" w:rsidR="0059606E" w:rsidRDefault="00723063" w:rsidP="0073617A">
      <w:pPr>
        <w:pStyle w:val="ad"/>
        <w:ind w:firstLine="708"/>
        <w:jc w:val="both"/>
        <w:rPr>
          <w:rFonts w:ascii="Times New Roman" w:hAnsi="Times New Roman" w:cs="Times New Roman"/>
          <w:lang w:val="kk-KZ"/>
        </w:rPr>
      </w:pPr>
      <w:r w:rsidRPr="00793BCF">
        <w:rPr>
          <w:rFonts w:ascii="Times New Roman" w:hAnsi="Times New Roman" w:cs="Times New Roman"/>
          <w:lang w:val="kk-KZ"/>
        </w:rPr>
        <w:t>Қазақстан Республикасының «</w:t>
      </w:r>
      <w:r w:rsidRPr="00723063">
        <w:rPr>
          <w:rFonts w:ascii="Times New Roman" w:hAnsi="Times New Roman" w:cs="Times New Roman"/>
          <w:lang w:val="kk-KZ"/>
        </w:rPr>
        <w:t xml:space="preserve">Білім </w:t>
      </w:r>
      <w:r w:rsidRPr="00793BCF">
        <w:rPr>
          <w:rFonts w:ascii="Times New Roman" w:hAnsi="Times New Roman" w:cs="Times New Roman"/>
          <w:lang w:val="kk-KZ"/>
        </w:rPr>
        <w:t xml:space="preserve">туралы» Заңының </w:t>
      </w:r>
      <w:r>
        <w:rPr>
          <w:rFonts w:ascii="Times New Roman" w:hAnsi="Times New Roman" w:cs="Times New Roman"/>
          <w:lang w:val="kk-KZ"/>
        </w:rPr>
        <w:t>41</w:t>
      </w:r>
      <w:r w:rsidRPr="00793BCF">
        <w:rPr>
          <w:rFonts w:ascii="Times New Roman" w:hAnsi="Times New Roman" w:cs="Times New Roman"/>
          <w:lang w:val="kk-KZ"/>
        </w:rPr>
        <w:t xml:space="preserve">-бабының </w:t>
      </w:r>
      <w:r w:rsidR="009B4766">
        <w:rPr>
          <w:rFonts w:ascii="Times New Roman" w:hAnsi="Times New Roman" w:cs="Times New Roman"/>
          <w:lang w:val="kk-KZ"/>
        </w:rPr>
        <w:t>1</w:t>
      </w:r>
      <w:r w:rsidRPr="00793BCF">
        <w:rPr>
          <w:rFonts w:ascii="Times New Roman" w:hAnsi="Times New Roman" w:cs="Times New Roman"/>
          <w:lang w:val="kk-KZ"/>
        </w:rPr>
        <w:t>-тармағын</w:t>
      </w:r>
      <w:r w:rsidR="009B4766">
        <w:rPr>
          <w:rFonts w:ascii="Times New Roman" w:hAnsi="Times New Roman" w:cs="Times New Roman"/>
          <w:lang w:val="kk-KZ"/>
        </w:rPr>
        <w:t>ың 1</w:t>
      </w:r>
      <w:r w:rsidR="009B4766" w:rsidRPr="00793BCF">
        <w:rPr>
          <w:rFonts w:ascii="Times New Roman" w:hAnsi="Times New Roman" w:cs="Times New Roman"/>
          <w:lang w:val="kk-KZ"/>
        </w:rPr>
        <w:t>-тарма</w:t>
      </w:r>
      <w:r w:rsidR="00E439A9">
        <w:rPr>
          <w:rFonts w:ascii="Times New Roman" w:hAnsi="Times New Roman" w:cs="Times New Roman"/>
          <w:lang w:val="kk-KZ"/>
        </w:rPr>
        <w:t xml:space="preserve">қшасына </w:t>
      </w:r>
      <w:r w:rsidRPr="00793BCF">
        <w:rPr>
          <w:rFonts w:ascii="Times New Roman" w:hAnsi="Times New Roman" w:cs="Times New Roman"/>
          <w:lang w:val="kk-KZ"/>
        </w:rPr>
        <w:t>сәйкес</w:t>
      </w:r>
      <w:r w:rsidRPr="00723063">
        <w:rPr>
          <w:rFonts w:ascii="Times New Roman" w:hAnsi="Times New Roman" w:cs="Times New Roman"/>
          <w:lang w:val="kk-KZ"/>
        </w:rPr>
        <w:t xml:space="preserve"> </w:t>
      </w:r>
      <w:r w:rsidR="00E439A9">
        <w:rPr>
          <w:rFonts w:ascii="Times New Roman" w:hAnsi="Times New Roman" w:cs="Times New Roman"/>
          <w:lang w:val="kk-KZ"/>
        </w:rPr>
        <w:t>б</w:t>
      </w:r>
      <w:r w:rsidRPr="00723063">
        <w:rPr>
          <w:rFonts w:ascii="Times New Roman" w:hAnsi="Times New Roman" w:cs="Times New Roman"/>
          <w:lang w:val="kk-KZ"/>
        </w:rPr>
        <w:t xml:space="preserve">ілім беру ұйымының жарғысы Қазақстан Республикасының азаматтық заңнамасында көзделген талаптардан басқа, </w:t>
      </w:r>
      <w:r w:rsidR="00E439A9" w:rsidRPr="00E439A9">
        <w:rPr>
          <w:rFonts w:ascii="Times New Roman" w:hAnsi="Times New Roman" w:cs="Times New Roman"/>
          <w:lang w:val="kk-KZ"/>
        </w:rPr>
        <w:t>білім алушыларды, тәрбиеленушілерді оқудан шығару негіздерін және тәртібін</w:t>
      </w:r>
      <w:r w:rsidR="001270CC">
        <w:rPr>
          <w:rFonts w:ascii="Times New Roman" w:hAnsi="Times New Roman" w:cs="Times New Roman"/>
          <w:lang w:val="kk-KZ"/>
        </w:rPr>
        <w:t xml:space="preserve"> </w:t>
      </w:r>
      <w:r w:rsidR="001270CC" w:rsidRPr="001270CC">
        <w:rPr>
          <w:rFonts w:ascii="Times New Roman" w:hAnsi="Times New Roman" w:cs="Times New Roman"/>
          <w:lang w:val="kk-KZ"/>
        </w:rPr>
        <w:t>қамтуға тиіс</w:t>
      </w:r>
      <w:r w:rsidR="001270CC">
        <w:rPr>
          <w:rFonts w:ascii="Times New Roman" w:hAnsi="Times New Roman" w:cs="Times New Roman"/>
          <w:lang w:val="kk-KZ"/>
        </w:rPr>
        <w:t>.</w:t>
      </w:r>
    </w:p>
    <w:p w14:paraId="513C0164" w14:textId="606BBC86" w:rsidR="003B5DFF" w:rsidRPr="003B5DFF" w:rsidRDefault="003B5DFF" w:rsidP="003B5DFF">
      <w:pPr>
        <w:pStyle w:val="ad"/>
        <w:ind w:firstLine="708"/>
        <w:jc w:val="both"/>
        <w:rPr>
          <w:rFonts w:ascii="Times New Roman" w:hAnsi="Times New Roman" w:cs="Times New Roman"/>
          <w:lang w:val="kk-KZ"/>
        </w:rPr>
      </w:pPr>
      <w:r>
        <w:rPr>
          <w:rFonts w:ascii="Times New Roman" w:hAnsi="Times New Roman" w:cs="Times New Roman"/>
          <w:lang w:val="kk-KZ"/>
        </w:rPr>
        <w:t>Алайда</w:t>
      </w:r>
      <w:r w:rsidRPr="003B5DFF">
        <w:rPr>
          <w:rFonts w:ascii="Times New Roman" w:hAnsi="Times New Roman" w:cs="Times New Roman"/>
          <w:lang w:val="kk-KZ"/>
        </w:rPr>
        <w:t xml:space="preserve">, жауапкердің Жарғысының 117-тармағында білім алушы Этикалық кодексті бұзғаны, </w:t>
      </w:r>
      <w:r>
        <w:rPr>
          <w:rFonts w:ascii="Times New Roman" w:hAnsi="Times New Roman" w:cs="Times New Roman"/>
          <w:lang w:val="kk-KZ"/>
        </w:rPr>
        <w:t xml:space="preserve">яғни </w:t>
      </w:r>
      <w:r w:rsidRPr="003B5DFF">
        <w:rPr>
          <w:rFonts w:ascii="Times New Roman" w:hAnsi="Times New Roman" w:cs="Times New Roman"/>
          <w:lang w:val="kk-KZ"/>
        </w:rPr>
        <w:t>емтихан барысында ұялы телефон пайдаланғаны немесе пара беруге қатысты күдік туындаған жағдайда міндетті түрде оқудан шығарылады деген нақты норма көзделмеген.</w:t>
      </w:r>
    </w:p>
    <w:p w14:paraId="6998F1FF" w14:textId="77777777" w:rsidR="00793BCF" w:rsidRPr="00793BCF" w:rsidRDefault="00793BCF" w:rsidP="00793BCF">
      <w:pPr>
        <w:pStyle w:val="ad"/>
        <w:ind w:firstLine="708"/>
        <w:jc w:val="both"/>
        <w:rPr>
          <w:rFonts w:ascii="Times New Roman" w:hAnsi="Times New Roman" w:cs="Times New Roman"/>
          <w:lang w:val="kk-KZ"/>
        </w:rPr>
      </w:pPr>
      <w:r w:rsidRPr="00793BCF">
        <w:rPr>
          <w:rFonts w:ascii="Times New Roman" w:hAnsi="Times New Roman" w:cs="Times New Roman"/>
          <w:lang w:val="kk-KZ"/>
        </w:rPr>
        <w:t>Аталған мән-жайларды толық, жан-жақты және объективті нақтылау мақсатында жауапкердің атына Қазақстан Республикасының «Адвокаттық қызмет және заң көмегі туралы» Заңының 76-бабының 3-тармағына сәйкес заңгерлік сұрау жолданған. Аталған заңгерлік сұрауда талап қоюшыға қатысты жүргізілген тәртіптік іс материалдарының толық көшірмесін, сондай-ақ тәртіптік кеңес шешім қабылдау кезінде негізге алынған барлық дәлелдемелердің, оның ішінде университет тарапынан ұсынылған аудиожазбаның (бар болған жағдайда) көшірмелерін ұсыну сұралған.</w:t>
      </w:r>
    </w:p>
    <w:p w14:paraId="2B88A977" w14:textId="77777777" w:rsidR="00793BCF" w:rsidRPr="00793BCF" w:rsidRDefault="00793BCF" w:rsidP="00793BCF">
      <w:pPr>
        <w:pStyle w:val="ad"/>
        <w:ind w:firstLine="708"/>
        <w:jc w:val="both"/>
        <w:rPr>
          <w:rFonts w:ascii="Times New Roman" w:hAnsi="Times New Roman" w:cs="Times New Roman"/>
          <w:lang w:val="kk-KZ"/>
        </w:rPr>
      </w:pPr>
      <w:r w:rsidRPr="00793BCF">
        <w:rPr>
          <w:rFonts w:ascii="Times New Roman" w:hAnsi="Times New Roman" w:cs="Times New Roman"/>
          <w:lang w:val="kk-KZ"/>
        </w:rPr>
        <w:t>Алайда жауапкер тарапынан талап қоюшының сыбайлас жемқорлық құқық бұзушылық жасады деген тұжырымды растайтын қандай да бір нақты әрі жеткілікті дәлелдемелер ұсынылмаған. Атап айтқанда, талап қоюшы тарапынан ақша қаражатын беру, сыйлық ұсыну, материалдық құндылықтар табыстау немесе пара беру әрекеттерін растайтын бейнежазба, аудиожазба, куәлардың түсініктемелері немесе өзге де объективті дәлелдемелер берілмеген.</w:t>
      </w:r>
    </w:p>
    <w:p w14:paraId="34DA0E4D" w14:textId="053DE66F" w:rsidR="00793BCF" w:rsidRPr="00793BCF" w:rsidRDefault="00793BCF" w:rsidP="00793BCF">
      <w:pPr>
        <w:pStyle w:val="ad"/>
        <w:ind w:firstLine="708"/>
        <w:jc w:val="both"/>
        <w:rPr>
          <w:rFonts w:ascii="Times New Roman" w:hAnsi="Times New Roman" w:cs="Times New Roman"/>
          <w:lang w:val="kk-KZ"/>
        </w:rPr>
      </w:pPr>
      <w:r w:rsidRPr="00793BCF">
        <w:rPr>
          <w:rFonts w:ascii="Times New Roman" w:hAnsi="Times New Roman" w:cs="Times New Roman"/>
          <w:lang w:val="kk-KZ"/>
        </w:rPr>
        <w:lastRenderedPageBreak/>
        <w:t>Сонымен қатар талап қоюшы тарапынан жауапкердің бұйрығын қайта қарау және оның күшін жою туралы сотқа дейінгі наразылық жолданған. Аталған наразылыққа</w:t>
      </w:r>
      <w:r w:rsidR="008D42D4">
        <w:rPr>
          <w:rFonts w:ascii="Times New Roman" w:hAnsi="Times New Roman" w:cs="Times New Roman"/>
          <w:lang w:val="kk-KZ"/>
        </w:rPr>
        <w:t xml:space="preserve"> </w:t>
      </w:r>
      <w:r w:rsidR="0040285F">
        <w:rPr>
          <w:rFonts w:ascii="Times New Roman" w:hAnsi="Times New Roman" w:cs="Times New Roman"/>
          <w:lang w:val="kk-KZ"/>
        </w:rPr>
        <w:t xml:space="preserve">2026 жылы </w:t>
      </w:r>
      <w:r w:rsidR="0040285F" w:rsidRPr="0040285F">
        <w:rPr>
          <w:rFonts w:ascii="Times New Roman" w:hAnsi="Times New Roman" w:cs="Times New Roman"/>
          <w:lang w:val="kk-KZ"/>
        </w:rPr>
        <w:t xml:space="preserve">06 </w:t>
      </w:r>
      <w:r w:rsidR="0040285F">
        <w:rPr>
          <w:rFonts w:ascii="Times New Roman" w:hAnsi="Times New Roman" w:cs="Times New Roman"/>
          <w:lang w:val="kk-KZ"/>
        </w:rPr>
        <w:t>мамырда</w:t>
      </w:r>
      <w:r w:rsidRPr="00793BCF">
        <w:rPr>
          <w:rFonts w:ascii="Times New Roman" w:hAnsi="Times New Roman" w:cs="Times New Roman"/>
          <w:lang w:val="kk-KZ"/>
        </w:rPr>
        <w:t xml:space="preserve"> берген жауабында</w:t>
      </w:r>
      <w:r w:rsidR="00D33E07" w:rsidRPr="00D33E07">
        <w:t xml:space="preserve"> </w:t>
      </w:r>
      <w:r w:rsidR="00D33E07" w:rsidRPr="00D33E07">
        <w:rPr>
          <w:rFonts w:ascii="Times New Roman" w:hAnsi="Times New Roman" w:cs="Times New Roman"/>
          <w:lang w:val="kk-KZ"/>
        </w:rPr>
        <w:t>бұйрықтың күшін жою үшін заңды негіздер жоқ</w:t>
      </w:r>
      <w:r w:rsidR="00D33E07">
        <w:rPr>
          <w:rFonts w:ascii="Times New Roman" w:hAnsi="Times New Roman" w:cs="Times New Roman"/>
          <w:lang w:val="kk-KZ"/>
        </w:rPr>
        <w:t xml:space="preserve"> деп,</w:t>
      </w:r>
      <w:r w:rsidRPr="00793BCF">
        <w:rPr>
          <w:rFonts w:ascii="Times New Roman" w:hAnsi="Times New Roman" w:cs="Times New Roman"/>
          <w:lang w:val="kk-KZ"/>
        </w:rPr>
        <w:t xml:space="preserve"> жауапкер</w:t>
      </w:r>
      <w:r w:rsidR="0011572B">
        <w:rPr>
          <w:rFonts w:ascii="Times New Roman" w:hAnsi="Times New Roman" w:cs="Times New Roman"/>
          <w:lang w:val="kk-KZ"/>
        </w:rPr>
        <w:t>дің</w:t>
      </w:r>
      <w:r w:rsidRPr="00793BCF">
        <w:rPr>
          <w:rFonts w:ascii="Times New Roman" w:hAnsi="Times New Roman" w:cs="Times New Roman"/>
          <w:lang w:val="kk-KZ"/>
        </w:rPr>
        <w:t xml:space="preserve"> талап қоюшыға қатысты қандай да бір сыбайлас жемқорлық құқық бұзушылық жасады деген айып тағылмағанын, себебі мұндай өкілеттіктер сыбайлас жемқорлыққа қарсы іс-қимыл жөніндегі уәкілетті мемлекеттік органдардың құзыретіне жататынын көрсеткен.</w:t>
      </w:r>
    </w:p>
    <w:p w14:paraId="2C63722C" w14:textId="646B4672" w:rsidR="00793BCF" w:rsidRPr="00793BCF" w:rsidRDefault="00793BCF" w:rsidP="00793BCF">
      <w:pPr>
        <w:pStyle w:val="ad"/>
        <w:ind w:firstLine="708"/>
        <w:jc w:val="both"/>
        <w:rPr>
          <w:rFonts w:ascii="Times New Roman" w:hAnsi="Times New Roman" w:cs="Times New Roman"/>
          <w:lang w:val="kk-KZ"/>
        </w:rPr>
      </w:pPr>
      <w:r w:rsidRPr="00793BCF">
        <w:rPr>
          <w:rFonts w:ascii="Times New Roman" w:hAnsi="Times New Roman" w:cs="Times New Roman"/>
          <w:lang w:val="kk-KZ"/>
        </w:rPr>
        <w:t>Алайда бұл ұстаным тәртіптік кеңестің 2025 жылғы 10 сәуірдегі №6 хаттамасының мазмұнына</w:t>
      </w:r>
      <w:r w:rsidR="00846FE9">
        <w:rPr>
          <w:rFonts w:ascii="Times New Roman" w:hAnsi="Times New Roman" w:cs="Times New Roman"/>
          <w:lang w:val="kk-KZ"/>
        </w:rPr>
        <w:t>, яғни бұйрықтың негіздеріне</w:t>
      </w:r>
      <w:r w:rsidRPr="00793BCF">
        <w:rPr>
          <w:rFonts w:ascii="Times New Roman" w:hAnsi="Times New Roman" w:cs="Times New Roman"/>
          <w:lang w:val="kk-KZ"/>
        </w:rPr>
        <w:t xml:space="preserve"> тікелей қайшы келеді. Себебі аталған хаттамада талап қоюшының әрекеттеріне «сыбайлас жемқорлық құқық бұзушылықтар мен қылмыстар жасау, оның ішінде пара беру немесе алу» деген құқықтық баға берілген</w:t>
      </w:r>
      <w:r w:rsidR="001E61BE">
        <w:rPr>
          <w:rFonts w:ascii="Times New Roman" w:hAnsi="Times New Roman" w:cs="Times New Roman"/>
          <w:lang w:val="kk-KZ"/>
        </w:rPr>
        <w:t>, ал бұйрық хаттамаға негізделіп қабылданған.</w:t>
      </w:r>
      <w:r w:rsidRPr="00793BCF">
        <w:rPr>
          <w:rFonts w:ascii="Times New Roman" w:hAnsi="Times New Roman" w:cs="Times New Roman"/>
          <w:lang w:val="kk-KZ"/>
        </w:rPr>
        <w:t xml:space="preserve"> Осылайша жауапкер бір жағынан талап қоюшыға сыбайлас жемқорлық сипатындағы әрекеттер жасады деген айып тағылғанын тәртіптік кеңес хаттамасында көрсетсе, екінші жағынан сотқа дейінгі наразылыққа берген ресми жауабында мұндай айыптың болмағанын мәлімдеп отыр.</w:t>
      </w:r>
    </w:p>
    <w:p w14:paraId="7E1FBF6C" w14:textId="77777777" w:rsidR="00793BCF" w:rsidRPr="00793BCF" w:rsidRDefault="00793BCF" w:rsidP="00793BCF">
      <w:pPr>
        <w:pStyle w:val="ad"/>
        <w:ind w:firstLine="708"/>
        <w:jc w:val="both"/>
        <w:rPr>
          <w:rFonts w:ascii="Times New Roman" w:hAnsi="Times New Roman" w:cs="Times New Roman"/>
          <w:lang w:val="kk-KZ"/>
        </w:rPr>
      </w:pPr>
      <w:r w:rsidRPr="00793BCF">
        <w:rPr>
          <w:rFonts w:ascii="Times New Roman" w:hAnsi="Times New Roman" w:cs="Times New Roman"/>
          <w:lang w:val="kk-KZ"/>
        </w:rPr>
        <w:t>Бұл өз кезегінде жауапкердің құқықтық ұстанымының тұрақсыз екенін, тәртіптік өндіріс барысында мән-жайлардың объективті әрі жан-жақты зерттелмегенін, сондай-ақ қабылданған шешімнің жеткілікті дәлелдемелерге негізделмегенін көрсетеді. Бұдан бөлек, талап қоюшыға қатысты ең қатаң тәртіптік жаза – оқудан шығару қолданылғанымен, жауапкер оның қажеттілігі мен пропорционалдылығын тиісті деңгейде негіздей алмаған.</w:t>
      </w:r>
    </w:p>
    <w:p w14:paraId="22FF9057" w14:textId="12E3A2C6" w:rsidR="00793BCF" w:rsidRPr="00793BCF" w:rsidRDefault="00793BCF" w:rsidP="00793BCF">
      <w:pPr>
        <w:pStyle w:val="ad"/>
        <w:ind w:firstLine="708"/>
        <w:jc w:val="both"/>
        <w:rPr>
          <w:rFonts w:ascii="Times New Roman" w:hAnsi="Times New Roman" w:cs="Times New Roman"/>
          <w:lang w:val="kk-KZ"/>
        </w:rPr>
      </w:pPr>
      <w:r w:rsidRPr="00793BCF">
        <w:rPr>
          <w:rFonts w:ascii="Times New Roman" w:hAnsi="Times New Roman" w:cs="Times New Roman"/>
          <w:lang w:val="kk-KZ"/>
        </w:rPr>
        <w:t>Осылайша, жауапкердің бұйрығы заңдылық, әділдік, объективтілік және пропорционалдылық қағидаттарына сәйкес келмейді, талап қоюшының білім алу құқығы мен заңды мүдделерін бұзады және осыған байланысты заңсыз деп танылып, күші жойылуға жатады деп есептеймі</w:t>
      </w:r>
      <w:r w:rsidR="006601BC">
        <w:rPr>
          <w:rFonts w:ascii="Times New Roman" w:hAnsi="Times New Roman" w:cs="Times New Roman"/>
          <w:lang w:val="kk-KZ"/>
        </w:rPr>
        <w:t>з</w:t>
      </w:r>
      <w:r w:rsidRPr="00793BCF">
        <w:rPr>
          <w:rFonts w:ascii="Times New Roman" w:hAnsi="Times New Roman" w:cs="Times New Roman"/>
          <w:lang w:val="kk-KZ"/>
        </w:rPr>
        <w:t>.</w:t>
      </w:r>
    </w:p>
    <w:p w14:paraId="70933FB8" w14:textId="067F048C" w:rsidR="000E26E1" w:rsidRDefault="00312A3A" w:rsidP="005D2685">
      <w:pPr>
        <w:pStyle w:val="ad"/>
        <w:ind w:firstLine="708"/>
        <w:jc w:val="both"/>
        <w:rPr>
          <w:rFonts w:ascii="Times New Roman" w:hAnsi="Times New Roman" w:cs="Times New Roman"/>
          <w:lang w:val="kk-KZ"/>
        </w:rPr>
      </w:pPr>
      <w:r w:rsidRPr="00312A3A">
        <w:rPr>
          <w:rFonts w:ascii="Times New Roman" w:hAnsi="Times New Roman" w:cs="Times New Roman"/>
          <w:lang w:val="kk-KZ"/>
        </w:rPr>
        <w:t xml:space="preserve">Жоғарыда баяндалғандардың негізінде, </w:t>
      </w:r>
      <w:r w:rsidR="00793BCF" w:rsidRPr="00793BCF">
        <w:rPr>
          <w:rFonts w:ascii="Times New Roman" w:hAnsi="Times New Roman" w:cs="Times New Roman"/>
          <w:lang w:val="kk-KZ"/>
        </w:rPr>
        <w:t>Қазақстан Республикасының Азаматтық кодексін</w:t>
      </w:r>
      <w:r>
        <w:rPr>
          <w:rFonts w:ascii="Times New Roman" w:hAnsi="Times New Roman" w:cs="Times New Roman"/>
          <w:lang w:val="kk-KZ"/>
        </w:rPr>
        <w:t xml:space="preserve"> </w:t>
      </w:r>
      <w:r w:rsidRPr="00312A3A">
        <w:rPr>
          <w:rFonts w:ascii="Times New Roman" w:hAnsi="Times New Roman" w:cs="Times New Roman"/>
          <w:lang w:val="kk-KZ"/>
        </w:rPr>
        <w:t xml:space="preserve">8 </w:t>
      </w:r>
      <w:r>
        <w:rPr>
          <w:rFonts w:ascii="Times New Roman" w:hAnsi="Times New Roman" w:cs="Times New Roman"/>
          <w:lang w:val="kk-KZ"/>
        </w:rPr>
        <w:t>бабын және</w:t>
      </w:r>
      <w:r w:rsidR="00793BCF" w:rsidRPr="00793BCF">
        <w:rPr>
          <w:rFonts w:ascii="Times New Roman" w:hAnsi="Times New Roman" w:cs="Times New Roman"/>
          <w:lang w:val="kk-KZ"/>
        </w:rPr>
        <w:t xml:space="preserve"> Қазақстан Республикасының «Білім туралы»</w:t>
      </w:r>
      <w:r w:rsidR="00CB2CB1">
        <w:rPr>
          <w:rFonts w:ascii="Times New Roman" w:hAnsi="Times New Roman" w:cs="Times New Roman"/>
          <w:lang w:val="kk-KZ"/>
        </w:rPr>
        <w:t xml:space="preserve"> Заңы</w:t>
      </w:r>
      <w:r w:rsidR="005D2685">
        <w:rPr>
          <w:rFonts w:ascii="Times New Roman" w:hAnsi="Times New Roman" w:cs="Times New Roman"/>
          <w:lang w:val="kk-KZ"/>
        </w:rPr>
        <w:t>ның</w:t>
      </w:r>
      <w:r w:rsidR="00793BCF" w:rsidRPr="00793BCF">
        <w:rPr>
          <w:rFonts w:ascii="Times New Roman" w:hAnsi="Times New Roman" w:cs="Times New Roman"/>
          <w:lang w:val="kk-KZ"/>
        </w:rPr>
        <w:t xml:space="preserve"> </w:t>
      </w:r>
      <w:r w:rsidR="000B29D3" w:rsidRPr="000B29D3">
        <w:rPr>
          <w:rFonts w:ascii="Times New Roman" w:hAnsi="Times New Roman" w:cs="Times New Roman"/>
          <w:lang w:val="kk-KZ"/>
        </w:rPr>
        <w:t>47</w:t>
      </w:r>
      <w:r w:rsidR="000B29D3">
        <w:rPr>
          <w:rFonts w:ascii="Times New Roman" w:hAnsi="Times New Roman" w:cs="Times New Roman"/>
          <w:lang w:val="kk-KZ"/>
        </w:rPr>
        <w:t xml:space="preserve"> бабын </w:t>
      </w:r>
      <w:r w:rsidR="00793BCF" w:rsidRPr="00793BCF">
        <w:rPr>
          <w:rFonts w:ascii="Times New Roman" w:hAnsi="Times New Roman" w:cs="Times New Roman"/>
          <w:lang w:val="kk-KZ"/>
        </w:rPr>
        <w:t>басшылыққа ала отырып,</w:t>
      </w:r>
    </w:p>
    <w:p w14:paraId="4151280E" w14:textId="37A8C95C" w:rsidR="00793BCF" w:rsidRDefault="000665B7" w:rsidP="000665B7">
      <w:pPr>
        <w:pStyle w:val="ad"/>
        <w:ind w:firstLine="708"/>
        <w:jc w:val="center"/>
        <w:rPr>
          <w:rFonts w:ascii="Times New Roman" w:hAnsi="Times New Roman" w:cs="Times New Roman"/>
          <w:lang w:val="kk-KZ"/>
        </w:rPr>
      </w:pPr>
      <w:r>
        <w:rPr>
          <w:rFonts w:ascii="Times New Roman" w:hAnsi="Times New Roman" w:cs="Times New Roman"/>
          <w:lang w:val="kk-KZ"/>
        </w:rPr>
        <w:t>С</w:t>
      </w:r>
      <w:r w:rsidR="005D2685">
        <w:rPr>
          <w:rFonts w:ascii="Times New Roman" w:hAnsi="Times New Roman" w:cs="Times New Roman"/>
          <w:lang w:val="kk-KZ"/>
        </w:rPr>
        <w:t>ОТТАН</w:t>
      </w:r>
      <w:r w:rsidR="00793BCF" w:rsidRPr="00793BCF">
        <w:rPr>
          <w:rFonts w:ascii="Times New Roman" w:hAnsi="Times New Roman" w:cs="Times New Roman"/>
          <w:lang w:val="kk-KZ"/>
        </w:rPr>
        <w:t>:</w:t>
      </w:r>
    </w:p>
    <w:p w14:paraId="09E47C84" w14:textId="77777777" w:rsidR="00ED7EFC" w:rsidRPr="00793BCF" w:rsidRDefault="00ED7EFC" w:rsidP="000665B7">
      <w:pPr>
        <w:pStyle w:val="ad"/>
        <w:ind w:firstLine="708"/>
        <w:jc w:val="center"/>
        <w:rPr>
          <w:rFonts w:ascii="Times New Roman" w:hAnsi="Times New Roman" w:cs="Times New Roman"/>
          <w:lang w:val="kk-KZ"/>
        </w:rPr>
      </w:pPr>
    </w:p>
    <w:p w14:paraId="12CE3B95" w14:textId="5F38FFA0" w:rsidR="000665B7" w:rsidRDefault="00793BCF" w:rsidP="000665B7">
      <w:pPr>
        <w:pStyle w:val="ad"/>
        <w:numPr>
          <w:ilvl w:val="0"/>
          <w:numId w:val="9"/>
        </w:numPr>
        <w:jc w:val="both"/>
        <w:rPr>
          <w:rFonts w:ascii="Times New Roman" w:hAnsi="Times New Roman" w:cs="Times New Roman"/>
          <w:lang w:val="kk-KZ"/>
        </w:rPr>
      </w:pPr>
      <w:r w:rsidRPr="00793BCF">
        <w:rPr>
          <w:rFonts w:ascii="Times New Roman" w:hAnsi="Times New Roman" w:cs="Times New Roman"/>
          <w:lang w:val="kk-KZ"/>
        </w:rPr>
        <w:t>«Астана медицина университеті» КеАҚ Басқарма төрағасы – Ректор</w:t>
      </w:r>
      <w:r w:rsidR="00682F19">
        <w:rPr>
          <w:rFonts w:ascii="Times New Roman" w:hAnsi="Times New Roman" w:cs="Times New Roman"/>
          <w:lang w:val="kk-KZ"/>
        </w:rPr>
        <w:t xml:space="preserve"> А.Турму</w:t>
      </w:r>
      <w:r w:rsidR="005A4C22">
        <w:rPr>
          <w:rFonts w:ascii="Times New Roman" w:hAnsi="Times New Roman" w:cs="Times New Roman"/>
          <w:lang w:val="kk-KZ"/>
        </w:rPr>
        <w:t>хаметова</w:t>
      </w:r>
      <w:r w:rsidR="001825D8">
        <w:rPr>
          <w:rFonts w:ascii="Times New Roman" w:hAnsi="Times New Roman" w:cs="Times New Roman"/>
          <w:lang w:val="kk-KZ"/>
        </w:rPr>
        <w:t>ның</w:t>
      </w:r>
      <w:r w:rsidRPr="00793BCF">
        <w:rPr>
          <w:rFonts w:ascii="Times New Roman" w:hAnsi="Times New Roman" w:cs="Times New Roman"/>
          <w:lang w:val="kk-KZ"/>
        </w:rPr>
        <w:t xml:space="preserve"> 2025 жылғы 15 сәуірдегі №489-с/жс бұйрығын заңсыз деп тануды;</w:t>
      </w:r>
    </w:p>
    <w:p w14:paraId="569AAE01" w14:textId="612E8BD2" w:rsidR="00793BCF" w:rsidRDefault="00993982" w:rsidP="000665B7">
      <w:pPr>
        <w:pStyle w:val="ad"/>
        <w:numPr>
          <w:ilvl w:val="0"/>
          <w:numId w:val="9"/>
        </w:numPr>
        <w:jc w:val="both"/>
        <w:rPr>
          <w:rFonts w:ascii="Times New Roman" w:hAnsi="Times New Roman" w:cs="Times New Roman"/>
          <w:lang w:val="kk-KZ"/>
        </w:rPr>
      </w:pPr>
      <w:r>
        <w:rPr>
          <w:rFonts w:ascii="Times New Roman" w:hAnsi="Times New Roman" w:cs="Times New Roman"/>
          <w:lang w:val="kk-KZ"/>
        </w:rPr>
        <w:t>СТ</w:t>
      </w:r>
      <w:r w:rsidR="00793BCF" w:rsidRPr="000665B7">
        <w:rPr>
          <w:rFonts w:ascii="Times New Roman" w:hAnsi="Times New Roman" w:cs="Times New Roman"/>
          <w:lang w:val="kk-KZ"/>
        </w:rPr>
        <w:t>Қарабекқызын «Астана медицина университеті» КеАҚ студенттері қатарына қайта қабылдауды міндеттеуді;</w:t>
      </w:r>
    </w:p>
    <w:p w14:paraId="1416E7F4" w14:textId="71FF7CED" w:rsidR="00671A7F" w:rsidRPr="00671A7F" w:rsidRDefault="007B212F" w:rsidP="00671A7F">
      <w:pPr>
        <w:pStyle w:val="ad"/>
        <w:numPr>
          <w:ilvl w:val="0"/>
          <w:numId w:val="9"/>
        </w:numPr>
        <w:jc w:val="both"/>
        <w:rPr>
          <w:rFonts w:ascii="Times New Roman" w:hAnsi="Times New Roman" w:cs="Times New Roman"/>
          <w:lang w:val="kk-KZ"/>
        </w:rPr>
      </w:pPr>
      <w:r w:rsidRPr="00793BCF">
        <w:rPr>
          <w:rFonts w:ascii="Times New Roman" w:hAnsi="Times New Roman" w:cs="Times New Roman"/>
          <w:lang w:val="kk-KZ"/>
        </w:rPr>
        <w:t>«Астана медицина университеті» КеАҚ</w:t>
      </w:r>
      <w:r w:rsidRPr="007B212F">
        <w:rPr>
          <w:rFonts w:ascii="Times New Roman" w:hAnsi="Times New Roman" w:cs="Times New Roman"/>
          <w:color w:val="000000"/>
          <w:lang w:val="kk-KZ"/>
        </w:rPr>
        <w:t>-</w:t>
      </w:r>
      <w:r w:rsidRPr="007B212F">
        <w:rPr>
          <w:rFonts w:ascii="Times New Roman" w:hAnsi="Times New Roman" w:cs="Times New Roman"/>
          <w:color w:val="000000"/>
        </w:rPr>
        <w:t xml:space="preserve">ден </w:t>
      </w:r>
      <w:r w:rsidR="00993982">
        <w:rPr>
          <w:rFonts w:ascii="Times New Roman" w:hAnsi="Times New Roman" w:cs="Times New Roman"/>
          <w:lang w:val="kk-KZ"/>
        </w:rPr>
        <w:t>СТ</w:t>
      </w:r>
      <w:r w:rsidRPr="000665B7">
        <w:rPr>
          <w:rFonts w:ascii="Times New Roman" w:hAnsi="Times New Roman" w:cs="Times New Roman"/>
          <w:lang w:val="kk-KZ"/>
        </w:rPr>
        <w:t>Қарабекқызын</w:t>
      </w:r>
      <w:r w:rsidR="00DE3059">
        <w:rPr>
          <w:rFonts w:ascii="Times New Roman" w:hAnsi="Times New Roman" w:cs="Times New Roman"/>
          <w:lang w:val="kk-KZ"/>
        </w:rPr>
        <w:t>ың</w:t>
      </w:r>
      <w:r w:rsidRPr="007B212F">
        <w:rPr>
          <w:rFonts w:ascii="Times New Roman" w:hAnsi="Times New Roman" w:cs="Times New Roman"/>
          <w:color w:val="000000"/>
        </w:rPr>
        <w:t xml:space="preserve"> өкілге заң көмегін көрсетуге байланысты </w:t>
      </w:r>
      <w:r w:rsidR="008B2611">
        <w:rPr>
          <w:rFonts w:ascii="Times New Roman" w:hAnsi="Times New Roman" w:cs="Times New Roman"/>
          <w:color w:val="000000"/>
          <w:lang w:val="kk-KZ"/>
        </w:rPr>
        <w:t>төленген</w:t>
      </w:r>
      <w:r w:rsidRPr="007B212F">
        <w:rPr>
          <w:rFonts w:ascii="Times New Roman" w:hAnsi="Times New Roman" w:cs="Times New Roman"/>
          <w:color w:val="000000"/>
        </w:rPr>
        <w:t xml:space="preserve"> 600 000 (алты жүз мың) теңге мөлшеріндегі </w:t>
      </w:r>
      <w:r w:rsidR="008B2611">
        <w:rPr>
          <w:rFonts w:ascii="Times New Roman" w:hAnsi="Times New Roman" w:cs="Times New Roman"/>
          <w:color w:val="000000"/>
          <w:lang w:val="kk-KZ"/>
        </w:rPr>
        <w:t xml:space="preserve">өкілдік </w:t>
      </w:r>
      <w:r w:rsidRPr="007B212F">
        <w:rPr>
          <w:rFonts w:ascii="Times New Roman" w:hAnsi="Times New Roman" w:cs="Times New Roman"/>
          <w:color w:val="000000"/>
        </w:rPr>
        <w:t>шығы</w:t>
      </w:r>
      <w:r w:rsidR="00F53B73">
        <w:rPr>
          <w:rFonts w:ascii="Times New Roman" w:hAnsi="Times New Roman" w:cs="Times New Roman"/>
          <w:color w:val="000000"/>
          <w:lang w:val="kk-KZ"/>
        </w:rPr>
        <w:t>старды</w:t>
      </w:r>
      <w:r w:rsidRPr="007B212F">
        <w:rPr>
          <w:rFonts w:ascii="Times New Roman" w:hAnsi="Times New Roman" w:cs="Times New Roman"/>
          <w:color w:val="000000"/>
        </w:rPr>
        <w:t xml:space="preserve"> өндіруді</w:t>
      </w:r>
      <w:r w:rsidR="00671A7F">
        <w:rPr>
          <w:rFonts w:ascii="Times New Roman" w:hAnsi="Times New Roman" w:cs="Times New Roman"/>
          <w:color w:val="000000"/>
          <w:lang w:val="kk-KZ"/>
        </w:rPr>
        <w:t>;</w:t>
      </w:r>
    </w:p>
    <w:p w14:paraId="55A29773" w14:textId="53916A6D" w:rsidR="007463AB" w:rsidRPr="00751BA2" w:rsidRDefault="00671A7F" w:rsidP="00751BA2">
      <w:pPr>
        <w:pStyle w:val="ad"/>
        <w:numPr>
          <w:ilvl w:val="0"/>
          <w:numId w:val="9"/>
        </w:numPr>
        <w:jc w:val="both"/>
        <w:rPr>
          <w:rFonts w:ascii="Times New Roman" w:hAnsi="Times New Roman" w:cs="Times New Roman"/>
          <w:lang w:val="kk-KZ"/>
        </w:rPr>
      </w:pPr>
      <w:r w:rsidRPr="00793BCF">
        <w:rPr>
          <w:rFonts w:ascii="Times New Roman" w:hAnsi="Times New Roman" w:cs="Times New Roman"/>
          <w:lang w:val="kk-KZ"/>
        </w:rPr>
        <w:t>«Астана медицина университеті» КеАҚ</w:t>
      </w:r>
      <w:r w:rsidRPr="007B212F">
        <w:rPr>
          <w:rFonts w:ascii="Times New Roman" w:hAnsi="Times New Roman" w:cs="Times New Roman"/>
          <w:color w:val="000000"/>
          <w:lang w:val="kk-KZ"/>
        </w:rPr>
        <w:t>-</w:t>
      </w:r>
      <w:r w:rsidRPr="007B212F">
        <w:rPr>
          <w:rFonts w:ascii="Times New Roman" w:hAnsi="Times New Roman" w:cs="Times New Roman"/>
          <w:color w:val="000000"/>
        </w:rPr>
        <w:t xml:space="preserve">ден </w:t>
      </w:r>
      <w:r w:rsidR="00993982">
        <w:rPr>
          <w:rFonts w:ascii="Times New Roman" w:hAnsi="Times New Roman" w:cs="Times New Roman"/>
          <w:lang w:val="kk-KZ"/>
        </w:rPr>
        <w:t>СТ</w:t>
      </w:r>
      <w:r w:rsidRPr="000665B7">
        <w:rPr>
          <w:rFonts w:ascii="Times New Roman" w:hAnsi="Times New Roman" w:cs="Times New Roman"/>
          <w:lang w:val="kk-KZ"/>
        </w:rPr>
        <w:t>Қарабекқызын</w:t>
      </w:r>
      <w:r>
        <w:rPr>
          <w:rFonts w:ascii="Times New Roman" w:hAnsi="Times New Roman" w:cs="Times New Roman"/>
          <w:lang w:val="kk-KZ"/>
        </w:rPr>
        <w:t>ың</w:t>
      </w:r>
      <w:r w:rsidRPr="007B212F">
        <w:rPr>
          <w:rFonts w:ascii="Times New Roman" w:hAnsi="Times New Roman" w:cs="Times New Roman"/>
          <w:color w:val="000000"/>
        </w:rPr>
        <w:t xml:space="preserve"> </w:t>
      </w:r>
      <w:r>
        <w:rPr>
          <w:rFonts w:ascii="Times New Roman" w:hAnsi="Times New Roman" w:cs="Times New Roman"/>
          <w:color w:val="000000"/>
          <w:lang w:val="kk-KZ"/>
        </w:rPr>
        <w:t>мемлекеттік бажға</w:t>
      </w:r>
      <w:r w:rsidRPr="007B212F">
        <w:rPr>
          <w:rFonts w:ascii="Times New Roman" w:hAnsi="Times New Roman" w:cs="Times New Roman"/>
          <w:color w:val="000000"/>
        </w:rPr>
        <w:t xml:space="preserve"> </w:t>
      </w:r>
      <w:r>
        <w:rPr>
          <w:rFonts w:ascii="Times New Roman" w:hAnsi="Times New Roman" w:cs="Times New Roman"/>
          <w:color w:val="000000"/>
          <w:lang w:val="kk-KZ"/>
        </w:rPr>
        <w:t>төленген</w:t>
      </w:r>
      <w:r w:rsidRPr="007B212F">
        <w:rPr>
          <w:rFonts w:ascii="Times New Roman" w:hAnsi="Times New Roman" w:cs="Times New Roman"/>
          <w:color w:val="000000"/>
        </w:rPr>
        <w:t xml:space="preserve"> </w:t>
      </w:r>
      <w:r w:rsidR="00DB5432">
        <w:rPr>
          <w:rFonts w:ascii="Times New Roman" w:hAnsi="Times New Roman" w:cs="Times New Roman"/>
          <w:color w:val="000000"/>
        </w:rPr>
        <w:t>4 325</w:t>
      </w:r>
      <w:r w:rsidRPr="007B212F">
        <w:rPr>
          <w:rFonts w:ascii="Times New Roman" w:hAnsi="Times New Roman" w:cs="Times New Roman"/>
          <w:color w:val="000000"/>
        </w:rPr>
        <w:t xml:space="preserve"> (</w:t>
      </w:r>
      <w:r w:rsidR="00DB5432">
        <w:rPr>
          <w:rFonts w:ascii="Times New Roman" w:hAnsi="Times New Roman" w:cs="Times New Roman"/>
          <w:color w:val="000000"/>
          <w:lang w:val="kk-KZ"/>
        </w:rPr>
        <w:t>төрт</w:t>
      </w:r>
      <w:r w:rsidRPr="007B212F">
        <w:rPr>
          <w:rFonts w:ascii="Times New Roman" w:hAnsi="Times New Roman" w:cs="Times New Roman"/>
          <w:color w:val="000000"/>
        </w:rPr>
        <w:t xml:space="preserve"> мың</w:t>
      </w:r>
      <w:r w:rsidR="00DB5432">
        <w:rPr>
          <w:rFonts w:ascii="Times New Roman" w:hAnsi="Times New Roman" w:cs="Times New Roman"/>
          <w:color w:val="000000"/>
          <w:lang w:val="kk-KZ"/>
        </w:rPr>
        <w:t xml:space="preserve"> үш жүз жиырма бес</w:t>
      </w:r>
      <w:r w:rsidRPr="007B212F">
        <w:rPr>
          <w:rFonts w:ascii="Times New Roman" w:hAnsi="Times New Roman" w:cs="Times New Roman"/>
          <w:color w:val="000000"/>
        </w:rPr>
        <w:t>) теңге мөлшеріндегі шығы</w:t>
      </w:r>
      <w:r>
        <w:rPr>
          <w:rFonts w:ascii="Times New Roman" w:hAnsi="Times New Roman" w:cs="Times New Roman"/>
          <w:color w:val="000000"/>
          <w:lang w:val="kk-KZ"/>
        </w:rPr>
        <w:t>старды</w:t>
      </w:r>
      <w:r w:rsidRPr="007B212F">
        <w:rPr>
          <w:rFonts w:ascii="Times New Roman" w:hAnsi="Times New Roman" w:cs="Times New Roman"/>
          <w:color w:val="000000"/>
        </w:rPr>
        <w:t xml:space="preserve"> өндіруді</w:t>
      </w:r>
      <w:r w:rsidR="00751BA2" w:rsidRPr="00751BA2">
        <w:rPr>
          <w:rFonts w:ascii="Times New Roman" w:hAnsi="Times New Roman" w:cs="Times New Roman"/>
          <w:lang w:val="kk-KZ"/>
        </w:rPr>
        <w:t xml:space="preserve"> </w:t>
      </w:r>
      <w:r w:rsidR="00793BCF" w:rsidRPr="00751BA2">
        <w:rPr>
          <w:rFonts w:ascii="Times New Roman" w:hAnsi="Times New Roman" w:cs="Times New Roman"/>
          <w:lang w:val="kk-KZ"/>
        </w:rPr>
        <w:t>сұраймы</w:t>
      </w:r>
      <w:r w:rsidR="000665B7" w:rsidRPr="00751BA2">
        <w:rPr>
          <w:rFonts w:ascii="Times New Roman" w:hAnsi="Times New Roman" w:cs="Times New Roman"/>
          <w:lang w:val="kk-KZ"/>
        </w:rPr>
        <w:t>з</w:t>
      </w:r>
      <w:r w:rsidR="00793BCF" w:rsidRPr="00751BA2">
        <w:rPr>
          <w:rFonts w:ascii="Times New Roman" w:hAnsi="Times New Roman" w:cs="Times New Roman"/>
          <w:lang w:val="kk-KZ"/>
        </w:rPr>
        <w:t>.</w:t>
      </w:r>
    </w:p>
    <w:p w14:paraId="3F730DE7" w14:textId="77777777" w:rsidR="0073617A" w:rsidRPr="0073617A" w:rsidRDefault="0073617A" w:rsidP="0073617A">
      <w:pPr>
        <w:pStyle w:val="ad"/>
        <w:ind w:firstLine="708"/>
        <w:jc w:val="both"/>
        <w:rPr>
          <w:rFonts w:ascii="Times New Roman" w:hAnsi="Times New Roman" w:cs="Times New Roman"/>
          <w:lang w:val="kk-KZ"/>
        </w:rPr>
      </w:pPr>
    </w:p>
    <w:p w14:paraId="5A6A601E" w14:textId="440572E2" w:rsidR="0073617A" w:rsidRPr="004326F7" w:rsidRDefault="0073617A" w:rsidP="0073617A">
      <w:pPr>
        <w:pStyle w:val="ad"/>
        <w:jc w:val="both"/>
        <w:rPr>
          <w:rFonts w:ascii="Times New Roman" w:hAnsi="Times New Roman" w:cs="Times New Roman"/>
          <w:lang w:val="kk-KZ"/>
        </w:rPr>
      </w:pPr>
    </w:p>
    <w:p w14:paraId="012F0504" w14:textId="77777777" w:rsidR="00CF07BC" w:rsidRPr="00CB2C5C" w:rsidRDefault="00CF07BC" w:rsidP="00CF07BC">
      <w:pPr>
        <w:spacing w:after="0" w:line="240" w:lineRule="auto"/>
        <w:jc w:val="both"/>
        <w:rPr>
          <w:rFonts w:ascii="Times New Roman" w:eastAsia="Times New Roman" w:hAnsi="Times New Roman" w:cs="Times New Roman"/>
          <w:color w:val="000000" w:themeColor="text1"/>
          <w:sz w:val="24"/>
          <w:szCs w:val="24"/>
          <w:lang w:val="kk-KZ"/>
        </w:rPr>
      </w:pPr>
      <w:r w:rsidRPr="00CB2C5C">
        <w:rPr>
          <w:rFonts w:ascii="Times New Roman" w:eastAsia="Times New Roman" w:hAnsi="Times New Roman" w:cs="Times New Roman"/>
          <w:color w:val="000000" w:themeColor="text1"/>
          <w:sz w:val="24"/>
          <w:szCs w:val="24"/>
          <w:lang w:val="kk-KZ"/>
        </w:rPr>
        <w:t>Құрметпен,</w:t>
      </w:r>
    </w:p>
    <w:p w14:paraId="03E01A09" w14:textId="65C05D17" w:rsidR="00CF07BC" w:rsidRPr="00CB2C5C" w:rsidRDefault="00CF07BC" w:rsidP="00CF07BC">
      <w:pPr>
        <w:spacing w:after="0" w:line="240" w:lineRule="auto"/>
        <w:jc w:val="both"/>
        <w:rPr>
          <w:rFonts w:ascii="Times New Roman" w:eastAsia="Times New Roman" w:hAnsi="Times New Roman" w:cs="Times New Roman"/>
          <w:color w:val="000000" w:themeColor="text1"/>
          <w:sz w:val="24"/>
          <w:szCs w:val="24"/>
          <w:lang w:val="kk-KZ"/>
        </w:rPr>
      </w:pPr>
      <w:r w:rsidRPr="006E03C9">
        <w:rPr>
          <w:rFonts w:ascii="Times New Roman" w:hAnsi="Times New Roman" w:cs="Times New Roman"/>
          <w:sz w:val="24"/>
          <w:szCs w:val="24"/>
          <w:lang w:val="kk-KZ"/>
        </w:rPr>
        <w:t>Сенімхат бойынша өкілі</w:t>
      </w:r>
      <w:r w:rsidRPr="00CB2C5C">
        <w:rPr>
          <w:rFonts w:ascii="Times New Roman" w:eastAsia="Times New Roman" w:hAnsi="Times New Roman" w:cs="Times New Roman"/>
          <w:color w:val="000000" w:themeColor="text1"/>
          <w:sz w:val="24"/>
          <w:szCs w:val="24"/>
          <w:lang w:val="kk-KZ"/>
        </w:rPr>
        <w:t xml:space="preserve">:          </w:t>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Pr>
          <w:rFonts w:ascii="Times New Roman" w:eastAsia="Times New Roman" w:hAnsi="Times New Roman" w:cs="Times New Roman"/>
          <w:color w:val="000000" w:themeColor="text1"/>
          <w:sz w:val="24"/>
          <w:szCs w:val="24"/>
          <w:lang w:val="kk-KZ"/>
        </w:rPr>
        <w:tab/>
      </w:r>
      <w:r>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 xml:space="preserve">И.М. Кеңесбек </w:t>
      </w:r>
    </w:p>
    <w:p w14:paraId="47538BDC" w14:textId="77777777" w:rsidR="00CF07BC" w:rsidRPr="00347B85" w:rsidRDefault="00CF07BC" w:rsidP="00CF07BC">
      <w:pPr>
        <w:rPr>
          <w:lang w:val="kk-KZ"/>
        </w:rPr>
      </w:pPr>
    </w:p>
    <w:p w14:paraId="2EFCA468" w14:textId="77777777" w:rsidR="0073617A" w:rsidRPr="00CF07BC" w:rsidRDefault="0073617A" w:rsidP="0073617A">
      <w:pPr>
        <w:pStyle w:val="ad"/>
        <w:jc w:val="both"/>
        <w:rPr>
          <w:rFonts w:ascii="Times New Roman" w:hAnsi="Times New Roman" w:cs="Times New Roman"/>
          <w:lang w:val="kk-KZ"/>
        </w:rPr>
      </w:pPr>
    </w:p>
    <w:sectPr w:rsidR="0073617A" w:rsidRPr="00CF07BC" w:rsidSect="0073617A">
      <w:pgSz w:w="11906" w:h="16838"/>
      <w:pgMar w:top="567" w:right="567" w:bottom="56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182B"/>
    <w:multiLevelType w:val="multilevel"/>
    <w:tmpl w:val="CC7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A7586"/>
    <w:multiLevelType w:val="multilevel"/>
    <w:tmpl w:val="C794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0147"/>
    <w:multiLevelType w:val="multilevel"/>
    <w:tmpl w:val="81B6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F5663"/>
    <w:multiLevelType w:val="hybridMultilevel"/>
    <w:tmpl w:val="96B06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436A6B"/>
    <w:multiLevelType w:val="multilevel"/>
    <w:tmpl w:val="9E78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F7CE7"/>
    <w:multiLevelType w:val="multilevel"/>
    <w:tmpl w:val="DD1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5076B"/>
    <w:multiLevelType w:val="multilevel"/>
    <w:tmpl w:val="7312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41150"/>
    <w:multiLevelType w:val="multilevel"/>
    <w:tmpl w:val="9C667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A2CFE"/>
    <w:multiLevelType w:val="multilevel"/>
    <w:tmpl w:val="A21C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109660">
    <w:abstractNumId w:val="1"/>
  </w:num>
  <w:num w:numId="2" w16cid:durableId="1479372081">
    <w:abstractNumId w:val="4"/>
  </w:num>
  <w:num w:numId="3" w16cid:durableId="648707789">
    <w:abstractNumId w:val="6"/>
  </w:num>
  <w:num w:numId="4" w16cid:durableId="955647716">
    <w:abstractNumId w:val="5"/>
  </w:num>
  <w:num w:numId="5" w16cid:durableId="855995170">
    <w:abstractNumId w:val="0"/>
  </w:num>
  <w:num w:numId="6" w16cid:durableId="1113087985">
    <w:abstractNumId w:val="2"/>
  </w:num>
  <w:num w:numId="7" w16cid:durableId="358703979">
    <w:abstractNumId w:val="8"/>
  </w:num>
  <w:num w:numId="8" w16cid:durableId="597448342">
    <w:abstractNumId w:val="7"/>
  </w:num>
  <w:num w:numId="9" w16cid:durableId="1620378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7A"/>
    <w:rsid w:val="000379A0"/>
    <w:rsid w:val="000665B7"/>
    <w:rsid w:val="000B29D3"/>
    <w:rsid w:val="000D1C15"/>
    <w:rsid w:val="000E26E1"/>
    <w:rsid w:val="0011572B"/>
    <w:rsid w:val="001270CC"/>
    <w:rsid w:val="00134DBF"/>
    <w:rsid w:val="001825D8"/>
    <w:rsid w:val="001862B3"/>
    <w:rsid w:val="001E61BE"/>
    <w:rsid w:val="0021664A"/>
    <w:rsid w:val="00312A3A"/>
    <w:rsid w:val="00320E44"/>
    <w:rsid w:val="003419CB"/>
    <w:rsid w:val="003B5DFF"/>
    <w:rsid w:val="003B778B"/>
    <w:rsid w:val="0040285F"/>
    <w:rsid w:val="004A1C16"/>
    <w:rsid w:val="004E5380"/>
    <w:rsid w:val="005100B1"/>
    <w:rsid w:val="0059606E"/>
    <w:rsid w:val="005A4C22"/>
    <w:rsid w:val="005D2685"/>
    <w:rsid w:val="005D2D19"/>
    <w:rsid w:val="0064255E"/>
    <w:rsid w:val="006601BC"/>
    <w:rsid w:val="00671A7F"/>
    <w:rsid w:val="00682F19"/>
    <w:rsid w:val="00723063"/>
    <w:rsid w:val="0073617A"/>
    <w:rsid w:val="00744F75"/>
    <w:rsid w:val="007463AB"/>
    <w:rsid w:val="00746FCB"/>
    <w:rsid w:val="00751BA2"/>
    <w:rsid w:val="00793BCF"/>
    <w:rsid w:val="007B212F"/>
    <w:rsid w:val="00837ED3"/>
    <w:rsid w:val="00846FE9"/>
    <w:rsid w:val="008B2611"/>
    <w:rsid w:val="008D42D4"/>
    <w:rsid w:val="00942232"/>
    <w:rsid w:val="009745EF"/>
    <w:rsid w:val="00993982"/>
    <w:rsid w:val="009B4766"/>
    <w:rsid w:val="009D55A4"/>
    <w:rsid w:val="00A664B4"/>
    <w:rsid w:val="00B23BED"/>
    <w:rsid w:val="00C0218E"/>
    <w:rsid w:val="00C25BCC"/>
    <w:rsid w:val="00CB2CB1"/>
    <w:rsid w:val="00CD2E56"/>
    <w:rsid w:val="00CD4E0B"/>
    <w:rsid w:val="00CF07BC"/>
    <w:rsid w:val="00D102A2"/>
    <w:rsid w:val="00D12D71"/>
    <w:rsid w:val="00D22DB2"/>
    <w:rsid w:val="00D33E07"/>
    <w:rsid w:val="00D42D92"/>
    <w:rsid w:val="00DB5432"/>
    <w:rsid w:val="00DC066A"/>
    <w:rsid w:val="00DC09D7"/>
    <w:rsid w:val="00DE3059"/>
    <w:rsid w:val="00E436E3"/>
    <w:rsid w:val="00E439A9"/>
    <w:rsid w:val="00EB2793"/>
    <w:rsid w:val="00ED7EFC"/>
    <w:rsid w:val="00EF0159"/>
    <w:rsid w:val="00F33458"/>
    <w:rsid w:val="00F53B73"/>
    <w:rsid w:val="00F65352"/>
    <w:rsid w:val="00FA4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591E"/>
  <w15:chartTrackingRefBased/>
  <w15:docId w15:val="{4592FD60-CDF9-E740-BCA7-CD872F80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7BC"/>
    <w:pPr>
      <w:spacing w:line="256" w:lineRule="auto"/>
    </w:pPr>
    <w:rPr>
      <w:kern w:val="0"/>
      <w:sz w:val="22"/>
      <w:szCs w:val="22"/>
      <w:lang w:val="ru-RU"/>
      <w14:ligatures w14:val="none"/>
    </w:rPr>
  </w:style>
  <w:style w:type="paragraph" w:styleId="1">
    <w:name w:val="heading 1"/>
    <w:basedOn w:val="a"/>
    <w:next w:val="a"/>
    <w:link w:val="10"/>
    <w:uiPriority w:val="9"/>
    <w:qFormat/>
    <w:rsid w:val="007361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7361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3617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3617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73617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73617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73617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73617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73617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1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361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61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61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61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61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617A"/>
    <w:rPr>
      <w:rFonts w:eastAsiaTheme="majorEastAsia" w:cstheme="majorBidi"/>
      <w:color w:val="595959" w:themeColor="text1" w:themeTint="A6"/>
    </w:rPr>
  </w:style>
  <w:style w:type="character" w:customStyle="1" w:styleId="80">
    <w:name w:val="Заголовок 8 Знак"/>
    <w:basedOn w:val="a0"/>
    <w:link w:val="8"/>
    <w:uiPriority w:val="9"/>
    <w:semiHidden/>
    <w:rsid w:val="007361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617A"/>
    <w:rPr>
      <w:rFonts w:eastAsiaTheme="majorEastAsia" w:cstheme="majorBidi"/>
      <w:color w:val="272727" w:themeColor="text1" w:themeTint="D8"/>
    </w:rPr>
  </w:style>
  <w:style w:type="paragraph" w:styleId="a3">
    <w:name w:val="Title"/>
    <w:basedOn w:val="a"/>
    <w:next w:val="a"/>
    <w:link w:val="a4"/>
    <w:uiPriority w:val="10"/>
    <w:qFormat/>
    <w:rsid w:val="007361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36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17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361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617A"/>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73617A"/>
    <w:rPr>
      <w:i/>
      <w:iCs/>
      <w:color w:val="404040" w:themeColor="text1" w:themeTint="BF"/>
    </w:rPr>
  </w:style>
  <w:style w:type="paragraph" w:styleId="a7">
    <w:name w:val="List Paragraph"/>
    <w:basedOn w:val="a"/>
    <w:uiPriority w:val="34"/>
    <w:qFormat/>
    <w:rsid w:val="0073617A"/>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73617A"/>
    <w:rPr>
      <w:i/>
      <w:iCs/>
      <w:color w:val="0F4761" w:themeColor="accent1" w:themeShade="BF"/>
    </w:rPr>
  </w:style>
  <w:style w:type="paragraph" w:styleId="a9">
    <w:name w:val="Intense Quote"/>
    <w:basedOn w:val="a"/>
    <w:next w:val="a"/>
    <w:link w:val="aa"/>
    <w:uiPriority w:val="30"/>
    <w:qFormat/>
    <w:rsid w:val="0073617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73617A"/>
    <w:rPr>
      <w:i/>
      <w:iCs/>
      <w:color w:val="0F4761" w:themeColor="accent1" w:themeShade="BF"/>
    </w:rPr>
  </w:style>
  <w:style w:type="character" w:styleId="ab">
    <w:name w:val="Intense Reference"/>
    <w:basedOn w:val="a0"/>
    <w:uiPriority w:val="32"/>
    <w:qFormat/>
    <w:rsid w:val="0073617A"/>
    <w:rPr>
      <w:b/>
      <w:bCs/>
      <w:smallCaps/>
      <w:color w:val="0F4761" w:themeColor="accent1" w:themeShade="BF"/>
      <w:spacing w:val="5"/>
    </w:rPr>
  </w:style>
  <w:style w:type="paragraph" w:styleId="ac">
    <w:name w:val="Normal (Web)"/>
    <w:basedOn w:val="a"/>
    <w:uiPriority w:val="99"/>
    <w:semiHidden/>
    <w:unhideWhenUsed/>
    <w:rsid w:val="007361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e"/>
    <w:uiPriority w:val="1"/>
    <w:qFormat/>
    <w:rsid w:val="0073617A"/>
    <w:pPr>
      <w:spacing w:after="0" w:line="240" w:lineRule="auto"/>
    </w:pPr>
  </w:style>
  <w:style w:type="character" w:customStyle="1" w:styleId="ae">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d"/>
    <w:uiPriority w:val="1"/>
    <w:qFormat/>
    <w:locked/>
    <w:rsid w:val="0073617A"/>
  </w:style>
  <w:style w:type="character" w:styleId="af">
    <w:name w:val="Hyperlink"/>
    <w:basedOn w:val="a0"/>
    <w:uiPriority w:val="99"/>
    <w:unhideWhenUsed/>
    <w:rsid w:val="0073617A"/>
    <w:rPr>
      <w:color w:val="467886" w:themeColor="hyperlink"/>
      <w:u w:val="single"/>
    </w:rPr>
  </w:style>
  <w:style w:type="character" w:customStyle="1" w:styleId="41">
    <w:name w:val="Основной текст (4)_"/>
    <w:basedOn w:val="a0"/>
    <w:link w:val="42"/>
    <w:uiPriority w:val="99"/>
    <w:locked/>
    <w:rsid w:val="00DC09D7"/>
    <w:rPr>
      <w:rFonts w:ascii="Times New Roman" w:hAnsi="Times New Roman" w:cs="Times New Roman"/>
      <w:shd w:val="clear" w:color="auto" w:fill="FFFFFF"/>
    </w:rPr>
  </w:style>
  <w:style w:type="paragraph" w:customStyle="1" w:styleId="42">
    <w:name w:val="Основной текст (4)"/>
    <w:basedOn w:val="a"/>
    <w:link w:val="41"/>
    <w:uiPriority w:val="99"/>
    <w:rsid w:val="00DC09D7"/>
    <w:pPr>
      <w:widowControl w:val="0"/>
      <w:shd w:val="clear" w:color="auto" w:fill="FFFFFF"/>
      <w:spacing w:after="0" w:line="250" w:lineRule="exact"/>
      <w:jc w:val="center"/>
    </w:pPr>
    <w:rPr>
      <w:rFonts w:ascii="Times New Roman" w:hAnsi="Times New Roman" w:cs="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70</cp:revision>
  <dcterms:created xsi:type="dcterms:W3CDTF">2026-05-14T11:12:00Z</dcterms:created>
  <dcterms:modified xsi:type="dcterms:W3CDTF">2026-05-23T15:14:00Z</dcterms:modified>
</cp:coreProperties>
</file>