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91F2" w14:textId="77777777" w:rsidR="003002CD" w:rsidRPr="00F22960" w:rsidRDefault="003002CD" w:rsidP="003002CD">
      <w:pPr>
        <w:ind w:left="3545"/>
        <w:rPr>
          <w:b/>
          <w:bCs/>
          <w:sz w:val="28"/>
          <w:szCs w:val="28"/>
          <w:lang w:val="kk-KZ"/>
        </w:rPr>
      </w:pPr>
      <w:r w:rsidRPr="00F22960">
        <w:rPr>
          <w:b/>
          <w:bCs/>
          <w:sz w:val="28"/>
          <w:szCs w:val="28"/>
          <w:lang w:val="kk-KZ"/>
        </w:rPr>
        <w:t xml:space="preserve">Алматы қаласының кәмелетке толмағандар істері  жөніндегі мамандандырылған ауданаралық сотна </w:t>
      </w:r>
    </w:p>
    <w:p w14:paraId="16530CCA" w14:textId="77777777" w:rsidR="004216EB" w:rsidRPr="004216EB" w:rsidRDefault="004216EB" w:rsidP="004216EB">
      <w:pPr>
        <w:ind w:left="3545"/>
        <w:rPr>
          <w:sz w:val="28"/>
          <w:szCs w:val="28"/>
          <w:lang w:val="kk-KZ"/>
        </w:rPr>
      </w:pPr>
    </w:p>
    <w:p w14:paraId="0B1E5B75" w14:textId="3C02D859" w:rsidR="004216EB" w:rsidRPr="00761EBC" w:rsidRDefault="004216EB" w:rsidP="004216EB">
      <w:pPr>
        <w:ind w:left="3545"/>
        <w:rPr>
          <w:b/>
          <w:bCs/>
          <w:sz w:val="28"/>
          <w:szCs w:val="28"/>
          <w:lang w:val="kk-KZ"/>
        </w:rPr>
      </w:pPr>
      <w:r w:rsidRPr="00761EBC">
        <w:rPr>
          <w:b/>
          <w:bCs/>
          <w:sz w:val="28"/>
          <w:szCs w:val="28"/>
          <w:lang w:val="kk-KZ"/>
        </w:rPr>
        <w:t xml:space="preserve">Талапкер: </w:t>
      </w:r>
      <w:r w:rsidR="00761EBC" w:rsidRPr="00761EBC">
        <w:rPr>
          <w:b/>
          <w:bCs/>
          <w:sz w:val="28"/>
          <w:szCs w:val="28"/>
          <w:lang w:val="kk-KZ" w:bidi="ru-RU"/>
        </w:rPr>
        <w:t>КА</w:t>
      </w:r>
      <w:r w:rsidRPr="00761EBC">
        <w:rPr>
          <w:b/>
          <w:bCs/>
          <w:sz w:val="28"/>
          <w:szCs w:val="28"/>
          <w:lang w:val="kk-KZ" w:bidi="ru-RU"/>
        </w:rPr>
        <w:t xml:space="preserve"> Абдухалиевна</w:t>
      </w:r>
    </w:p>
    <w:p w14:paraId="26A74237" w14:textId="01D610E7" w:rsidR="004216EB" w:rsidRPr="00761EBC" w:rsidRDefault="004216EB" w:rsidP="004216EB">
      <w:pPr>
        <w:ind w:left="3545"/>
        <w:rPr>
          <w:sz w:val="28"/>
          <w:szCs w:val="28"/>
          <w:lang w:val="kk-KZ"/>
        </w:rPr>
      </w:pPr>
      <w:r w:rsidRPr="00761EBC">
        <w:rPr>
          <w:sz w:val="28"/>
          <w:szCs w:val="28"/>
          <w:lang w:val="kk-KZ" w:bidi="ru-RU"/>
        </w:rPr>
        <w:t>ИИН</w:t>
      </w:r>
      <w:r w:rsidRPr="00761EBC">
        <w:rPr>
          <w:sz w:val="28"/>
          <w:szCs w:val="28"/>
          <w:lang w:val="kk-KZ"/>
        </w:rPr>
        <w:t>:</w:t>
      </w:r>
      <w:r w:rsidRPr="00761EBC">
        <w:rPr>
          <w:sz w:val="28"/>
          <w:szCs w:val="28"/>
          <w:lang w:val="kk-KZ" w:bidi="ru-RU"/>
        </w:rPr>
        <w:t xml:space="preserve"> </w:t>
      </w:r>
      <w:r w:rsidR="00761EBC">
        <w:rPr>
          <w:sz w:val="28"/>
          <w:szCs w:val="28"/>
          <w:lang w:val="kk-KZ" w:bidi="ru-RU"/>
        </w:rPr>
        <w:t>.....</w:t>
      </w:r>
    </w:p>
    <w:p w14:paraId="79A3FFFC" w14:textId="13DB219E" w:rsidR="004216EB" w:rsidRPr="004216EB" w:rsidRDefault="004216EB" w:rsidP="004216EB">
      <w:pPr>
        <w:ind w:left="3545"/>
        <w:rPr>
          <w:sz w:val="28"/>
          <w:szCs w:val="28"/>
          <w:lang w:val="kk-KZ"/>
        </w:rPr>
      </w:pPr>
      <w:r w:rsidRPr="00761EBC">
        <w:rPr>
          <w:sz w:val="28"/>
          <w:szCs w:val="28"/>
          <w:lang w:val="kk-KZ" w:bidi="ru-RU"/>
        </w:rPr>
        <w:t>Алматы​</w:t>
      </w:r>
      <w:r w:rsidRPr="00761EBC">
        <w:rPr>
          <w:sz w:val="28"/>
          <w:szCs w:val="28"/>
          <w:lang w:val="kk-KZ"/>
        </w:rPr>
        <w:t xml:space="preserve">, </w:t>
      </w:r>
      <w:r w:rsidRPr="00761EBC">
        <w:rPr>
          <w:sz w:val="28"/>
          <w:szCs w:val="28"/>
          <w:lang w:val="kk-KZ" w:bidi="ru-RU"/>
        </w:rPr>
        <w:t>050000</w:t>
      </w:r>
      <w:r w:rsidRPr="00761EBC">
        <w:rPr>
          <w:sz w:val="28"/>
          <w:szCs w:val="28"/>
          <w:lang w:val="kk-KZ"/>
        </w:rPr>
        <w:t xml:space="preserve">, </w:t>
      </w:r>
      <w:r w:rsidRPr="00761EBC">
        <w:rPr>
          <w:sz w:val="28"/>
          <w:szCs w:val="28"/>
          <w:lang w:val="kk-KZ" w:bidi="ru-RU"/>
        </w:rPr>
        <w:t xml:space="preserve">Наурызбай </w:t>
      </w:r>
      <w:r w:rsidRPr="00761EBC">
        <w:rPr>
          <w:sz w:val="28"/>
          <w:szCs w:val="28"/>
          <w:lang w:val="kk-KZ"/>
        </w:rPr>
        <w:t>ауданы</w:t>
      </w:r>
      <w:r w:rsidRPr="00761EBC">
        <w:rPr>
          <w:sz w:val="28"/>
          <w:szCs w:val="28"/>
          <w:lang w:val="kk-KZ" w:bidi="ru-RU"/>
        </w:rPr>
        <w:t>, ЖК Алма City</w:t>
      </w:r>
      <w:r w:rsidRPr="00761EBC">
        <w:rPr>
          <w:sz w:val="28"/>
          <w:szCs w:val="28"/>
          <w:lang w:val="kk-KZ"/>
        </w:rPr>
        <w:t xml:space="preserve">, </w:t>
      </w:r>
      <w:r w:rsidRPr="00761EBC">
        <w:rPr>
          <w:sz w:val="28"/>
          <w:szCs w:val="28"/>
          <w:lang w:val="kk-KZ" w:bidi="ru-RU"/>
        </w:rPr>
        <w:t xml:space="preserve"> </w:t>
      </w:r>
      <w:r w:rsidR="00761EBC">
        <w:rPr>
          <w:sz w:val="28"/>
          <w:szCs w:val="28"/>
          <w:lang w:val="kk-KZ" w:bidi="ru-RU"/>
        </w:rPr>
        <w:t>....</w:t>
      </w:r>
      <w:r w:rsidRPr="004216EB">
        <w:rPr>
          <w:sz w:val="28"/>
          <w:szCs w:val="28"/>
          <w:lang w:val="kk-KZ"/>
        </w:rPr>
        <w:t>.</w:t>
      </w:r>
    </w:p>
    <w:p w14:paraId="23A055BE" w14:textId="4A293E87" w:rsidR="004216EB" w:rsidRPr="004216EB" w:rsidRDefault="004216EB" w:rsidP="004216EB">
      <w:pPr>
        <w:ind w:left="3545"/>
        <w:rPr>
          <w:sz w:val="28"/>
          <w:szCs w:val="28"/>
          <w:lang w:val="kk-KZ"/>
        </w:rPr>
      </w:pPr>
      <w:r w:rsidRPr="004216EB">
        <w:rPr>
          <w:sz w:val="28"/>
          <w:szCs w:val="28"/>
          <w:lang w:val="kk-KZ"/>
        </w:rPr>
        <w:t xml:space="preserve">+7 747 </w:t>
      </w:r>
      <w:r w:rsidR="00761EBC">
        <w:rPr>
          <w:sz w:val="28"/>
          <w:szCs w:val="28"/>
          <w:lang w:val="kk-KZ"/>
        </w:rPr>
        <w:t>...</w:t>
      </w:r>
    </w:p>
    <w:p w14:paraId="590622C7" w14:textId="60E1BD91" w:rsidR="004216EB" w:rsidRPr="00761EBC" w:rsidRDefault="00761EBC" w:rsidP="004216EB">
      <w:pPr>
        <w:ind w:left="3545"/>
        <w:rPr>
          <w:sz w:val="28"/>
          <w:szCs w:val="28"/>
          <w:lang w:val="kk-KZ" w:bidi="ru-RU"/>
        </w:rPr>
      </w:pPr>
      <w:r>
        <w:rPr>
          <w:lang w:val="kk-KZ"/>
        </w:rPr>
        <w:t>....</w:t>
      </w:r>
    </w:p>
    <w:p w14:paraId="5B711471" w14:textId="77777777" w:rsidR="004216EB" w:rsidRPr="004216EB" w:rsidRDefault="004216EB" w:rsidP="004216EB">
      <w:pPr>
        <w:ind w:left="3544"/>
        <w:rPr>
          <w:rStyle w:val="a8"/>
          <w:b/>
          <w:bCs/>
          <w:i w:val="0"/>
          <w:iCs w:val="0"/>
          <w:color w:val="auto"/>
          <w:sz w:val="28"/>
          <w:szCs w:val="28"/>
          <w:lang w:val="kk-KZ"/>
        </w:rPr>
      </w:pPr>
      <w:r w:rsidRPr="004216EB">
        <w:rPr>
          <w:rStyle w:val="a8"/>
          <w:b/>
          <w:bCs/>
          <w:i w:val="0"/>
          <w:iCs w:val="0"/>
          <w:color w:val="auto"/>
          <w:sz w:val="28"/>
          <w:szCs w:val="28"/>
          <w:lang w:val="kk-KZ"/>
        </w:rPr>
        <w:t>Сенімді өкілі адвокат Саржанов Галымжан Турлыбекович</w:t>
      </w:r>
    </w:p>
    <w:p w14:paraId="1C2A1F53" w14:textId="77777777" w:rsidR="004216EB" w:rsidRPr="004216EB" w:rsidRDefault="004216EB" w:rsidP="004216EB">
      <w:pPr>
        <w:ind w:left="3544"/>
        <w:jc w:val="both"/>
        <w:rPr>
          <w:rStyle w:val="a8"/>
          <w:i w:val="0"/>
          <w:iCs w:val="0"/>
          <w:color w:val="auto"/>
          <w:sz w:val="28"/>
          <w:szCs w:val="28"/>
          <w:lang w:val="kk-KZ"/>
        </w:rPr>
      </w:pPr>
      <w:r w:rsidRPr="004216EB">
        <w:rPr>
          <w:rStyle w:val="a8"/>
          <w:i w:val="0"/>
          <w:iCs w:val="0"/>
          <w:color w:val="auto"/>
          <w:sz w:val="28"/>
          <w:szCs w:val="28"/>
          <w:lang w:val="kk-KZ"/>
        </w:rPr>
        <w:t>«Заң және Құқық» адвокаттық кеңсесі</w:t>
      </w:r>
    </w:p>
    <w:p w14:paraId="170078B0" w14:textId="77777777" w:rsidR="004216EB" w:rsidRPr="004216EB" w:rsidRDefault="004216EB" w:rsidP="004216EB">
      <w:pPr>
        <w:ind w:left="3544"/>
        <w:jc w:val="both"/>
        <w:rPr>
          <w:rStyle w:val="a8"/>
          <w:i w:val="0"/>
          <w:iCs w:val="0"/>
          <w:color w:val="auto"/>
          <w:sz w:val="28"/>
          <w:szCs w:val="28"/>
          <w:lang w:val="kk-KZ"/>
        </w:rPr>
      </w:pPr>
      <w:r w:rsidRPr="004216EB">
        <w:rPr>
          <w:rStyle w:val="a8"/>
          <w:i w:val="0"/>
          <w:iCs w:val="0"/>
          <w:color w:val="auto"/>
          <w:sz w:val="28"/>
          <w:szCs w:val="28"/>
          <w:lang w:val="kk-KZ"/>
        </w:rPr>
        <w:t>БСН 201240021767.</w:t>
      </w:r>
    </w:p>
    <w:p w14:paraId="0822C0FF" w14:textId="77777777" w:rsidR="004216EB" w:rsidRPr="004216EB" w:rsidRDefault="004216EB" w:rsidP="004216EB">
      <w:pPr>
        <w:ind w:left="3544"/>
        <w:jc w:val="both"/>
        <w:rPr>
          <w:rStyle w:val="a8"/>
          <w:i w:val="0"/>
          <w:iCs w:val="0"/>
          <w:color w:val="auto"/>
          <w:sz w:val="28"/>
          <w:szCs w:val="28"/>
          <w:lang w:val="kk-KZ"/>
        </w:rPr>
      </w:pPr>
      <w:r w:rsidRPr="004216EB">
        <w:rPr>
          <w:rStyle w:val="a8"/>
          <w:i w:val="0"/>
          <w:iCs w:val="0"/>
          <w:color w:val="auto"/>
          <w:sz w:val="28"/>
          <w:szCs w:val="28"/>
          <w:lang w:val="kk-KZ"/>
        </w:rPr>
        <w:t>Қазахстан Республикасы, 050002, Алматы қаласы, Алмалы  ауданы, Абылай Хана даңғылы, 79/71 үй, 304 кеңсе.</w:t>
      </w:r>
    </w:p>
    <w:p w14:paraId="3852ADEF" w14:textId="77777777" w:rsidR="004216EB" w:rsidRPr="004216EB" w:rsidRDefault="004216EB" w:rsidP="004216EB">
      <w:pPr>
        <w:ind w:left="3544"/>
        <w:jc w:val="both"/>
        <w:rPr>
          <w:rStyle w:val="a8"/>
          <w:i w:val="0"/>
          <w:iCs w:val="0"/>
          <w:color w:val="auto"/>
          <w:sz w:val="28"/>
          <w:szCs w:val="28"/>
          <w:lang w:val="en-US"/>
        </w:rPr>
      </w:pPr>
      <w:r w:rsidRPr="004216EB">
        <w:rPr>
          <w:rStyle w:val="a8"/>
          <w:i w:val="0"/>
          <w:iCs w:val="0"/>
          <w:color w:val="auto"/>
          <w:sz w:val="28"/>
          <w:szCs w:val="28"/>
          <w:lang w:val="en-US"/>
        </w:rPr>
        <w:t xml:space="preserve">e-mail: </w:t>
      </w:r>
      <w:hyperlink r:id="rId5" w:history="1">
        <w:r w:rsidRPr="004216EB">
          <w:rPr>
            <w:rStyle w:val="a8"/>
            <w:i w:val="0"/>
            <w:iCs w:val="0"/>
            <w:color w:val="auto"/>
            <w:sz w:val="28"/>
            <w:szCs w:val="28"/>
            <w:lang w:val="en-US"/>
          </w:rPr>
          <w:t>info@zakonpravo.kz</w:t>
        </w:r>
      </w:hyperlink>
      <w:r w:rsidRPr="004216EB">
        <w:rPr>
          <w:rStyle w:val="a8"/>
          <w:i w:val="0"/>
          <w:iCs w:val="0"/>
          <w:color w:val="auto"/>
          <w:sz w:val="28"/>
          <w:szCs w:val="28"/>
          <w:lang w:val="en-US"/>
        </w:rPr>
        <w:t xml:space="preserve"> </w:t>
      </w:r>
      <w:r w:rsidRPr="004216EB">
        <w:rPr>
          <w:rStyle w:val="a8"/>
          <w:i w:val="0"/>
          <w:iCs w:val="0"/>
          <w:color w:val="auto"/>
          <w:sz w:val="28"/>
          <w:szCs w:val="28"/>
        </w:rPr>
        <w:t>сайт</w:t>
      </w:r>
      <w:r w:rsidRPr="004216EB">
        <w:rPr>
          <w:rStyle w:val="a8"/>
          <w:i w:val="0"/>
          <w:iCs w:val="0"/>
          <w:color w:val="auto"/>
          <w:sz w:val="28"/>
          <w:szCs w:val="28"/>
          <w:lang w:val="en-US"/>
        </w:rPr>
        <w:t xml:space="preserve">: </w:t>
      </w:r>
      <w:hyperlink r:id="rId6" w:history="1">
        <w:r w:rsidRPr="004216EB">
          <w:rPr>
            <w:rStyle w:val="a8"/>
            <w:i w:val="0"/>
            <w:iCs w:val="0"/>
            <w:color w:val="auto"/>
            <w:sz w:val="28"/>
            <w:szCs w:val="28"/>
            <w:lang w:val="en-US"/>
          </w:rPr>
          <w:t>www.zakonpravo.kz</w:t>
        </w:r>
      </w:hyperlink>
    </w:p>
    <w:p w14:paraId="56E7859C" w14:textId="77777777" w:rsidR="004216EB" w:rsidRPr="004216EB" w:rsidRDefault="004216EB" w:rsidP="004216EB">
      <w:pPr>
        <w:ind w:left="3544"/>
        <w:jc w:val="both"/>
        <w:rPr>
          <w:rStyle w:val="a8"/>
          <w:i w:val="0"/>
          <w:iCs w:val="0"/>
          <w:color w:val="auto"/>
          <w:sz w:val="28"/>
          <w:szCs w:val="28"/>
          <w:lang w:val="kk-KZ"/>
        </w:rPr>
      </w:pPr>
      <w:r w:rsidRPr="004216EB">
        <w:rPr>
          <w:rStyle w:val="a8"/>
          <w:i w:val="0"/>
          <w:iCs w:val="0"/>
          <w:color w:val="auto"/>
          <w:sz w:val="28"/>
          <w:szCs w:val="28"/>
        </w:rPr>
        <w:t>тел</w:t>
      </w:r>
      <w:r w:rsidRPr="004216EB">
        <w:rPr>
          <w:rStyle w:val="a8"/>
          <w:i w:val="0"/>
          <w:iCs w:val="0"/>
          <w:color w:val="auto"/>
          <w:sz w:val="28"/>
          <w:szCs w:val="28"/>
          <w:lang w:val="en-US"/>
        </w:rPr>
        <w:t>.: +7 708 578 57 58 / 8 727 978 57 55.</w:t>
      </w:r>
    </w:p>
    <w:p w14:paraId="0AFD9F12" w14:textId="77777777" w:rsidR="004216EB" w:rsidRPr="004216EB" w:rsidRDefault="004216EB" w:rsidP="004216EB">
      <w:pPr>
        <w:ind w:left="3544"/>
        <w:jc w:val="both"/>
        <w:rPr>
          <w:rStyle w:val="a8"/>
          <w:i w:val="0"/>
          <w:iCs w:val="0"/>
          <w:color w:val="auto"/>
          <w:sz w:val="28"/>
          <w:szCs w:val="28"/>
          <w:lang w:val="kk-KZ"/>
        </w:rPr>
      </w:pPr>
    </w:p>
    <w:p w14:paraId="3ECC3082" w14:textId="37813352" w:rsidR="004216EB" w:rsidRPr="004216EB" w:rsidRDefault="004216EB" w:rsidP="004216EB">
      <w:pPr>
        <w:ind w:left="3544"/>
        <w:jc w:val="both"/>
        <w:rPr>
          <w:rStyle w:val="a8"/>
          <w:b/>
          <w:bCs/>
          <w:i w:val="0"/>
          <w:iCs w:val="0"/>
          <w:color w:val="auto"/>
          <w:sz w:val="28"/>
          <w:szCs w:val="28"/>
          <w:lang w:val="kk-KZ"/>
        </w:rPr>
      </w:pPr>
      <w:proofErr w:type="spellStart"/>
      <w:r w:rsidRPr="004216EB">
        <w:rPr>
          <w:rStyle w:val="a8"/>
          <w:b/>
          <w:bCs/>
          <w:i w:val="0"/>
          <w:iCs w:val="0"/>
          <w:color w:val="auto"/>
          <w:sz w:val="28"/>
          <w:szCs w:val="28"/>
        </w:rPr>
        <w:t>Жауапкер</w:t>
      </w:r>
      <w:proofErr w:type="spellEnd"/>
      <w:r w:rsidRPr="004216EB">
        <w:rPr>
          <w:rStyle w:val="a8"/>
          <w:b/>
          <w:bCs/>
          <w:i w:val="0"/>
          <w:iCs w:val="0"/>
          <w:color w:val="auto"/>
          <w:sz w:val="28"/>
          <w:szCs w:val="28"/>
          <w:lang w:val="en-US"/>
        </w:rPr>
        <w:t xml:space="preserve">: </w:t>
      </w:r>
      <w:r w:rsidR="00761EBC">
        <w:rPr>
          <w:rStyle w:val="a8"/>
          <w:b/>
          <w:bCs/>
          <w:i w:val="0"/>
          <w:iCs w:val="0"/>
          <w:color w:val="auto"/>
          <w:sz w:val="28"/>
          <w:szCs w:val="28"/>
          <w:lang w:val="kk-KZ"/>
        </w:rPr>
        <w:t>БНӘ</w:t>
      </w:r>
    </w:p>
    <w:p w14:paraId="3A6DC331" w14:textId="7569B44D" w:rsidR="004216EB" w:rsidRPr="004216EB" w:rsidRDefault="004216EB" w:rsidP="004216EB">
      <w:pPr>
        <w:ind w:left="3544"/>
        <w:jc w:val="both"/>
        <w:rPr>
          <w:rStyle w:val="a8"/>
          <w:i w:val="0"/>
          <w:iCs w:val="0"/>
          <w:color w:val="auto"/>
          <w:sz w:val="28"/>
          <w:szCs w:val="28"/>
          <w:lang w:val="kk-KZ"/>
        </w:rPr>
      </w:pPr>
      <w:r w:rsidRPr="004216EB">
        <w:rPr>
          <w:rStyle w:val="a8"/>
          <w:i w:val="0"/>
          <w:iCs w:val="0"/>
          <w:color w:val="auto"/>
          <w:sz w:val="28"/>
          <w:szCs w:val="28"/>
          <w:lang w:val="kk-KZ"/>
        </w:rPr>
        <w:t xml:space="preserve">ИИН </w:t>
      </w:r>
      <w:r w:rsidR="00761EBC">
        <w:rPr>
          <w:rStyle w:val="a8"/>
          <w:i w:val="0"/>
          <w:iCs w:val="0"/>
          <w:color w:val="auto"/>
          <w:sz w:val="28"/>
          <w:szCs w:val="28"/>
          <w:lang w:val="kk-KZ"/>
        </w:rPr>
        <w:t>....</w:t>
      </w:r>
    </w:p>
    <w:p w14:paraId="1FE61215" w14:textId="2B3542B2" w:rsidR="004216EB" w:rsidRPr="004216EB" w:rsidRDefault="004216EB" w:rsidP="004216EB">
      <w:pPr>
        <w:ind w:left="3544"/>
        <w:jc w:val="both"/>
        <w:rPr>
          <w:rStyle w:val="a8"/>
          <w:i w:val="0"/>
          <w:iCs w:val="0"/>
          <w:color w:val="auto"/>
          <w:sz w:val="28"/>
          <w:szCs w:val="28"/>
          <w:lang w:val="kk-KZ"/>
        </w:rPr>
      </w:pPr>
      <w:r w:rsidRPr="004216EB">
        <w:rPr>
          <w:rStyle w:val="a8"/>
          <w:i w:val="0"/>
          <w:iCs w:val="0"/>
          <w:color w:val="auto"/>
          <w:sz w:val="28"/>
          <w:szCs w:val="28"/>
          <w:lang w:val="kk-KZ"/>
        </w:rPr>
        <w:t>+7 747 </w:t>
      </w:r>
      <w:r w:rsidR="00761EBC">
        <w:rPr>
          <w:rStyle w:val="a8"/>
          <w:i w:val="0"/>
          <w:iCs w:val="0"/>
          <w:color w:val="auto"/>
          <w:sz w:val="28"/>
          <w:szCs w:val="28"/>
          <w:lang w:val="kk-KZ"/>
        </w:rPr>
        <w:t>....</w:t>
      </w:r>
    </w:p>
    <w:p w14:paraId="58507CF4" w14:textId="0F44A55F" w:rsidR="004216EB" w:rsidRPr="004216EB" w:rsidRDefault="004216EB" w:rsidP="004216EB">
      <w:pPr>
        <w:ind w:left="3545"/>
        <w:rPr>
          <w:sz w:val="28"/>
          <w:szCs w:val="28"/>
          <w:lang w:val="kk-KZ"/>
        </w:rPr>
      </w:pPr>
      <w:r w:rsidRPr="004216EB">
        <w:rPr>
          <w:sz w:val="28"/>
          <w:szCs w:val="28"/>
          <w:lang w:val="kk-KZ" w:bidi="ru-RU"/>
        </w:rPr>
        <w:t>Алматы​</w:t>
      </w:r>
      <w:r w:rsidRPr="004216EB">
        <w:rPr>
          <w:sz w:val="28"/>
          <w:szCs w:val="28"/>
          <w:lang w:val="kk-KZ"/>
        </w:rPr>
        <w:t xml:space="preserve">, </w:t>
      </w:r>
      <w:r w:rsidRPr="004216EB">
        <w:rPr>
          <w:sz w:val="28"/>
          <w:szCs w:val="28"/>
          <w:lang w:val="kk-KZ" w:bidi="ru-RU"/>
        </w:rPr>
        <w:t>050000</w:t>
      </w:r>
      <w:r w:rsidRPr="004216EB">
        <w:rPr>
          <w:sz w:val="28"/>
          <w:szCs w:val="28"/>
          <w:lang w:val="kk-KZ"/>
        </w:rPr>
        <w:t xml:space="preserve">, </w:t>
      </w:r>
      <w:r w:rsidRPr="004216EB">
        <w:rPr>
          <w:sz w:val="28"/>
          <w:szCs w:val="28"/>
          <w:lang w:val="kk-KZ" w:bidi="ru-RU"/>
        </w:rPr>
        <w:t xml:space="preserve">Наурызбай </w:t>
      </w:r>
      <w:r w:rsidRPr="004216EB">
        <w:rPr>
          <w:sz w:val="28"/>
          <w:szCs w:val="28"/>
          <w:lang w:val="kk-KZ"/>
        </w:rPr>
        <w:t>ауданы</w:t>
      </w:r>
      <w:r w:rsidRPr="004216EB">
        <w:rPr>
          <w:sz w:val="28"/>
          <w:szCs w:val="28"/>
          <w:lang w:val="kk-KZ" w:bidi="ru-RU"/>
        </w:rPr>
        <w:t>, ЖК Алма City</w:t>
      </w:r>
      <w:r w:rsidRPr="004216EB">
        <w:rPr>
          <w:sz w:val="28"/>
          <w:szCs w:val="28"/>
          <w:lang w:val="kk-KZ"/>
        </w:rPr>
        <w:t xml:space="preserve">, </w:t>
      </w:r>
      <w:r w:rsidRPr="004216EB">
        <w:rPr>
          <w:sz w:val="28"/>
          <w:szCs w:val="28"/>
          <w:lang w:val="kk-KZ" w:bidi="ru-RU"/>
        </w:rPr>
        <w:t xml:space="preserve"> </w:t>
      </w:r>
      <w:r w:rsidR="00761EBC">
        <w:rPr>
          <w:sz w:val="28"/>
          <w:szCs w:val="28"/>
          <w:lang w:val="kk-KZ" w:bidi="ru-RU"/>
        </w:rPr>
        <w:t>....</w:t>
      </w:r>
      <w:r w:rsidRPr="004216EB">
        <w:rPr>
          <w:sz w:val="28"/>
          <w:szCs w:val="28"/>
          <w:lang w:val="kk-KZ"/>
        </w:rPr>
        <w:t>.</w:t>
      </w:r>
    </w:p>
    <w:p w14:paraId="22D687DD" w14:textId="77777777" w:rsidR="004216EB" w:rsidRPr="004216EB" w:rsidRDefault="004216EB" w:rsidP="004216EB">
      <w:pPr>
        <w:jc w:val="both"/>
        <w:rPr>
          <w:color w:val="000000" w:themeColor="text1"/>
          <w:sz w:val="28"/>
          <w:szCs w:val="28"/>
          <w:lang w:val="kk-KZ"/>
        </w:rPr>
      </w:pPr>
    </w:p>
    <w:p w14:paraId="1B27005B" w14:textId="77777777" w:rsidR="004216EB" w:rsidRPr="004216EB" w:rsidRDefault="004216EB" w:rsidP="004216EB">
      <w:pPr>
        <w:pStyle w:val="ad"/>
        <w:jc w:val="center"/>
        <w:rPr>
          <w:rFonts w:ascii="Times New Roman" w:eastAsia="Times New Roman" w:hAnsi="Times New Roman" w:cs="Times New Roman"/>
          <w:b/>
          <w:bCs/>
          <w:color w:val="000000" w:themeColor="text1"/>
          <w:sz w:val="28"/>
          <w:szCs w:val="28"/>
          <w:lang w:val="kk-KZ"/>
        </w:rPr>
      </w:pPr>
    </w:p>
    <w:p w14:paraId="42455915" w14:textId="77777777" w:rsidR="004216EB" w:rsidRPr="004216EB" w:rsidRDefault="004216EB" w:rsidP="004216EB">
      <w:pPr>
        <w:pStyle w:val="ad"/>
        <w:jc w:val="center"/>
        <w:rPr>
          <w:rFonts w:ascii="Times New Roman" w:eastAsia="Times New Roman" w:hAnsi="Times New Roman" w:cs="Times New Roman"/>
          <w:color w:val="000000" w:themeColor="text1"/>
          <w:sz w:val="28"/>
          <w:szCs w:val="28"/>
          <w:lang w:val="kk-KZ"/>
        </w:rPr>
      </w:pPr>
      <w:r w:rsidRPr="004216EB">
        <w:rPr>
          <w:rFonts w:ascii="Times New Roman" w:eastAsia="Times New Roman" w:hAnsi="Times New Roman" w:cs="Times New Roman"/>
          <w:b/>
          <w:bCs/>
          <w:color w:val="000000" w:themeColor="text1"/>
          <w:sz w:val="28"/>
          <w:szCs w:val="28"/>
          <w:lang w:val="kk-KZ"/>
        </w:rPr>
        <w:t>Талап арыз</w:t>
      </w:r>
    </w:p>
    <w:p w14:paraId="7977530B" w14:textId="77777777" w:rsidR="004216EB" w:rsidRPr="004216EB" w:rsidRDefault="004216EB" w:rsidP="004216EB">
      <w:pPr>
        <w:pStyle w:val="ad"/>
        <w:jc w:val="center"/>
        <w:rPr>
          <w:rFonts w:ascii="Times New Roman" w:eastAsia="Times New Roman" w:hAnsi="Times New Roman" w:cs="Times New Roman"/>
          <w:color w:val="000000" w:themeColor="text1"/>
          <w:sz w:val="28"/>
          <w:szCs w:val="28"/>
          <w:lang w:val="kk-KZ"/>
        </w:rPr>
      </w:pPr>
      <w:r w:rsidRPr="004216EB">
        <w:rPr>
          <w:rFonts w:ascii="Times New Roman" w:eastAsia="Times New Roman" w:hAnsi="Times New Roman" w:cs="Times New Roman"/>
          <w:color w:val="000000" w:themeColor="text1"/>
          <w:sz w:val="28"/>
          <w:szCs w:val="28"/>
          <w:lang w:val="kk-KZ"/>
        </w:rPr>
        <w:t>(неке бұзу туралы)</w:t>
      </w:r>
    </w:p>
    <w:p w14:paraId="71B9B3B8" w14:textId="77777777" w:rsidR="004216EB" w:rsidRPr="004216EB" w:rsidRDefault="004216EB" w:rsidP="004216EB">
      <w:pPr>
        <w:jc w:val="both"/>
        <w:rPr>
          <w:color w:val="000000" w:themeColor="text1"/>
          <w:sz w:val="28"/>
          <w:szCs w:val="28"/>
          <w:lang w:val="kk-KZ"/>
        </w:rPr>
      </w:pPr>
    </w:p>
    <w:p w14:paraId="7C309B3E" w14:textId="30B389A1" w:rsidR="004216EB" w:rsidRPr="00761EBC" w:rsidRDefault="004216EB" w:rsidP="00D55CB6">
      <w:pPr>
        <w:ind w:firstLine="720"/>
        <w:rPr>
          <w:sz w:val="28"/>
          <w:szCs w:val="28"/>
          <w:lang w:val="kk-KZ"/>
        </w:rPr>
      </w:pPr>
      <w:r w:rsidRPr="00761EBC">
        <w:rPr>
          <w:sz w:val="28"/>
          <w:szCs w:val="28"/>
          <w:lang w:val="kk-KZ"/>
        </w:rPr>
        <w:t xml:space="preserve">2010 жылы 13 мамыр айында </w:t>
      </w:r>
      <w:r w:rsidR="00761EBC">
        <w:rPr>
          <w:sz w:val="28"/>
          <w:szCs w:val="28"/>
          <w:lang w:val="kk-KZ"/>
        </w:rPr>
        <w:t>КА</w:t>
      </w:r>
      <w:r w:rsidRPr="00761EBC">
        <w:rPr>
          <w:sz w:val="28"/>
          <w:szCs w:val="28"/>
          <w:lang w:val="kk-KZ"/>
        </w:rPr>
        <w:t xml:space="preserve"> Абдухалиевна (</w:t>
      </w:r>
      <w:r w:rsidRPr="00761EBC">
        <w:rPr>
          <w:rFonts w:ascii="Calibri" w:hAnsi="Calibri" w:cs="Calibri"/>
          <w:sz w:val="28"/>
          <w:szCs w:val="28"/>
          <w:lang w:val="kk-KZ"/>
        </w:rPr>
        <w:t>ә</w:t>
      </w:r>
      <w:r w:rsidRPr="00761EBC">
        <w:rPr>
          <w:sz w:val="28"/>
          <w:szCs w:val="28"/>
          <w:lang w:val="kk-KZ"/>
        </w:rPr>
        <w:t xml:space="preserve">рі </w:t>
      </w:r>
      <w:r w:rsidRPr="00761EBC">
        <w:rPr>
          <w:rFonts w:ascii="Calibri" w:hAnsi="Calibri" w:cs="Calibri"/>
          <w:sz w:val="28"/>
          <w:szCs w:val="28"/>
          <w:lang w:val="kk-KZ"/>
        </w:rPr>
        <w:t>қ</w:t>
      </w:r>
      <w:r w:rsidRPr="00761EBC">
        <w:rPr>
          <w:sz w:val="28"/>
          <w:szCs w:val="28"/>
          <w:lang w:val="kk-KZ"/>
        </w:rPr>
        <w:t xml:space="preserve">арай - талапкер) мен </w:t>
      </w:r>
      <w:r w:rsidR="00761EBC">
        <w:rPr>
          <w:rStyle w:val="a8"/>
          <w:i w:val="0"/>
          <w:iCs w:val="0"/>
          <w:color w:val="auto"/>
          <w:sz w:val="28"/>
          <w:szCs w:val="28"/>
          <w:lang w:val="kk-KZ"/>
        </w:rPr>
        <w:t>БНӘ</w:t>
      </w:r>
      <w:r w:rsidRPr="00761EBC">
        <w:rPr>
          <w:sz w:val="28"/>
          <w:szCs w:val="28"/>
          <w:lang w:val="kk-KZ"/>
        </w:rPr>
        <w:t xml:space="preserve"> (</w:t>
      </w:r>
      <w:r w:rsidRPr="00761EBC">
        <w:rPr>
          <w:rFonts w:ascii="Calibri" w:hAnsi="Calibri" w:cs="Calibri"/>
          <w:sz w:val="28"/>
          <w:szCs w:val="28"/>
          <w:lang w:val="kk-KZ"/>
        </w:rPr>
        <w:t>ә</w:t>
      </w:r>
      <w:r w:rsidRPr="00761EBC">
        <w:rPr>
          <w:sz w:val="28"/>
          <w:szCs w:val="28"/>
          <w:lang w:val="kk-KZ"/>
        </w:rPr>
        <w:t xml:space="preserve">рі </w:t>
      </w:r>
      <w:r w:rsidRPr="00761EBC">
        <w:rPr>
          <w:rFonts w:ascii="Calibri" w:hAnsi="Calibri" w:cs="Calibri"/>
          <w:sz w:val="28"/>
          <w:szCs w:val="28"/>
          <w:lang w:val="kk-KZ"/>
        </w:rPr>
        <w:t>қ</w:t>
      </w:r>
      <w:r w:rsidRPr="00761EBC">
        <w:rPr>
          <w:sz w:val="28"/>
          <w:szCs w:val="28"/>
          <w:lang w:val="kk-KZ"/>
        </w:rPr>
        <w:t>арай - жауапкер)  за</w:t>
      </w:r>
      <w:r w:rsidRPr="00761EBC">
        <w:rPr>
          <w:rFonts w:ascii="Calibri" w:hAnsi="Calibri" w:cs="Calibri"/>
          <w:sz w:val="28"/>
          <w:szCs w:val="28"/>
          <w:lang w:val="kk-KZ"/>
        </w:rPr>
        <w:t>ң</w:t>
      </w:r>
      <w:r w:rsidRPr="00761EBC">
        <w:rPr>
          <w:sz w:val="28"/>
          <w:szCs w:val="28"/>
          <w:lang w:val="kk-KZ"/>
        </w:rPr>
        <w:t>ды некеге т</w:t>
      </w:r>
      <w:r w:rsidRPr="00761EBC">
        <w:rPr>
          <w:rFonts w:ascii="Calibri" w:hAnsi="Calibri" w:cs="Calibri"/>
          <w:sz w:val="28"/>
          <w:szCs w:val="28"/>
          <w:lang w:val="kk-KZ"/>
        </w:rPr>
        <w:t>ұ</w:t>
      </w:r>
      <w:r w:rsidRPr="00761EBC">
        <w:rPr>
          <w:sz w:val="28"/>
          <w:szCs w:val="28"/>
          <w:lang w:val="kk-KZ"/>
        </w:rPr>
        <w:t>р</w:t>
      </w:r>
      <w:r w:rsidRPr="00761EBC">
        <w:rPr>
          <w:rFonts w:ascii="Calibri" w:hAnsi="Calibri" w:cs="Calibri"/>
          <w:sz w:val="28"/>
          <w:szCs w:val="28"/>
          <w:lang w:val="kk-KZ"/>
        </w:rPr>
        <w:t>ғ</w:t>
      </w:r>
      <w:r w:rsidRPr="00761EBC">
        <w:rPr>
          <w:sz w:val="28"/>
          <w:szCs w:val="28"/>
          <w:lang w:val="kk-KZ"/>
        </w:rPr>
        <w:t>ан. Орта</w:t>
      </w:r>
      <w:r w:rsidRPr="00761EBC">
        <w:rPr>
          <w:rFonts w:ascii="Calibri" w:hAnsi="Calibri" w:cs="Calibri"/>
          <w:sz w:val="28"/>
          <w:szCs w:val="28"/>
          <w:lang w:val="kk-KZ"/>
        </w:rPr>
        <w:t>қ</w:t>
      </w:r>
      <w:r w:rsidRPr="00761EBC">
        <w:rPr>
          <w:sz w:val="28"/>
          <w:szCs w:val="28"/>
          <w:lang w:val="kk-KZ"/>
        </w:rPr>
        <w:t xml:space="preserve"> некеден к</w:t>
      </w:r>
      <w:r w:rsidRPr="00761EBC">
        <w:rPr>
          <w:rFonts w:ascii="Calibri" w:hAnsi="Calibri" w:cs="Calibri"/>
          <w:sz w:val="28"/>
          <w:szCs w:val="28"/>
          <w:lang w:val="kk-KZ"/>
        </w:rPr>
        <w:t>ә</w:t>
      </w:r>
      <w:r w:rsidRPr="00761EBC">
        <w:rPr>
          <w:sz w:val="28"/>
          <w:szCs w:val="28"/>
          <w:lang w:val="kk-KZ"/>
        </w:rPr>
        <w:t>мелет жасына толма</w:t>
      </w:r>
      <w:r w:rsidRPr="00761EBC">
        <w:rPr>
          <w:rFonts w:ascii="Calibri" w:hAnsi="Calibri" w:cs="Calibri"/>
          <w:sz w:val="28"/>
          <w:szCs w:val="28"/>
          <w:lang w:val="kk-KZ"/>
        </w:rPr>
        <w:t>ғ</w:t>
      </w:r>
      <w:r w:rsidRPr="00761EBC">
        <w:rPr>
          <w:sz w:val="28"/>
          <w:szCs w:val="28"/>
          <w:lang w:val="kk-KZ"/>
        </w:rPr>
        <w:t>ан балалары бар. Олар:</w:t>
      </w:r>
    </w:p>
    <w:p w14:paraId="7AD8F122" w14:textId="6C8EAB25" w:rsidR="00D55CB6" w:rsidRPr="00761EBC" w:rsidRDefault="00D55CB6" w:rsidP="006E5BFC">
      <w:pPr>
        <w:pStyle w:val="a7"/>
        <w:numPr>
          <w:ilvl w:val="0"/>
          <w:numId w:val="4"/>
        </w:numPr>
        <w:rPr>
          <w:sz w:val="28"/>
          <w:szCs w:val="28"/>
          <w:lang w:val="kk-KZ" w:bidi="ru-RU"/>
        </w:rPr>
      </w:pPr>
      <w:r w:rsidRPr="00761EBC">
        <w:rPr>
          <w:sz w:val="28"/>
          <w:szCs w:val="28"/>
          <w:lang w:val="kk-KZ" w:bidi="ru-RU"/>
        </w:rPr>
        <w:t>11.10.2010 жылы туыл</w:t>
      </w:r>
      <w:r w:rsidRPr="00761EBC">
        <w:rPr>
          <w:rFonts w:ascii="Calibri" w:hAnsi="Calibri" w:cs="Calibri"/>
          <w:sz w:val="28"/>
          <w:szCs w:val="28"/>
          <w:lang w:val="kk-KZ" w:bidi="ru-RU"/>
        </w:rPr>
        <w:t>ғ</w:t>
      </w:r>
      <w:r w:rsidRPr="00761EBC">
        <w:rPr>
          <w:sz w:val="28"/>
          <w:szCs w:val="28"/>
          <w:lang w:val="kk-KZ" w:bidi="ru-RU"/>
        </w:rPr>
        <w:t xml:space="preserve">ан </w:t>
      </w:r>
      <w:r w:rsidR="00761EBC" w:rsidRPr="00761EBC">
        <w:rPr>
          <w:rFonts w:ascii="Calibri" w:hAnsi="Calibri" w:cs="Calibri"/>
          <w:sz w:val="28"/>
          <w:szCs w:val="28"/>
          <w:lang w:val="kk-KZ" w:bidi="ru-RU"/>
        </w:rPr>
        <w:t>Ә</w:t>
      </w:r>
      <w:r w:rsidRPr="00761EBC">
        <w:rPr>
          <w:sz w:val="28"/>
          <w:szCs w:val="28"/>
          <w:lang w:val="kk-KZ" w:bidi="ru-RU"/>
        </w:rPr>
        <w:t xml:space="preserve"> Арсен </w:t>
      </w:r>
      <w:r w:rsidR="00761EBC">
        <w:rPr>
          <w:sz w:val="28"/>
          <w:szCs w:val="28"/>
          <w:lang w:val="kk-KZ" w:bidi="ru-RU"/>
        </w:rPr>
        <w:t>Н</w:t>
      </w:r>
      <w:r w:rsidRPr="00761EBC">
        <w:rPr>
          <w:sz w:val="28"/>
          <w:szCs w:val="28"/>
          <w:lang w:val="kk-KZ" w:bidi="ru-RU"/>
        </w:rPr>
        <w:t xml:space="preserve">, ЖСН </w:t>
      </w:r>
      <w:r w:rsidR="00761EBC">
        <w:rPr>
          <w:sz w:val="28"/>
          <w:szCs w:val="28"/>
          <w:lang w:val="kk-KZ" w:bidi="ru-RU"/>
        </w:rPr>
        <w:t>.....</w:t>
      </w:r>
      <w:r w:rsidRPr="00761EBC">
        <w:rPr>
          <w:sz w:val="28"/>
          <w:szCs w:val="28"/>
          <w:lang w:val="kk-KZ" w:bidi="ru-RU"/>
        </w:rPr>
        <w:t>;</w:t>
      </w:r>
    </w:p>
    <w:p w14:paraId="6FA79597" w14:textId="642841AA" w:rsidR="00D55CB6" w:rsidRPr="00761EBC" w:rsidRDefault="00D55CB6" w:rsidP="006E5BFC">
      <w:pPr>
        <w:pStyle w:val="a7"/>
        <w:numPr>
          <w:ilvl w:val="0"/>
          <w:numId w:val="4"/>
        </w:numPr>
        <w:rPr>
          <w:sz w:val="28"/>
          <w:szCs w:val="28"/>
          <w:lang w:val="kk-KZ" w:bidi="ru-RU"/>
        </w:rPr>
      </w:pPr>
      <w:r w:rsidRPr="00761EBC">
        <w:rPr>
          <w:sz w:val="28"/>
          <w:szCs w:val="28"/>
          <w:lang w:val="kk-KZ" w:bidi="ru-RU"/>
        </w:rPr>
        <w:t>08.07.2014 жылы туыл</w:t>
      </w:r>
      <w:r w:rsidRPr="00761EBC">
        <w:rPr>
          <w:rFonts w:ascii="Calibri" w:hAnsi="Calibri" w:cs="Calibri"/>
          <w:sz w:val="28"/>
          <w:szCs w:val="28"/>
          <w:lang w:val="kk-KZ" w:bidi="ru-RU"/>
        </w:rPr>
        <w:t>ғ</w:t>
      </w:r>
      <w:r w:rsidRPr="00761EBC">
        <w:rPr>
          <w:sz w:val="28"/>
          <w:szCs w:val="28"/>
          <w:lang w:val="kk-KZ" w:bidi="ru-RU"/>
        </w:rPr>
        <w:t xml:space="preserve">ан </w:t>
      </w:r>
      <w:r w:rsidR="00761EBC" w:rsidRPr="00761EBC">
        <w:rPr>
          <w:rFonts w:ascii="Calibri" w:hAnsi="Calibri" w:cs="Calibri"/>
          <w:sz w:val="28"/>
          <w:szCs w:val="28"/>
          <w:lang w:val="kk-KZ" w:bidi="ru-RU"/>
        </w:rPr>
        <w:t>Ә</w:t>
      </w:r>
      <w:r w:rsidRPr="00761EBC">
        <w:rPr>
          <w:sz w:val="28"/>
          <w:szCs w:val="28"/>
          <w:lang w:val="kk-KZ" w:bidi="ru-RU"/>
        </w:rPr>
        <w:t xml:space="preserve"> Алмат </w:t>
      </w:r>
      <w:r w:rsidR="00761EBC">
        <w:rPr>
          <w:sz w:val="28"/>
          <w:szCs w:val="28"/>
          <w:lang w:val="kk-KZ" w:bidi="ru-RU"/>
        </w:rPr>
        <w:t>Н</w:t>
      </w:r>
      <w:r w:rsidRPr="00761EBC">
        <w:rPr>
          <w:sz w:val="28"/>
          <w:szCs w:val="28"/>
          <w:lang w:val="kk-KZ" w:bidi="ru-RU"/>
        </w:rPr>
        <w:t xml:space="preserve">, ЖСН </w:t>
      </w:r>
      <w:r w:rsidR="00761EBC">
        <w:rPr>
          <w:sz w:val="28"/>
          <w:szCs w:val="28"/>
          <w:lang w:val="kk-KZ" w:bidi="ru-RU"/>
        </w:rPr>
        <w:t>....</w:t>
      </w:r>
      <w:r w:rsidRPr="00761EBC">
        <w:rPr>
          <w:sz w:val="28"/>
          <w:szCs w:val="28"/>
          <w:lang w:val="kk-KZ" w:bidi="ru-RU"/>
        </w:rPr>
        <w:t>.</w:t>
      </w:r>
    </w:p>
    <w:p w14:paraId="4D4FE4D6" w14:textId="77777777" w:rsidR="00924D8D" w:rsidRDefault="00924D8D" w:rsidP="004216EB">
      <w:pPr>
        <w:pStyle w:val="ad"/>
        <w:ind w:firstLine="708"/>
        <w:jc w:val="both"/>
        <w:rPr>
          <w:rFonts w:ascii="Times New Roman" w:eastAsia="Times New Roman" w:hAnsi="Times New Roman" w:cs="Times New Roman"/>
          <w:color w:val="000000" w:themeColor="text1"/>
          <w:sz w:val="28"/>
          <w:szCs w:val="28"/>
          <w:lang w:val="kk-KZ"/>
        </w:rPr>
      </w:pPr>
    </w:p>
    <w:p w14:paraId="551FF65D" w14:textId="09A30051" w:rsidR="004216EB" w:rsidRPr="004216EB" w:rsidRDefault="004216EB" w:rsidP="004216EB">
      <w:pPr>
        <w:pStyle w:val="ad"/>
        <w:ind w:firstLine="708"/>
        <w:jc w:val="both"/>
        <w:rPr>
          <w:rFonts w:ascii="Times New Roman" w:eastAsia="Times New Roman" w:hAnsi="Times New Roman" w:cs="Times New Roman"/>
          <w:color w:val="000000" w:themeColor="text1"/>
          <w:sz w:val="28"/>
          <w:szCs w:val="28"/>
          <w:lang w:val="kk-KZ"/>
        </w:rPr>
      </w:pPr>
      <w:r w:rsidRPr="004216EB">
        <w:rPr>
          <w:rFonts w:ascii="Times New Roman" w:eastAsia="Times New Roman" w:hAnsi="Times New Roman" w:cs="Times New Roman"/>
          <w:color w:val="000000" w:themeColor="text1"/>
          <w:sz w:val="28"/>
          <w:szCs w:val="28"/>
          <w:lang w:val="kk-KZ"/>
        </w:rPr>
        <w:t xml:space="preserve">Неке қатынастың тоқтауына жауапкердің талапкерге және балаларға көңіл бөлмеуі, материалдық көмек көрсетпеуі болып табылады. </w:t>
      </w:r>
    </w:p>
    <w:p w14:paraId="463B2214" w14:textId="77777777" w:rsidR="004216EB" w:rsidRPr="004216EB" w:rsidRDefault="004216EB" w:rsidP="004216EB">
      <w:pPr>
        <w:pStyle w:val="ad"/>
        <w:ind w:firstLine="708"/>
        <w:jc w:val="both"/>
        <w:rPr>
          <w:rFonts w:ascii="Times New Roman" w:eastAsia="Times New Roman" w:hAnsi="Times New Roman" w:cs="Times New Roman"/>
          <w:color w:val="000000" w:themeColor="text1"/>
          <w:sz w:val="28"/>
          <w:szCs w:val="28"/>
          <w:lang w:val="kk-KZ"/>
        </w:rPr>
      </w:pPr>
      <w:r w:rsidRPr="004216EB">
        <w:rPr>
          <w:rFonts w:ascii="Times New Roman" w:eastAsia="Times New Roman" w:hAnsi="Times New Roman" w:cs="Times New Roman"/>
          <w:color w:val="000000" w:themeColor="text1"/>
          <w:sz w:val="28"/>
          <w:szCs w:val="28"/>
          <w:lang w:val="kk-KZ"/>
        </w:rPr>
        <w:t>Барлық ойланбаған әрекеттер мен жанжалдар балалардың денсаулығына, дүниетанымына және тәрбиесіне әсер ететін салдарға әкеледі. Жауапкермен одан әрі бірге өмір сүру және отбасын сақтау жауапкердің отбасына деген мінез-құлқы мен көзқарасына байланысты мүмкін емес. Кәмелетке толмаған балалар қазіргі уақытта талапкермен бірге тұрады.</w:t>
      </w:r>
    </w:p>
    <w:p w14:paraId="6597405D" w14:textId="77777777" w:rsidR="004216EB" w:rsidRPr="004216EB" w:rsidRDefault="004216EB" w:rsidP="004216EB">
      <w:pPr>
        <w:pStyle w:val="ad"/>
        <w:ind w:firstLine="708"/>
        <w:jc w:val="both"/>
        <w:rPr>
          <w:rFonts w:ascii="Times New Roman" w:eastAsia="Times New Roman" w:hAnsi="Times New Roman" w:cs="Times New Roman"/>
          <w:color w:val="000000" w:themeColor="text1"/>
          <w:sz w:val="28"/>
          <w:szCs w:val="28"/>
          <w:lang w:val="kk-KZ"/>
        </w:rPr>
      </w:pPr>
      <w:r w:rsidRPr="004216EB">
        <w:rPr>
          <w:rFonts w:ascii="Times New Roman" w:eastAsia="Times New Roman" w:hAnsi="Times New Roman" w:cs="Times New Roman"/>
          <w:color w:val="000000" w:themeColor="text1"/>
          <w:sz w:val="28"/>
          <w:szCs w:val="28"/>
          <w:lang w:val="kk-KZ"/>
        </w:rPr>
        <w:t xml:space="preserve">"Неке (ерлі-зайыптылық) және отбасы туралы" Қазақстан Республикасының Кодексінің  19-бабына сәйкес, некені (ерлі-зайыптылықты) сот тәртібімен бұзу келесі жағдайларда жүзеге асырылады: Егер сот ерлі-зайыптылардың одан әрі бірге өмір сүруі және отбасын сақтау мүмкін еместігін анықтаса, некені (ерлі-зайыптылықты) сот тәртібімен бұзу жүргізіледі, Некені (ерлі-зайыптылықты) бұзу  </w:t>
      </w:r>
      <w:r w:rsidRPr="004216EB">
        <w:rPr>
          <w:rFonts w:ascii="Times New Roman" w:eastAsia="Times New Roman" w:hAnsi="Times New Roman" w:cs="Times New Roman"/>
          <w:color w:val="000000" w:themeColor="text1"/>
          <w:sz w:val="28"/>
          <w:szCs w:val="28"/>
          <w:lang w:val="kk-KZ"/>
        </w:rPr>
        <w:lastRenderedPageBreak/>
        <w:t>осы Кодекстің 17-бабының 2-тармағында көзделген жағдайларды қоспағанда, ерлі-зайыптылардың ортақ кәмелетке толмаған балалары болған жағдайларда жүргізіледі;  ерлі-зайыптылардың біреуінің некені (ерлі-зайыптылықты) бұзуға келісімі болмаған және т.б. жағдайларда.</w:t>
      </w:r>
    </w:p>
    <w:p w14:paraId="768D2D96" w14:textId="77777777" w:rsidR="004216EB" w:rsidRPr="004216EB" w:rsidRDefault="004216EB" w:rsidP="004216EB">
      <w:pPr>
        <w:pStyle w:val="ad"/>
        <w:ind w:firstLine="708"/>
        <w:jc w:val="both"/>
        <w:rPr>
          <w:rFonts w:ascii="Times New Roman" w:eastAsia="Times New Roman" w:hAnsi="Times New Roman" w:cs="Times New Roman"/>
          <w:color w:val="000000" w:themeColor="text1"/>
          <w:sz w:val="28"/>
          <w:szCs w:val="28"/>
          <w:lang w:val="kk-KZ"/>
        </w:rPr>
      </w:pPr>
      <w:r w:rsidRPr="004216EB">
        <w:rPr>
          <w:rFonts w:ascii="Times New Roman" w:eastAsia="Times New Roman" w:hAnsi="Times New Roman" w:cs="Times New Roman"/>
          <w:color w:val="000000" w:themeColor="text1"/>
          <w:sz w:val="28"/>
          <w:szCs w:val="28"/>
          <w:lang w:val="kk-KZ"/>
        </w:rPr>
        <w:t xml:space="preserve">Осы Кодекстің 22-бабында  некені (ерлі-зайыптылықты) басқа негіздер бойынша сот тәртібімен бұзу туралы көрсетілген: Неке (ерлі-зайыптылық) сот тәртібімен бұзылуы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күтіп бағуға қаражат төлеу тәртібі, осы қаражаттың мөлшері туралы не ерлі-зайыптылардың ортақ мүлкін бөлу туралы келісімді соттың қарауына ұсына алады. Сот шешімінде ерлі-зайыптылардың некені (ерлі-зайыптылықты) бұзғаннан кейінгі тектері көрсетіледі. </w:t>
      </w:r>
    </w:p>
    <w:p w14:paraId="211AD2B9" w14:textId="77777777" w:rsidR="004216EB" w:rsidRPr="004216EB" w:rsidRDefault="004216EB" w:rsidP="004216EB">
      <w:pPr>
        <w:pStyle w:val="ad"/>
        <w:ind w:firstLine="708"/>
        <w:jc w:val="both"/>
        <w:rPr>
          <w:rFonts w:ascii="Times New Roman" w:eastAsia="Times New Roman" w:hAnsi="Times New Roman" w:cs="Times New Roman"/>
          <w:color w:val="000000" w:themeColor="text1"/>
          <w:sz w:val="28"/>
          <w:szCs w:val="28"/>
          <w:lang w:val="kk-KZ"/>
        </w:rPr>
      </w:pPr>
      <w:r w:rsidRPr="004216EB">
        <w:rPr>
          <w:rFonts w:ascii="Times New Roman" w:eastAsia="Times New Roman" w:hAnsi="Times New Roman" w:cs="Times New Roman"/>
          <w:color w:val="000000" w:themeColor="text1"/>
          <w:sz w:val="28"/>
          <w:szCs w:val="28"/>
          <w:lang w:val="kk-KZ"/>
        </w:rPr>
        <w:t>Қазақстан Республикасы Азаматтық іс жүргізу кодексінің 30-бабының 7-тармағына сәйкес некені бұзу туралы талап-арыздар онымен бірге кәмелетке толмаған балалар тұрған кезде тұрғылықты жері бойынша қойылуы мүмкін.</w:t>
      </w:r>
    </w:p>
    <w:p w14:paraId="1D12C72B" w14:textId="77777777" w:rsidR="004216EB" w:rsidRPr="004216EB" w:rsidRDefault="004216EB" w:rsidP="004216EB">
      <w:pPr>
        <w:pStyle w:val="ad"/>
        <w:ind w:firstLine="708"/>
        <w:jc w:val="both"/>
        <w:rPr>
          <w:rFonts w:ascii="Times New Roman" w:hAnsi="Times New Roman" w:cs="Times New Roman"/>
          <w:sz w:val="28"/>
          <w:szCs w:val="28"/>
          <w:lang w:val="kk-KZ"/>
        </w:rPr>
      </w:pPr>
      <w:r w:rsidRPr="004216EB">
        <w:rPr>
          <w:rFonts w:ascii="Times New Roman" w:hAnsi="Times New Roman" w:cs="Times New Roman"/>
          <w:sz w:val="28"/>
          <w:szCs w:val="28"/>
          <w:lang w:val="kk-KZ"/>
        </w:rPr>
        <w:t>Қазақстан Республикасы Азаматтық процестік кодексінің 15-бабына сәйкес, тараптар азаматтық сот ісін жүргізу барысында өз ұстанымын, оны қорғаудың тәсілдері мен құралдарын соттан және басқа органдар мен тұлғалардан тәуелсіз түрде өз бетінше таңдайды.</w:t>
      </w:r>
    </w:p>
    <w:p w14:paraId="746F8CCB" w14:textId="77777777" w:rsidR="004216EB" w:rsidRPr="004216EB" w:rsidRDefault="004216EB" w:rsidP="004216EB">
      <w:pPr>
        <w:pStyle w:val="ad"/>
        <w:ind w:firstLine="708"/>
        <w:jc w:val="both"/>
        <w:rPr>
          <w:rFonts w:ascii="Times New Roman" w:hAnsi="Times New Roman" w:cs="Times New Roman"/>
          <w:sz w:val="28"/>
          <w:szCs w:val="28"/>
          <w:lang w:val="kk-KZ"/>
        </w:rPr>
      </w:pPr>
      <w:r w:rsidRPr="004216EB">
        <w:rPr>
          <w:rFonts w:ascii="Times New Roman" w:hAnsi="Times New Roman" w:cs="Times New Roman"/>
          <w:sz w:val="28"/>
          <w:szCs w:val="28"/>
          <w:lang w:val="kk-KZ"/>
        </w:rPr>
        <w:t xml:space="preserve">Адвокаттың (заңгердің) қызметіне байланысты шығындар Адвокаттың қызметіне төленетін ақы талапкердің шығыны болып табылады. </w:t>
      </w:r>
    </w:p>
    <w:p w14:paraId="76792F38" w14:textId="77777777" w:rsidR="004216EB" w:rsidRPr="004216EB" w:rsidRDefault="004216EB" w:rsidP="004216EB">
      <w:pPr>
        <w:pStyle w:val="ad"/>
        <w:ind w:firstLine="708"/>
        <w:jc w:val="both"/>
        <w:rPr>
          <w:rFonts w:ascii="Times New Roman" w:hAnsi="Times New Roman" w:cs="Times New Roman"/>
          <w:sz w:val="28"/>
          <w:szCs w:val="28"/>
          <w:lang w:val="kk-KZ"/>
        </w:rPr>
      </w:pPr>
      <w:r w:rsidRPr="004216EB">
        <w:rPr>
          <w:rFonts w:ascii="Times New Roman" w:hAnsi="Times New Roman" w:cs="Times New Roman"/>
          <w:spacing w:val="2"/>
          <w:sz w:val="28"/>
          <w:szCs w:val="28"/>
          <w:bdr w:val="none" w:sz="0" w:space="0" w:color="auto" w:frame="1"/>
          <w:lang w:val="kk-KZ"/>
        </w:rPr>
        <w:t>Қ</w:t>
      </w:r>
      <w:r w:rsidRPr="004216EB">
        <w:rPr>
          <w:rFonts w:ascii="Times New Roman" w:eastAsia="Yu Gothic" w:hAnsi="Times New Roman" w:cs="Times New Roman"/>
          <w:spacing w:val="2"/>
          <w:sz w:val="28"/>
          <w:szCs w:val="28"/>
          <w:bdr w:val="none" w:sz="0" w:space="0" w:color="auto" w:frame="1"/>
          <w:lang w:val="kk-KZ"/>
        </w:rPr>
        <w:t>Р</w:t>
      </w:r>
      <w:r w:rsidRPr="004216EB">
        <w:rPr>
          <w:rFonts w:ascii="Times New Roman" w:hAnsi="Times New Roman" w:cs="Times New Roman"/>
          <w:spacing w:val="2"/>
          <w:sz w:val="28"/>
          <w:szCs w:val="28"/>
          <w:bdr w:val="none" w:sz="0" w:space="0" w:color="auto" w:frame="1"/>
          <w:lang w:val="kk-KZ"/>
        </w:rPr>
        <w:t xml:space="preserve"> АПК</w:t>
      </w:r>
      <w:r w:rsidRPr="004216EB">
        <w:rPr>
          <w:rFonts w:ascii="Times New Roman" w:hAnsi="Times New Roman" w:cs="Times New Roman"/>
          <w:sz w:val="28"/>
          <w:szCs w:val="28"/>
          <w:lang w:val="kk-KZ"/>
        </w:rPr>
        <w:t xml:space="preserve">  109-бап. Сот шығыстарын тараптардың арасында бөлу бойынша</w:t>
      </w:r>
      <w:r w:rsidRPr="004216EB">
        <w:rPr>
          <w:rFonts w:ascii="Times New Roman" w:hAnsi="Times New Roman" w:cs="Times New Roman"/>
          <w:b/>
          <w:bCs/>
          <w:sz w:val="28"/>
          <w:szCs w:val="28"/>
          <w:lang w:val="kk-KZ"/>
        </w:rPr>
        <w:t xml:space="preserve"> </w:t>
      </w:r>
      <w:r w:rsidRPr="004216EB">
        <w:rPr>
          <w:rFonts w:ascii="Times New Roman" w:hAnsi="Times New Roman" w:cs="Times New Roman"/>
          <w:sz w:val="28"/>
          <w:szCs w:val="28"/>
          <w:lang w:val="kk-KZ"/>
        </w:rPr>
        <w:t>Сот, өзінің пайдасына шешім шығарылған тарапқа іс бойынша жұмсалған барлық сот шығыстарын басқа тараптан алып береді. Егер талап қою ішінара қанағаттандырылса, онда шығыстар талап қоюшыға – талап қою талаптарының сот қанағаттандырған мөлшеріне пропорционалды, ал жауапкерге талап қоюшының талап қою талаптарынан бас тартылған бөлікке пропорционалды түрде алып беріледі.</w:t>
      </w:r>
    </w:p>
    <w:p w14:paraId="221571B4" w14:textId="77777777" w:rsidR="004216EB" w:rsidRPr="004216EB" w:rsidRDefault="004216EB" w:rsidP="004216EB">
      <w:pPr>
        <w:pStyle w:val="af"/>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4216EB">
        <w:rPr>
          <w:color w:val="000000"/>
          <w:spacing w:val="2"/>
          <w:sz w:val="28"/>
          <w:szCs w:val="28"/>
          <w:bdr w:val="none" w:sz="0" w:space="0" w:color="auto" w:frame="1"/>
          <w:lang w:val="kk-KZ"/>
        </w:rPr>
        <w:t>ҚР АПК 113-бабына сай</w:t>
      </w:r>
      <w:r w:rsidRPr="004216EB">
        <w:rPr>
          <w:b/>
          <w:bCs/>
          <w:color w:val="000000"/>
          <w:spacing w:val="2"/>
          <w:sz w:val="28"/>
          <w:szCs w:val="28"/>
          <w:bdr w:val="none" w:sz="0" w:space="0" w:color="auto" w:frame="1"/>
          <w:lang w:val="kk-KZ"/>
        </w:rPr>
        <w:t xml:space="preserve"> </w:t>
      </w:r>
      <w:r w:rsidRPr="004216EB">
        <w:rPr>
          <w:color w:val="000000"/>
          <w:spacing w:val="2"/>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2BB7D1B2" w14:textId="77777777" w:rsidR="004216EB" w:rsidRPr="004216EB" w:rsidRDefault="004216EB" w:rsidP="004216EB">
      <w:pPr>
        <w:pStyle w:val="af"/>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sidRPr="004216EB">
        <w:rPr>
          <w:color w:val="000000"/>
          <w:spacing w:val="2"/>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45F46232" w14:textId="77777777" w:rsidR="004216EB" w:rsidRPr="004216EB" w:rsidRDefault="004216EB" w:rsidP="004216EB">
      <w:pPr>
        <w:pStyle w:val="af"/>
        <w:shd w:val="clear" w:color="auto" w:fill="FFFFFF"/>
        <w:spacing w:before="0" w:beforeAutospacing="0" w:after="0" w:afterAutospacing="0" w:line="285" w:lineRule="atLeast"/>
        <w:ind w:firstLine="708"/>
        <w:jc w:val="both"/>
        <w:textAlignment w:val="baseline"/>
        <w:rPr>
          <w:color w:val="000000" w:themeColor="text1"/>
          <w:sz w:val="28"/>
          <w:szCs w:val="28"/>
          <w:lang w:val="kk-KZ"/>
        </w:rPr>
      </w:pPr>
      <w:r w:rsidRPr="004216EB">
        <w:rPr>
          <w:color w:val="000000"/>
          <w:spacing w:val="2"/>
          <w:sz w:val="28"/>
          <w:szCs w:val="28"/>
          <w:lang w:val="kk-KZ"/>
        </w:rPr>
        <w:t xml:space="preserve">Аталған бапқа сүйене Жаупкер «Заң және Құқық» адвокаттық кеңсесіне заң көмегін алуға жүгініп №1505/26 келісім шартын жасасып кеңсенің жеке шотына 500 000 тенге төледі. Оған дәлел Келісім шарт және Каспи пэй қосымшасының берген түбіртегі. </w:t>
      </w:r>
    </w:p>
    <w:p w14:paraId="4B67EB69" w14:textId="77777777" w:rsidR="004216EB" w:rsidRPr="004216EB" w:rsidRDefault="004216EB" w:rsidP="004216EB">
      <w:pPr>
        <w:pStyle w:val="ad"/>
        <w:ind w:firstLine="708"/>
        <w:jc w:val="both"/>
        <w:rPr>
          <w:rFonts w:ascii="Times New Roman" w:eastAsia="Times New Roman" w:hAnsi="Times New Roman" w:cs="Times New Roman"/>
          <w:color w:val="000000" w:themeColor="text1"/>
          <w:sz w:val="28"/>
          <w:szCs w:val="28"/>
          <w:lang w:val="kk-KZ"/>
        </w:rPr>
      </w:pPr>
      <w:r w:rsidRPr="004216EB">
        <w:rPr>
          <w:rFonts w:ascii="Times New Roman" w:eastAsia="Times New Roman" w:hAnsi="Times New Roman" w:cs="Times New Roman"/>
          <w:color w:val="000000" w:themeColor="text1"/>
          <w:sz w:val="28"/>
          <w:szCs w:val="28"/>
          <w:lang w:val="kk-KZ"/>
        </w:rPr>
        <w:t>Азаматтық іс жүргізу кодексінің 103-бабына сәйкес мемлекеттік бажды төлеу тәртібі мен мөлшері, сондай-ақ оны төлеуден босату негіздері "салық және бюджетке төленетін басқа да міндетті төлемдер туралы"Қазақстан Республикасының кодексінде айқындалады.</w:t>
      </w:r>
    </w:p>
    <w:p w14:paraId="6CBEED6A" w14:textId="77777777" w:rsidR="004216EB" w:rsidRPr="004216EB" w:rsidRDefault="004216EB" w:rsidP="004216EB">
      <w:pPr>
        <w:pStyle w:val="ad"/>
        <w:ind w:firstLine="708"/>
        <w:jc w:val="both"/>
        <w:rPr>
          <w:rFonts w:ascii="Times New Roman" w:eastAsia="Times New Roman" w:hAnsi="Times New Roman" w:cs="Times New Roman"/>
          <w:color w:val="000000" w:themeColor="text1"/>
          <w:sz w:val="28"/>
          <w:szCs w:val="28"/>
          <w:lang w:val="kk-KZ"/>
        </w:rPr>
      </w:pPr>
      <w:r w:rsidRPr="004216EB">
        <w:rPr>
          <w:rFonts w:ascii="Times New Roman" w:eastAsia="Times New Roman" w:hAnsi="Times New Roman" w:cs="Times New Roman"/>
          <w:color w:val="000000" w:themeColor="text1"/>
          <w:sz w:val="28"/>
          <w:szCs w:val="28"/>
          <w:lang w:val="kk-KZ"/>
        </w:rPr>
        <w:t>ҚР Салық кодексінің 610-бабының 5-тармағына сәйкес некені бұзу туралы талап арыздардан алынатын мемлекеттік баж - 0,3 АЕК.</w:t>
      </w:r>
    </w:p>
    <w:p w14:paraId="73A6E647" w14:textId="77777777" w:rsidR="004216EB" w:rsidRPr="004216EB" w:rsidRDefault="004216EB" w:rsidP="004216EB">
      <w:pPr>
        <w:pStyle w:val="ad"/>
        <w:ind w:firstLine="708"/>
        <w:jc w:val="both"/>
        <w:rPr>
          <w:rFonts w:ascii="Times New Roman" w:eastAsia="Times New Roman" w:hAnsi="Times New Roman" w:cs="Times New Roman"/>
          <w:color w:val="000000" w:themeColor="text1"/>
          <w:sz w:val="28"/>
          <w:szCs w:val="28"/>
          <w:lang w:val="kk-KZ"/>
        </w:rPr>
      </w:pPr>
      <w:r w:rsidRPr="004216EB">
        <w:rPr>
          <w:rFonts w:ascii="Times New Roman" w:eastAsia="Times New Roman" w:hAnsi="Times New Roman" w:cs="Times New Roman"/>
          <w:color w:val="000000" w:themeColor="text1"/>
          <w:sz w:val="28"/>
          <w:szCs w:val="28"/>
          <w:lang w:val="kk-KZ"/>
        </w:rPr>
        <w:t xml:space="preserve">Жоғарыда көрсетілгендердің негізінде "неке (ерлі-зайыптылық) және отбасы </w:t>
      </w:r>
      <w:r w:rsidRPr="004216EB">
        <w:rPr>
          <w:rFonts w:ascii="Times New Roman" w:eastAsia="Times New Roman" w:hAnsi="Times New Roman" w:cs="Times New Roman"/>
          <w:color w:val="000000" w:themeColor="text1"/>
          <w:sz w:val="28"/>
          <w:szCs w:val="28"/>
          <w:lang w:val="kk-KZ"/>
        </w:rPr>
        <w:lastRenderedPageBreak/>
        <w:t>туралы" Қазақстан Республикасы Кодексінің 19-22-баптарын және Қазақстан Республикасы Азаматтық іс жүргізу кодексінің 30, 148-149-баптарын басшылыққа ала отырып,</w:t>
      </w:r>
    </w:p>
    <w:p w14:paraId="64DD2BD9" w14:textId="77777777" w:rsidR="004216EB" w:rsidRPr="004216EB" w:rsidRDefault="004216EB" w:rsidP="004216EB">
      <w:pPr>
        <w:pStyle w:val="ad"/>
        <w:jc w:val="both"/>
        <w:rPr>
          <w:rFonts w:ascii="Times New Roman" w:eastAsia="Times New Roman" w:hAnsi="Times New Roman" w:cs="Times New Roman"/>
          <w:color w:val="000000" w:themeColor="text1"/>
          <w:sz w:val="28"/>
          <w:szCs w:val="28"/>
          <w:lang w:val="kk-KZ"/>
        </w:rPr>
      </w:pPr>
      <w:r w:rsidRPr="004216EB">
        <w:rPr>
          <w:rFonts w:ascii="Times New Roman" w:eastAsia="Times New Roman" w:hAnsi="Times New Roman" w:cs="Times New Roman"/>
          <w:color w:val="000000" w:themeColor="text1"/>
          <w:sz w:val="28"/>
          <w:szCs w:val="28"/>
          <w:lang w:val="kk-KZ"/>
        </w:rPr>
        <w:t xml:space="preserve"> </w:t>
      </w:r>
    </w:p>
    <w:p w14:paraId="13E81FFE" w14:textId="73AEC2E8" w:rsidR="004216EB" w:rsidRPr="004216EB" w:rsidRDefault="004216EB" w:rsidP="00924D8D">
      <w:pPr>
        <w:pStyle w:val="ad"/>
        <w:rPr>
          <w:rFonts w:ascii="Times New Roman" w:eastAsia="Times New Roman" w:hAnsi="Times New Roman" w:cs="Times New Roman"/>
          <w:color w:val="000000" w:themeColor="text1"/>
          <w:sz w:val="28"/>
          <w:szCs w:val="28"/>
        </w:rPr>
      </w:pPr>
      <w:r w:rsidRPr="004216EB">
        <w:rPr>
          <w:rFonts w:ascii="Times New Roman" w:eastAsia="Times New Roman" w:hAnsi="Times New Roman" w:cs="Times New Roman"/>
          <w:b/>
          <w:bCs/>
          <w:color w:val="000000" w:themeColor="text1"/>
          <w:sz w:val="28"/>
          <w:szCs w:val="28"/>
          <w:lang w:val="kk-KZ"/>
        </w:rPr>
        <w:t>Соттан сұраймы</w:t>
      </w:r>
      <w:r w:rsidR="00924D8D">
        <w:rPr>
          <w:rFonts w:ascii="Times New Roman" w:eastAsia="Times New Roman" w:hAnsi="Times New Roman" w:cs="Times New Roman"/>
          <w:b/>
          <w:bCs/>
          <w:color w:val="000000" w:themeColor="text1"/>
          <w:sz w:val="28"/>
          <w:szCs w:val="28"/>
          <w:lang w:val="kk-KZ"/>
        </w:rPr>
        <w:t>з</w:t>
      </w:r>
      <w:r w:rsidRPr="004216EB">
        <w:rPr>
          <w:rFonts w:ascii="Times New Roman" w:eastAsia="Times New Roman" w:hAnsi="Times New Roman" w:cs="Times New Roman"/>
          <w:b/>
          <w:bCs/>
          <w:color w:val="000000" w:themeColor="text1"/>
          <w:sz w:val="28"/>
          <w:szCs w:val="28"/>
          <w:lang w:val="kk-KZ"/>
        </w:rPr>
        <w:t>,</w:t>
      </w:r>
    </w:p>
    <w:p w14:paraId="4B2005ED" w14:textId="77777777" w:rsidR="004216EB" w:rsidRPr="004216EB" w:rsidRDefault="004216EB" w:rsidP="004216EB">
      <w:pPr>
        <w:jc w:val="both"/>
        <w:rPr>
          <w:color w:val="000000" w:themeColor="text1"/>
          <w:sz w:val="28"/>
          <w:szCs w:val="28"/>
        </w:rPr>
      </w:pPr>
    </w:p>
    <w:p w14:paraId="269026D9" w14:textId="73B75715" w:rsidR="004216EB" w:rsidRPr="004216EB" w:rsidRDefault="004216EB" w:rsidP="004216EB">
      <w:pPr>
        <w:pStyle w:val="ad"/>
        <w:numPr>
          <w:ilvl w:val="0"/>
          <w:numId w:val="1"/>
        </w:numPr>
        <w:jc w:val="both"/>
        <w:rPr>
          <w:rFonts w:ascii="Times New Roman" w:eastAsia="Times New Roman" w:hAnsi="Times New Roman" w:cs="Times New Roman"/>
          <w:color w:val="000000" w:themeColor="text1"/>
          <w:sz w:val="28"/>
          <w:szCs w:val="28"/>
        </w:rPr>
      </w:pPr>
      <w:r w:rsidRPr="004216EB">
        <w:rPr>
          <w:rFonts w:ascii="Times New Roman" w:eastAsia="Times New Roman" w:hAnsi="Times New Roman" w:cs="Times New Roman"/>
          <w:bCs/>
          <w:color w:val="000000" w:themeColor="text1"/>
          <w:sz w:val="28"/>
          <w:szCs w:val="28"/>
          <w:lang w:val="kk-KZ"/>
        </w:rPr>
        <w:t xml:space="preserve">Талапкер </w:t>
      </w:r>
      <w:r w:rsidR="00761EBC">
        <w:rPr>
          <w:rFonts w:ascii="Times New Roman" w:hAnsi="Times New Roman" w:cs="Times New Roman"/>
          <w:sz w:val="28"/>
          <w:szCs w:val="28"/>
          <w:lang w:val="kk-KZ"/>
        </w:rPr>
        <w:t>КА</w:t>
      </w:r>
      <w:r w:rsidRPr="004216EB">
        <w:rPr>
          <w:rFonts w:ascii="Times New Roman" w:hAnsi="Times New Roman" w:cs="Times New Roman"/>
          <w:sz w:val="28"/>
          <w:szCs w:val="28"/>
          <w:lang w:val="kk-KZ"/>
        </w:rPr>
        <w:t xml:space="preserve"> Абдухалиевна</w:t>
      </w:r>
      <w:r w:rsidRPr="004216EB">
        <w:rPr>
          <w:rFonts w:ascii="Times New Roman" w:eastAsia="Times New Roman" w:hAnsi="Times New Roman" w:cs="Times New Roman"/>
          <w:color w:val="000000" w:themeColor="text1"/>
          <w:sz w:val="28"/>
          <w:szCs w:val="28"/>
          <w:lang w:val="kk-KZ"/>
        </w:rPr>
        <w:t xml:space="preserve"> жауапкер</w:t>
      </w:r>
      <w:r w:rsidRPr="004216EB">
        <w:rPr>
          <w:rFonts w:ascii="Times New Roman" w:eastAsia="Times New Roman" w:hAnsi="Times New Roman" w:cs="Times New Roman"/>
          <w:color w:val="000000" w:themeColor="text1"/>
          <w:sz w:val="28"/>
          <w:szCs w:val="28"/>
        </w:rPr>
        <w:t xml:space="preserve"> </w:t>
      </w:r>
      <w:r w:rsidR="00761EBC">
        <w:rPr>
          <w:rStyle w:val="a8"/>
          <w:rFonts w:ascii="Times New Roman" w:hAnsi="Times New Roman" w:cs="Times New Roman"/>
          <w:i w:val="0"/>
          <w:iCs w:val="0"/>
          <w:color w:val="auto"/>
          <w:sz w:val="28"/>
          <w:szCs w:val="28"/>
          <w:lang w:val="kk-KZ"/>
        </w:rPr>
        <w:t>БНӘ</w:t>
      </w:r>
      <w:r w:rsidRPr="004216EB">
        <w:rPr>
          <w:rFonts w:ascii="Times New Roman" w:eastAsia="Times New Roman" w:hAnsi="Times New Roman" w:cs="Times New Roman"/>
          <w:color w:val="000000" w:themeColor="text1"/>
          <w:sz w:val="28"/>
          <w:szCs w:val="28"/>
          <w:lang w:val="kk-KZ"/>
        </w:rPr>
        <w:t xml:space="preserve">на </w:t>
      </w:r>
      <w:r w:rsidR="00A968B2">
        <w:rPr>
          <w:rFonts w:ascii="Times New Roman" w:eastAsia="Times New Roman" w:hAnsi="Times New Roman" w:cs="Times New Roman"/>
          <w:color w:val="000000" w:themeColor="text1"/>
          <w:sz w:val="28"/>
          <w:szCs w:val="28"/>
          <w:lang w:val="kk-KZ"/>
        </w:rPr>
        <w:t>қатысты</w:t>
      </w:r>
      <w:r w:rsidR="00822E14">
        <w:rPr>
          <w:rFonts w:ascii="Times New Roman" w:eastAsia="Times New Roman" w:hAnsi="Times New Roman" w:cs="Times New Roman"/>
          <w:color w:val="000000" w:themeColor="text1"/>
          <w:sz w:val="28"/>
          <w:szCs w:val="28"/>
          <w:lang w:val="kk-KZ"/>
        </w:rPr>
        <w:t xml:space="preserve"> берілген</w:t>
      </w:r>
      <w:r w:rsidRPr="004216EB">
        <w:rPr>
          <w:rFonts w:ascii="Times New Roman" w:eastAsia="Times New Roman" w:hAnsi="Times New Roman" w:cs="Times New Roman"/>
          <w:color w:val="000000" w:themeColor="text1"/>
          <w:sz w:val="28"/>
          <w:szCs w:val="28"/>
          <w:lang w:val="kk-KZ"/>
        </w:rPr>
        <w:t xml:space="preserve"> </w:t>
      </w:r>
      <w:proofErr w:type="spellStart"/>
      <w:r w:rsidRPr="004216EB">
        <w:rPr>
          <w:rFonts w:ascii="Times New Roman" w:eastAsia="Times New Roman" w:hAnsi="Times New Roman" w:cs="Times New Roman"/>
          <w:color w:val="000000" w:themeColor="text1"/>
          <w:sz w:val="28"/>
          <w:szCs w:val="28"/>
        </w:rPr>
        <w:t>некені</w:t>
      </w:r>
      <w:proofErr w:type="spellEnd"/>
      <w:r w:rsidRPr="004216EB">
        <w:rPr>
          <w:rFonts w:ascii="Times New Roman" w:eastAsia="Times New Roman" w:hAnsi="Times New Roman" w:cs="Times New Roman"/>
          <w:color w:val="000000" w:themeColor="text1"/>
          <w:sz w:val="28"/>
          <w:szCs w:val="28"/>
        </w:rPr>
        <w:t xml:space="preserve"> </w:t>
      </w:r>
      <w:proofErr w:type="spellStart"/>
      <w:r w:rsidRPr="004216EB">
        <w:rPr>
          <w:rFonts w:ascii="Times New Roman" w:eastAsia="Times New Roman" w:hAnsi="Times New Roman" w:cs="Times New Roman"/>
          <w:color w:val="000000" w:themeColor="text1"/>
          <w:sz w:val="28"/>
          <w:szCs w:val="28"/>
        </w:rPr>
        <w:t>бұзу</w:t>
      </w:r>
      <w:proofErr w:type="spellEnd"/>
      <w:r w:rsidRPr="004216EB">
        <w:rPr>
          <w:rFonts w:ascii="Times New Roman" w:eastAsia="Times New Roman" w:hAnsi="Times New Roman" w:cs="Times New Roman"/>
          <w:color w:val="000000" w:themeColor="text1"/>
          <w:sz w:val="28"/>
          <w:szCs w:val="28"/>
        </w:rPr>
        <w:t xml:space="preserve"> </w:t>
      </w:r>
      <w:proofErr w:type="spellStart"/>
      <w:r w:rsidRPr="004216EB">
        <w:rPr>
          <w:rFonts w:ascii="Times New Roman" w:eastAsia="Times New Roman" w:hAnsi="Times New Roman" w:cs="Times New Roman"/>
          <w:color w:val="000000" w:themeColor="text1"/>
          <w:sz w:val="28"/>
          <w:szCs w:val="28"/>
        </w:rPr>
        <w:t>туралы</w:t>
      </w:r>
      <w:proofErr w:type="spellEnd"/>
      <w:r w:rsidRPr="004216EB">
        <w:rPr>
          <w:rFonts w:ascii="Times New Roman" w:eastAsia="Times New Roman" w:hAnsi="Times New Roman" w:cs="Times New Roman"/>
          <w:color w:val="000000" w:themeColor="text1"/>
          <w:sz w:val="28"/>
          <w:szCs w:val="28"/>
        </w:rPr>
        <w:t xml:space="preserve"> тала</w:t>
      </w:r>
      <w:r w:rsidR="00822E14">
        <w:rPr>
          <w:rFonts w:ascii="Times New Roman" w:eastAsia="Times New Roman" w:hAnsi="Times New Roman" w:cs="Times New Roman"/>
          <w:color w:val="000000" w:themeColor="text1"/>
          <w:sz w:val="28"/>
          <w:szCs w:val="28"/>
          <w:lang w:val="kk-KZ"/>
        </w:rPr>
        <w:t>п арызын</w:t>
      </w:r>
      <w:r w:rsidRPr="004216EB">
        <w:rPr>
          <w:rFonts w:ascii="Times New Roman" w:eastAsia="Times New Roman" w:hAnsi="Times New Roman" w:cs="Times New Roman"/>
          <w:color w:val="000000" w:themeColor="text1"/>
          <w:sz w:val="28"/>
          <w:szCs w:val="28"/>
          <w:lang w:val="kk-KZ"/>
        </w:rPr>
        <w:t xml:space="preserve"> </w:t>
      </w:r>
      <w:proofErr w:type="spellStart"/>
      <w:r w:rsidRPr="004216EB">
        <w:rPr>
          <w:rFonts w:ascii="Times New Roman" w:eastAsia="Times New Roman" w:hAnsi="Times New Roman" w:cs="Times New Roman"/>
          <w:color w:val="000000" w:themeColor="text1"/>
          <w:sz w:val="28"/>
          <w:szCs w:val="28"/>
        </w:rPr>
        <w:t>қанағаттандыр</w:t>
      </w:r>
      <w:proofErr w:type="spellEnd"/>
      <w:r w:rsidRPr="004216EB">
        <w:rPr>
          <w:rFonts w:ascii="Times New Roman" w:eastAsia="Times New Roman" w:hAnsi="Times New Roman" w:cs="Times New Roman"/>
          <w:color w:val="000000" w:themeColor="text1"/>
          <w:sz w:val="28"/>
          <w:szCs w:val="28"/>
          <w:lang w:val="kk-KZ"/>
        </w:rPr>
        <w:t>уды</w:t>
      </w:r>
      <w:r w:rsidRPr="004216EB">
        <w:rPr>
          <w:rFonts w:ascii="Times New Roman" w:eastAsia="Times New Roman" w:hAnsi="Times New Roman" w:cs="Times New Roman"/>
          <w:color w:val="000000" w:themeColor="text1"/>
          <w:sz w:val="28"/>
          <w:szCs w:val="28"/>
        </w:rPr>
        <w:t>;</w:t>
      </w:r>
    </w:p>
    <w:p w14:paraId="032F0CD5" w14:textId="7B99B453" w:rsidR="004216EB" w:rsidRPr="004216EB" w:rsidRDefault="004216EB" w:rsidP="004216EB">
      <w:pPr>
        <w:pStyle w:val="ad"/>
        <w:numPr>
          <w:ilvl w:val="0"/>
          <w:numId w:val="1"/>
        </w:numPr>
        <w:jc w:val="both"/>
        <w:rPr>
          <w:rFonts w:ascii="Times New Roman" w:eastAsia="Times New Roman" w:hAnsi="Times New Roman" w:cs="Times New Roman"/>
          <w:color w:val="000000" w:themeColor="text1"/>
          <w:sz w:val="28"/>
          <w:szCs w:val="28"/>
        </w:rPr>
      </w:pPr>
      <w:r w:rsidRPr="004216EB">
        <w:rPr>
          <w:rFonts w:ascii="Times New Roman" w:eastAsia="Times New Roman" w:hAnsi="Times New Roman" w:cs="Times New Roman"/>
          <w:color w:val="000000" w:themeColor="text1"/>
          <w:sz w:val="28"/>
          <w:szCs w:val="28"/>
          <w:lang w:val="kk-KZ"/>
        </w:rPr>
        <w:t>2010 жылы 13 мамыр айындағы Оңтүстік-Қазақстан облысы, Төлеби</w:t>
      </w:r>
      <w:r w:rsidRPr="004216EB">
        <w:rPr>
          <w:rFonts w:ascii="Times New Roman" w:eastAsia="Times New Roman" w:hAnsi="Times New Roman" w:cs="Times New Roman"/>
          <w:color w:val="000000" w:themeColor="text1"/>
          <w:sz w:val="28"/>
          <w:szCs w:val="28"/>
        </w:rPr>
        <w:t xml:space="preserve"> </w:t>
      </w:r>
      <w:proofErr w:type="spellStart"/>
      <w:r w:rsidRPr="004216EB">
        <w:rPr>
          <w:rFonts w:ascii="Times New Roman" w:eastAsia="Times New Roman" w:hAnsi="Times New Roman" w:cs="Times New Roman"/>
          <w:color w:val="000000" w:themeColor="text1"/>
          <w:sz w:val="28"/>
          <w:szCs w:val="28"/>
        </w:rPr>
        <w:t>ауданының</w:t>
      </w:r>
      <w:proofErr w:type="spellEnd"/>
      <w:r w:rsidRPr="004216EB">
        <w:rPr>
          <w:rFonts w:ascii="Times New Roman" w:eastAsia="Times New Roman" w:hAnsi="Times New Roman" w:cs="Times New Roman"/>
          <w:color w:val="000000" w:themeColor="text1"/>
          <w:sz w:val="28"/>
          <w:szCs w:val="28"/>
        </w:rPr>
        <w:t xml:space="preserve"> АХАЖ </w:t>
      </w:r>
      <w:proofErr w:type="spellStart"/>
      <w:r w:rsidRPr="004216EB">
        <w:rPr>
          <w:rFonts w:ascii="Times New Roman" w:eastAsia="Times New Roman" w:hAnsi="Times New Roman" w:cs="Times New Roman"/>
          <w:color w:val="000000" w:themeColor="text1"/>
          <w:sz w:val="28"/>
          <w:szCs w:val="28"/>
        </w:rPr>
        <w:t>бөлімі</w:t>
      </w:r>
      <w:proofErr w:type="spellEnd"/>
      <w:r w:rsidRPr="004216EB">
        <w:rPr>
          <w:rFonts w:ascii="Times New Roman" w:eastAsia="Times New Roman" w:hAnsi="Times New Roman" w:cs="Times New Roman"/>
          <w:color w:val="000000" w:themeColor="text1"/>
          <w:sz w:val="28"/>
          <w:szCs w:val="28"/>
          <w:lang w:val="kk-KZ"/>
        </w:rPr>
        <w:t>нде тіркелген</w:t>
      </w:r>
      <w:r w:rsidRPr="004216EB">
        <w:rPr>
          <w:rFonts w:ascii="Times New Roman" w:eastAsia="Times New Roman" w:hAnsi="Times New Roman" w:cs="Times New Roman"/>
          <w:color w:val="000000" w:themeColor="text1"/>
          <w:sz w:val="28"/>
          <w:szCs w:val="28"/>
        </w:rPr>
        <w:t xml:space="preserve"> </w:t>
      </w:r>
      <w:r w:rsidRPr="004216EB">
        <w:rPr>
          <w:rFonts w:ascii="Times New Roman" w:eastAsia="Times New Roman" w:hAnsi="Times New Roman" w:cs="Times New Roman"/>
          <w:color w:val="000000" w:themeColor="text1"/>
          <w:sz w:val="28"/>
          <w:szCs w:val="28"/>
          <w:lang w:val="kk-KZ"/>
        </w:rPr>
        <w:t>№50-273-10-1000415 санды жазуды т</w:t>
      </w:r>
      <w:r w:rsidRPr="004216EB">
        <w:rPr>
          <w:rFonts w:ascii="Times New Roman" w:eastAsia="Times New Roman" w:hAnsi="Times New Roman" w:cs="Times New Roman"/>
          <w:bCs/>
          <w:color w:val="000000" w:themeColor="text1"/>
          <w:sz w:val="28"/>
          <w:szCs w:val="28"/>
          <w:lang w:val="kk-KZ"/>
        </w:rPr>
        <w:t xml:space="preserve">алапкер </w:t>
      </w:r>
      <w:r w:rsidR="00761EBC">
        <w:rPr>
          <w:rFonts w:ascii="Times New Roman" w:hAnsi="Times New Roman" w:cs="Times New Roman"/>
          <w:sz w:val="28"/>
          <w:szCs w:val="28"/>
          <w:lang w:val="kk-KZ"/>
        </w:rPr>
        <w:t>К</w:t>
      </w:r>
      <w:r w:rsidRPr="004216EB">
        <w:rPr>
          <w:rFonts w:ascii="Times New Roman" w:hAnsi="Times New Roman" w:cs="Times New Roman"/>
          <w:sz w:val="28"/>
          <w:szCs w:val="28"/>
          <w:lang w:val="kk-KZ"/>
        </w:rPr>
        <w:t xml:space="preserve"> А.А.,</w:t>
      </w:r>
      <w:r w:rsidRPr="004216EB">
        <w:rPr>
          <w:rFonts w:ascii="Times New Roman" w:eastAsia="Times New Roman" w:hAnsi="Times New Roman" w:cs="Times New Roman"/>
          <w:color w:val="000000" w:themeColor="text1"/>
          <w:sz w:val="28"/>
          <w:szCs w:val="28"/>
          <w:lang w:val="kk-KZ"/>
        </w:rPr>
        <w:t xml:space="preserve"> жауапкер</w:t>
      </w:r>
      <w:r w:rsidRPr="004216EB">
        <w:rPr>
          <w:rFonts w:ascii="Times New Roman" w:eastAsia="Times New Roman" w:hAnsi="Times New Roman" w:cs="Times New Roman"/>
          <w:color w:val="000000" w:themeColor="text1"/>
          <w:sz w:val="28"/>
          <w:szCs w:val="28"/>
        </w:rPr>
        <w:t xml:space="preserve"> </w:t>
      </w:r>
      <w:r w:rsidRPr="004216EB">
        <w:rPr>
          <w:rStyle w:val="a8"/>
          <w:rFonts w:ascii="Times New Roman" w:hAnsi="Times New Roman" w:cs="Times New Roman"/>
          <w:i w:val="0"/>
          <w:iCs w:val="0"/>
          <w:color w:val="auto"/>
          <w:sz w:val="28"/>
          <w:szCs w:val="28"/>
          <w:lang w:val="kk-KZ"/>
        </w:rPr>
        <w:t>Б</w:t>
      </w:r>
      <w:r w:rsidR="00761EBC">
        <w:rPr>
          <w:rStyle w:val="a8"/>
          <w:rFonts w:ascii="Times New Roman" w:hAnsi="Times New Roman" w:cs="Times New Roman"/>
          <w:i w:val="0"/>
          <w:iCs w:val="0"/>
          <w:color w:val="auto"/>
          <w:sz w:val="28"/>
          <w:szCs w:val="28"/>
          <w:lang w:val="kk-KZ"/>
        </w:rPr>
        <w:t xml:space="preserve"> </w:t>
      </w:r>
      <w:r w:rsidRPr="004216EB">
        <w:rPr>
          <w:rStyle w:val="a8"/>
          <w:rFonts w:ascii="Times New Roman" w:hAnsi="Times New Roman" w:cs="Times New Roman"/>
          <w:i w:val="0"/>
          <w:iCs w:val="0"/>
          <w:color w:val="auto"/>
          <w:sz w:val="28"/>
          <w:szCs w:val="28"/>
          <w:lang w:val="kk-KZ"/>
        </w:rPr>
        <w:t xml:space="preserve"> Н.Ә.</w:t>
      </w:r>
      <w:r w:rsidRPr="004216EB">
        <w:rPr>
          <w:rFonts w:ascii="Times New Roman" w:eastAsia="Times New Roman" w:hAnsi="Times New Roman" w:cs="Times New Roman"/>
          <w:color w:val="000000" w:themeColor="text1"/>
          <w:sz w:val="28"/>
          <w:szCs w:val="28"/>
          <w:lang w:val="kk-KZ"/>
        </w:rPr>
        <w:t xml:space="preserve"> </w:t>
      </w:r>
      <w:proofErr w:type="spellStart"/>
      <w:r w:rsidRPr="004216EB">
        <w:rPr>
          <w:rFonts w:ascii="Times New Roman" w:eastAsia="Times New Roman" w:hAnsi="Times New Roman" w:cs="Times New Roman"/>
          <w:color w:val="000000" w:themeColor="text1"/>
          <w:sz w:val="28"/>
          <w:szCs w:val="28"/>
        </w:rPr>
        <w:t>арасында</w:t>
      </w:r>
      <w:proofErr w:type="spellEnd"/>
      <w:r w:rsidRPr="004216EB">
        <w:rPr>
          <w:rFonts w:ascii="Times New Roman" w:eastAsia="Times New Roman" w:hAnsi="Times New Roman" w:cs="Times New Roman"/>
          <w:color w:val="000000" w:themeColor="text1"/>
          <w:sz w:val="28"/>
          <w:szCs w:val="28"/>
          <w:lang w:val="kk-KZ"/>
        </w:rPr>
        <w:t>ғы</w:t>
      </w:r>
      <w:r w:rsidRPr="004216EB">
        <w:rPr>
          <w:rFonts w:ascii="Times New Roman" w:eastAsia="Times New Roman" w:hAnsi="Times New Roman" w:cs="Times New Roman"/>
          <w:color w:val="000000" w:themeColor="text1"/>
          <w:sz w:val="28"/>
          <w:szCs w:val="28"/>
        </w:rPr>
        <w:t xml:space="preserve"> </w:t>
      </w:r>
      <w:proofErr w:type="spellStart"/>
      <w:r w:rsidRPr="004216EB">
        <w:rPr>
          <w:rFonts w:ascii="Times New Roman" w:eastAsia="Times New Roman" w:hAnsi="Times New Roman" w:cs="Times New Roman"/>
          <w:color w:val="000000" w:themeColor="text1"/>
          <w:sz w:val="28"/>
          <w:szCs w:val="28"/>
        </w:rPr>
        <w:t>некені</w:t>
      </w:r>
      <w:proofErr w:type="spellEnd"/>
      <w:r w:rsidRPr="004216EB">
        <w:rPr>
          <w:rFonts w:ascii="Times New Roman" w:eastAsia="Times New Roman" w:hAnsi="Times New Roman" w:cs="Times New Roman"/>
          <w:color w:val="000000" w:themeColor="text1"/>
          <w:sz w:val="28"/>
          <w:szCs w:val="28"/>
        </w:rPr>
        <w:t xml:space="preserve"> </w:t>
      </w:r>
      <w:proofErr w:type="spellStart"/>
      <w:r w:rsidRPr="004216EB">
        <w:rPr>
          <w:rFonts w:ascii="Times New Roman" w:eastAsia="Times New Roman" w:hAnsi="Times New Roman" w:cs="Times New Roman"/>
          <w:color w:val="000000" w:themeColor="text1"/>
          <w:sz w:val="28"/>
          <w:szCs w:val="28"/>
        </w:rPr>
        <w:t>бұзу</w:t>
      </w:r>
      <w:proofErr w:type="spellEnd"/>
      <w:r w:rsidRPr="004216EB">
        <w:rPr>
          <w:rFonts w:ascii="Times New Roman" w:eastAsia="Times New Roman" w:hAnsi="Times New Roman" w:cs="Times New Roman"/>
          <w:color w:val="000000" w:themeColor="text1"/>
          <w:sz w:val="28"/>
          <w:szCs w:val="28"/>
          <w:lang w:val="kk-KZ"/>
        </w:rPr>
        <w:t>ды;</w:t>
      </w:r>
    </w:p>
    <w:p w14:paraId="3F0BEB1F" w14:textId="77777777" w:rsidR="004216EB" w:rsidRPr="004216EB" w:rsidRDefault="004216EB" w:rsidP="004216EB">
      <w:pPr>
        <w:pStyle w:val="ad"/>
        <w:widowControl/>
        <w:numPr>
          <w:ilvl w:val="0"/>
          <w:numId w:val="1"/>
        </w:numPr>
        <w:tabs>
          <w:tab w:val="left" w:pos="284"/>
        </w:tabs>
        <w:jc w:val="both"/>
        <w:rPr>
          <w:rFonts w:ascii="Times New Roman" w:hAnsi="Times New Roman" w:cs="Times New Roman"/>
          <w:sz w:val="28"/>
          <w:szCs w:val="28"/>
          <w:lang w:val="kk-KZ"/>
        </w:rPr>
      </w:pPr>
      <w:r w:rsidRPr="004216EB">
        <w:rPr>
          <w:rFonts w:ascii="Times New Roman" w:hAnsi="Times New Roman" w:cs="Times New Roman"/>
          <w:sz w:val="28"/>
          <w:szCs w:val="28"/>
          <w:lang w:val="kk-KZ"/>
        </w:rPr>
        <w:t>Жауапкерден, талапкердің пайдасына адвокаттың көмегі үшін төленген  500 000 тенгені – өндіруді.</w:t>
      </w:r>
    </w:p>
    <w:p w14:paraId="4747D064" w14:textId="77777777" w:rsidR="004216EB" w:rsidRPr="004216EB" w:rsidRDefault="004216EB" w:rsidP="004216EB">
      <w:pPr>
        <w:pStyle w:val="ad"/>
        <w:ind w:left="720"/>
        <w:jc w:val="both"/>
        <w:rPr>
          <w:rFonts w:ascii="Times New Roman" w:eastAsia="Times New Roman" w:hAnsi="Times New Roman" w:cs="Times New Roman"/>
          <w:color w:val="000000" w:themeColor="text1"/>
          <w:sz w:val="28"/>
          <w:szCs w:val="28"/>
        </w:rPr>
      </w:pPr>
    </w:p>
    <w:p w14:paraId="29126BCA" w14:textId="77777777" w:rsidR="004216EB" w:rsidRPr="004216EB" w:rsidRDefault="004216EB" w:rsidP="004216EB">
      <w:pPr>
        <w:pStyle w:val="ad"/>
        <w:jc w:val="both"/>
        <w:rPr>
          <w:rFonts w:ascii="Times New Roman" w:eastAsia="Times New Roman" w:hAnsi="Times New Roman" w:cs="Times New Roman"/>
          <w:b/>
          <w:color w:val="000000" w:themeColor="text1"/>
          <w:sz w:val="28"/>
          <w:szCs w:val="28"/>
          <w:lang w:val="kk-KZ" w:bidi="ar-SA"/>
        </w:rPr>
      </w:pPr>
    </w:p>
    <w:p w14:paraId="42BDE798" w14:textId="77777777" w:rsidR="004216EB" w:rsidRPr="004216EB" w:rsidRDefault="004216EB" w:rsidP="004216EB">
      <w:pPr>
        <w:pStyle w:val="ad"/>
        <w:jc w:val="both"/>
        <w:rPr>
          <w:rFonts w:ascii="Times New Roman" w:eastAsia="Times New Roman" w:hAnsi="Times New Roman" w:cs="Times New Roman"/>
          <w:b/>
          <w:color w:val="000000" w:themeColor="text1"/>
          <w:sz w:val="28"/>
          <w:szCs w:val="28"/>
          <w:lang w:val="kk-KZ" w:bidi="ar-SA"/>
        </w:rPr>
      </w:pPr>
      <w:r w:rsidRPr="004216EB">
        <w:rPr>
          <w:rFonts w:ascii="Times New Roman" w:eastAsia="Times New Roman" w:hAnsi="Times New Roman" w:cs="Times New Roman"/>
          <w:b/>
          <w:color w:val="000000" w:themeColor="text1"/>
          <w:sz w:val="28"/>
          <w:szCs w:val="28"/>
          <w:lang w:val="kk-KZ" w:bidi="ar-SA"/>
        </w:rPr>
        <w:t>Құрметпен,</w:t>
      </w:r>
    </w:p>
    <w:p w14:paraId="0A6A8970" w14:textId="77777777" w:rsidR="004216EB" w:rsidRPr="004216EB" w:rsidRDefault="004216EB" w:rsidP="004216EB">
      <w:pPr>
        <w:pStyle w:val="ad"/>
        <w:jc w:val="both"/>
        <w:rPr>
          <w:rFonts w:ascii="Times New Roman" w:eastAsia="Times New Roman" w:hAnsi="Times New Roman" w:cs="Times New Roman"/>
          <w:b/>
          <w:color w:val="000000" w:themeColor="text1"/>
          <w:sz w:val="28"/>
          <w:szCs w:val="28"/>
          <w:lang w:val="kk-KZ" w:bidi="ar-SA"/>
        </w:rPr>
      </w:pPr>
      <w:r w:rsidRPr="004216EB">
        <w:rPr>
          <w:rFonts w:ascii="Times New Roman" w:eastAsia="Times New Roman" w:hAnsi="Times New Roman" w:cs="Times New Roman"/>
          <w:b/>
          <w:color w:val="000000" w:themeColor="text1"/>
          <w:sz w:val="28"/>
          <w:szCs w:val="28"/>
          <w:lang w:val="kk-KZ" w:bidi="ar-SA"/>
        </w:rPr>
        <w:t xml:space="preserve">Сенімхат бойынша өкіл:                         </w:t>
      </w:r>
      <w:r w:rsidRPr="004216EB">
        <w:rPr>
          <w:rFonts w:ascii="Times New Roman" w:eastAsia="Times New Roman" w:hAnsi="Times New Roman" w:cs="Times New Roman"/>
          <w:b/>
          <w:bCs/>
          <w:color w:val="000000" w:themeColor="text1"/>
          <w:sz w:val="28"/>
          <w:szCs w:val="28"/>
          <w:lang w:val="kk-KZ"/>
        </w:rPr>
        <w:t xml:space="preserve">Г.Т Саржанов </w:t>
      </w:r>
    </w:p>
    <w:p w14:paraId="63DCE74A" w14:textId="77777777" w:rsidR="00327E86" w:rsidRPr="004216EB" w:rsidRDefault="00327E86">
      <w:pPr>
        <w:rPr>
          <w:sz w:val="28"/>
          <w:szCs w:val="28"/>
          <w:lang w:val="kk-KZ"/>
        </w:rPr>
      </w:pPr>
    </w:p>
    <w:sectPr w:rsidR="00327E86" w:rsidRPr="004216EB" w:rsidSect="004216EB">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002D4"/>
    <w:multiLevelType w:val="hybridMultilevel"/>
    <w:tmpl w:val="4FD86FD0"/>
    <w:lvl w:ilvl="0" w:tplc="EC725B98">
      <w:start w:val="1"/>
      <w:numFmt w:val="bullet"/>
      <w:lvlText w:val=""/>
      <w:lvlJc w:val="left"/>
      <w:pPr>
        <w:ind w:left="720" w:hanging="360"/>
      </w:pPr>
      <w:rPr>
        <w:rFonts w:ascii="Symbol" w:hAnsi="Symbol" w:hint="default"/>
      </w:rPr>
    </w:lvl>
    <w:lvl w:ilvl="1" w:tplc="3B7EAE6E">
      <w:start w:val="1"/>
      <w:numFmt w:val="bullet"/>
      <w:lvlText w:val="o"/>
      <w:lvlJc w:val="left"/>
      <w:pPr>
        <w:ind w:left="1440" w:hanging="360"/>
      </w:pPr>
      <w:rPr>
        <w:rFonts w:ascii="Courier New" w:hAnsi="Courier New" w:hint="default"/>
      </w:rPr>
    </w:lvl>
    <w:lvl w:ilvl="2" w:tplc="414EAB04">
      <w:start w:val="1"/>
      <w:numFmt w:val="bullet"/>
      <w:lvlText w:val=""/>
      <w:lvlJc w:val="left"/>
      <w:pPr>
        <w:ind w:left="2160" w:hanging="360"/>
      </w:pPr>
      <w:rPr>
        <w:rFonts w:ascii="Wingdings" w:hAnsi="Wingdings" w:hint="default"/>
      </w:rPr>
    </w:lvl>
    <w:lvl w:ilvl="3" w:tplc="5C1AB7F8">
      <w:start w:val="1"/>
      <w:numFmt w:val="bullet"/>
      <w:lvlText w:val=""/>
      <w:lvlJc w:val="left"/>
      <w:pPr>
        <w:ind w:left="2880" w:hanging="360"/>
      </w:pPr>
      <w:rPr>
        <w:rFonts w:ascii="Symbol" w:hAnsi="Symbol" w:hint="default"/>
      </w:rPr>
    </w:lvl>
    <w:lvl w:ilvl="4" w:tplc="30E67158">
      <w:start w:val="1"/>
      <w:numFmt w:val="bullet"/>
      <w:lvlText w:val="o"/>
      <w:lvlJc w:val="left"/>
      <w:pPr>
        <w:ind w:left="3600" w:hanging="360"/>
      </w:pPr>
      <w:rPr>
        <w:rFonts w:ascii="Courier New" w:hAnsi="Courier New" w:hint="default"/>
      </w:rPr>
    </w:lvl>
    <w:lvl w:ilvl="5" w:tplc="B15477A0">
      <w:start w:val="1"/>
      <w:numFmt w:val="bullet"/>
      <w:lvlText w:val=""/>
      <w:lvlJc w:val="left"/>
      <w:pPr>
        <w:ind w:left="4320" w:hanging="360"/>
      </w:pPr>
      <w:rPr>
        <w:rFonts w:ascii="Wingdings" w:hAnsi="Wingdings" w:hint="default"/>
      </w:rPr>
    </w:lvl>
    <w:lvl w:ilvl="6" w:tplc="BB1CCD58">
      <w:start w:val="1"/>
      <w:numFmt w:val="bullet"/>
      <w:lvlText w:val=""/>
      <w:lvlJc w:val="left"/>
      <w:pPr>
        <w:ind w:left="5040" w:hanging="360"/>
      </w:pPr>
      <w:rPr>
        <w:rFonts w:ascii="Symbol" w:hAnsi="Symbol" w:hint="default"/>
      </w:rPr>
    </w:lvl>
    <w:lvl w:ilvl="7" w:tplc="4AD40AE2">
      <w:start w:val="1"/>
      <w:numFmt w:val="bullet"/>
      <w:lvlText w:val="o"/>
      <w:lvlJc w:val="left"/>
      <w:pPr>
        <w:ind w:left="5760" w:hanging="360"/>
      </w:pPr>
      <w:rPr>
        <w:rFonts w:ascii="Courier New" w:hAnsi="Courier New" w:hint="default"/>
      </w:rPr>
    </w:lvl>
    <w:lvl w:ilvl="8" w:tplc="D72E8B60">
      <w:start w:val="1"/>
      <w:numFmt w:val="bullet"/>
      <w:lvlText w:val=""/>
      <w:lvlJc w:val="left"/>
      <w:pPr>
        <w:ind w:left="6480" w:hanging="360"/>
      </w:pPr>
      <w:rPr>
        <w:rFonts w:ascii="Wingdings" w:hAnsi="Wingdings" w:hint="default"/>
      </w:rPr>
    </w:lvl>
  </w:abstractNum>
  <w:abstractNum w:abstractNumId="1" w15:restartNumberingAfterBreak="0">
    <w:nsid w:val="45FA40B8"/>
    <w:multiLevelType w:val="hybridMultilevel"/>
    <w:tmpl w:val="1E7E1D1A"/>
    <w:lvl w:ilvl="0" w:tplc="F9E09D84">
      <w:start w:val="1"/>
      <w:numFmt w:val="bullet"/>
      <w:lvlText w:val=""/>
      <w:lvlJc w:val="left"/>
      <w:pPr>
        <w:ind w:left="720" w:hanging="360"/>
      </w:pPr>
      <w:rPr>
        <w:rFonts w:ascii="Symbol" w:hAnsi="Symbol" w:hint="default"/>
      </w:rPr>
    </w:lvl>
    <w:lvl w:ilvl="1" w:tplc="827C6E8C">
      <w:start w:val="1"/>
      <w:numFmt w:val="bullet"/>
      <w:lvlText w:val="o"/>
      <w:lvlJc w:val="left"/>
      <w:pPr>
        <w:ind w:left="1440" w:hanging="360"/>
      </w:pPr>
      <w:rPr>
        <w:rFonts w:ascii="Courier New" w:hAnsi="Courier New" w:hint="default"/>
      </w:rPr>
    </w:lvl>
    <w:lvl w:ilvl="2" w:tplc="863ACA40">
      <w:start w:val="1"/>
      <w:numFmt w:val="bullet"/>
      <w:lvlText w:val=""/>
      <w:lvlJc w:val="left"/>
      <w:pPr>
        <w:ind w:left="2160" w:hanging="360"/>
      </w:pPr>
      <w:rPr>
        <w:rFonts w:ascii="Wingdings" w:hAnsi="Wingdings" w:hint="default"/>
      </w:rPr>
    </w:lvl>
    <w:lvl w:ilvl="3" w:tplc="995CEFE2">
      <w:start w:val="1"/>
      <w:numFmt w:val="bullet"/>
      <w:lvlText w:val=""/>
      <w:lvlJc w:val="left"/>
      <w:pPr>
        <w:ind w:left="2880" w:hanging="360"/>
      </w:pPr>
      <w:rPr>
        <w:rFonts w:ascii="Symbol" w:hAnsi="Symbol" w:hint="default"/>
      </w:rPr>
    </w:lvl>
    <w:lvl w:ilvl="4" w:tplc="36002E52">
      <w:start w:val="1"/>
      <w:numFmt w:val="bullet"/>
      <w:lvlText w:val="o"/>
      <w:lvlJc w:val="left"/>
      <w:pPr>
        <w:ind w:left="3600" w:hanging="360"/>
      </w:pPr>
      <w:rPr>
        <w:rFonts w:ascii="Courier New" w:hAnsi="Courier New" w:hint="default"/>
      </w:rPr>
    </w:lvl>
    <w:lvl w:ilvl="5" w:tplc="58040506">
      <w:start w:val="1"/>
      <w:numFmt w:val="bullet"/>
      <w:lvlText w:val=""/>
      <w:lvlJc w:val="left"/>
      <w:pPr>
        <w:ind w:left="4320" w:hanging="360"/>
      </w:pPr>
      <w:rPr>
        <w:rFonts w:ascii="Wingdings" w:hAnsi="Wingdings" w:hint="default"/>
      </w:rPr>
    </w:lvl>
    <w:lvl w:ilvl="6" w:tplc="1062C46E">
      <w:start w:val="1"/>
      <w:numFmt w:val="bullet"/>
      <w:lvlText w:val=""/>
      <w:lvlJc w:val="left"/>
      <w:pPr>
        <w:ind w:left="5040" w:hanging="360"/>
      </w:pPr>
      <w:rPr>
        <w:rFonts w:ascii="Symbol" w:hAnsi="Symbol" w:hint="default"/>
      </w:rPr>
    </w:lvl>
    <w:lvl w:ilvl="7" w:tplc="59DE10AE">
      <w:start w:val="1"/>
      <w:numFmt w:val="bullet"/>
      <w:lvlText w:val="o"/>
      <w:lvlJc w:val="left"/>
      <w:pPr>
        <w:ind w:left="5760" w:hanging="360"/>
      </w:pPr>
      <w:rPr>
        <w:rFonts w:ascii="Courier New" w:hAnsi="Courier New" w:hint="default"/>
      </w:rPr>
    </w:lvl>
    <w:lvl w:ilvl="8" w:tplc="5B9AA5B8">
      <w:start w:val="1"/>
      <w:numFmt w:val="bullet"/>
      <w:lvlText w:val=""/>
      <w:lvlJc w:val="left"/>
      <w:pPr>
        <w:ind w:left="6480" w:hanging="360"/>
      </w:pPr>
      <w:rPr>
        <w:rFonts w:ascii="Wingdings" w:hAnsi="Wingdings" w:hint="default"/>
      </w:rPr>
    </w:lvl>
  </w:abstractNum>
  <w:abstractNum w:abstractNumId="2" w15:restartNumberingAfterBreak="0">
    <w:nsid w:val="6DFA5609"/>
    <w:multiLevelType w:val="hybridMultilevel"/>
    <w:tmpl w:val="DD9AFD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84502436">
    <w:abstractNumId w:val="0"/>
  </w:num>
  <w:num w:numId="2" w16cid:durableId="884292702">
    <w:abstractNumId w:val="1"/>
  </w:num>
  <w:num w:numId="3" w16cid:durableId="202446030">
    <w:abstractNumId w:val="1"/>
  </w:num>
  <w:num w:numId="4" w16cid:durableId="1462184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33"/>
    <w:rsid w:val="001C5801"/>
    <w:rsid w:val="00204F2D"/>
    <w:rsid w:val="002B29A3"/>
    <w:rsid w:val="003002CD"/>
    <w:rsid w:val="00327E86"/>
    <w:rsid w:val="004216EB"/>
    <w:rsid w:val="00477DB4"/>
    <w:rsid w:val="004F1521"/>
    <w:rsid w:val="006630D5"/>
    <w:rsid w:val="006769E3"/>
    <w:rsid w:val="006E5BFC"/>
    <w:rsid w:val="00761EBC"/>
    <w:rsid w:val="00822E14"/>
    <w:rsid w:val="00924D8D"/>
    <w:rsid w:val="009E0258"/>
    <w:rsid w:val="00A15C33"/>
    <w:rsid w:val="00A968B2"/>
    <w:rsid w:val="00AD6B94"/>
    <w:rsid w:val="00D55CB6"/>
    <w:rsid w:val="00E01C63"/>
    <w:rsid w:val="00F620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6056"/>
  <w15:chartTrackingRefBased/>
  <w15:docId w15:val="{3AECF534-1E59-4116-BB17-3CEE418F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6EB"/>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A15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15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15C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15C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15C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15C3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5C3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5C3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5C3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C3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15C3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15C3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15C3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5C3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5C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5C33"/>
    <w:rPr>
      <w:rFonts w:eastAsiaTheme="majorEastAsia" w:cstheme="majorBidi"/>
      <w:color w:val="595959" w:themeColor="text1" w:themeTint="A6"/>
    </w:rPr>
  </w:style>
  <w:style w:type="character" w:customStyle="1" w:styleId="80">
    <w:name w:val="Заголовок 8 Знак"/>
    <w:basedOn w:val="a0"/>
    <w:link w:val="8"/>
    <w:uiPriority w:val="9"/>
    <w:semiHidden/>
    <w:rsid w:val="00A15C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5C33"/>
    <w:rPr>
      <w:rFonts w:eastAsiaTheme="majorEastAsia" w:cstheme="majorBidi"/>
      <w:color w:val="272727" w:themeColor="text1" w:themeTint="D8"/>
    </w:rPr>
  </w:style>
  <w:style w:type="paragraph" w:styleId="a3">
    <w:name w:val="Title"/>
    <w:basedOn w:val="a"/>
    <w:next w:val="a"/>
    <w:link w:val="a4"/>
    <w:uiPriority w:val="10"/>
    <w:qFormat/>
    <w:rsid w:val="00A15C3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15C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C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5C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5C33"/>
    <w:pPr>
      <w:spacing w:before="160"/>
      <w:jc w:val="center"/>
    </w:pPr>
    <w:rPr>
      <w:i/>
      <w:iCs/>
      <w:color w:val="404040" w:themeColor="text1" w:themeTint="BF"/>
    </w:rPr>
  </w:style>
  <w:style w:type="character" w:customStyle="1" w:styleId="22">
    <w:name w:val="Цитата 2 Знак"/>
    <w:basedOn w:val="a0"/>
    <w:link w:val="21"/>
    <w:uiPriority w:val="29"/>
    <w:rsid w:val="00A15C33"/>
    <w:rPr>
      <w:i/>
      <w:iCs/>
      <w:color w:val="404040" w:themeColor="text1" w:themeTint="BF"/>
    </w:rPr>
  </w:style>
  <w:style w:type="paragraph" w:styleId="a7">
    <w:name w:val="List Paragraph"/>
    <w:basedOn w:val="a"/>
    <w:uiPriority w:val="34"/>
    <w:qFormat/>
    <w:rsid w:val="00A15C33"/>
    <w:pPr>
      <w:ind w:left="720"/>
      <w:contextualSpacing/>
    </w:pPr>
  </w:style>
  <w:style w:type="character" w:styleId="a8">
    <w:name w:val="Intense Emphasis"/>
    <w:basedOn w:val="a0"/>
    <w:uiPriority w:val="21"/>
    <w:qFormat/>
    <w:rsid w:val="00A15C33"/>
    <w:rPr>
      <w:i/>
      <w:iCs/>
      <w:color w:val="0F4761" w:themeColor="accent1" w:themeShade="BF"/>
    </w:rPr>
  </w:style>
  <w:style w:type="paragraph" w:styleId="a9">
    <w:name w:val="Intense Quote"/>
    <w:basedOn w:val="a"/>
    <w:next w:val="a"/>
    <w:link w:val="aa"/>
    <w:uiPriority w:val="30"/>
    <w:qFormat/>
    <w:rsid w:val="00A15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15C33"/>
    <w:rPr>
      <w:i/>
      <w:iCs/>
      <w:color w:val="0F4761" w:themeColor="accent1" w:themeShade="BF"/>
    </w:rPr>
  </w:style>
  <w:style w:type="character" w:styleId="ab">
    <w:name w:val="Intense Reference"/>
    <w:basedOn w:val="a0"/>
    <w:uiPriority w:val="32"/>
    <w:qFormat/>
    <w:rsid w:val="00A15C33"/>
    <w:rPr>
      <w:b/>
      <w:bCs/>
      <w:smallCaps/>
      <w:color w:val="0F4761" w:themeColor="accent1" w:themeShade="BF"/>
      <w:spacing w:val="5"/>
    </w:rPr>
  </w:style>
  <w:style w:type="character" w:styleId="ac">
    <w:name w:val="Hyperlink"/>
    <w:uiPriority w:val="99"/>
    <w:unhideWhenUsed/>
    <w:rsid w:val="004216EB"/>
    <w:rPr>
      <w:color w:val="0000FF"/>
      <w:u w:val="single"/>
    </w:rPr>
  </w:style>
  <w:style w:type="paragraph" w:styleId="ad">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e"/>
    <w:uiPriority w:val="1"/>
    <w:qFormat/>
    <w:rsid w:val="004216EB"/>
    <w:pPr>
      <w:widowControl w:val="0"/>
      <w:spacing w:after="0" w:line="240" w:lineRule="auto"/>
    </w:pPr>
    <w:rPr>
      <w:rFonts w:ascii="Arial Unicode MS" w:eastAsia="Arial Unicode MS" w:hAnsi="Arial Unicode MS" w:cs="Arial Unicode MS"/>
      <w:color w:val="000000"/>
      <w:kern w:val="0"/>
      <w:sz w:val="24"/>
      <w:szCs w:val="24"/>
      <w:lang w:val="ru-RU" w:eastAsia="ru-RU" w:bidi="ru-RU"/>
      <w14:ligatures w14:val="none"/>
    </w:rPr>
  </w:style>
  <w:style w:type="character" w:customStyle="1" w:styleId="ae">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d"/>
    <w:uiPriority w:val="1"/>
    <w:qFormat/>
    <w:locked/>
    <w:rsid w:val="004216EB"/>
    <w:rPr>
      <w:rFonts w:ascii="Arial Unicode MS" w:eastAsia="Arial Unicode MS" w:hAnsi="Arial Unicode MS" w:cs="Arial Unicode MS"/>
      <w:color w:val="000000"/>
      <w:kern w:val="0"/>
      <w:sz w:val="24"/>
      <w:szCs w:val="24"/>
      <w:lang w:val="ru-RU" w:eastAsia="ru-RU" w:bidi="ru-RU"/>
      <w14:ligatures w14:val="none"/>
    </w:rPr>
  </w:style>
  <w:style w:type="character" w:customStyle="1" w:styleId="er2xx9">
    <w:name w:val="_er2xx9"/>
    <w:basedOn w:val="a0"/>
    <w:rsid w:val="004216EB"/>
  </w:style>
  <w:style w:type="paragraph" w:styleId="af">
    <w:name w:val="Normal (Web)"/>
    <w:basedOn w:val="a"/>
    <w:uiPriority w:val="99"/>
    <w:unhideWhenUsed/>
    <w:rsid w:val="004216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683</Words>
  <Characters>4897</Characters>
  <Application>Microsoft Office Word</Application>
  <DocSecurity>0</DocSecurity>
  <Lines>113</Lines>
  <Paragraphs>46</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14</cp:revision>
  <dcterms:created xsi:type="dcterms:W3CDTF">2026-05-16T10:16:00Z</dcterms:created>
  <dcterms:modified xsi:type="dcterms:W3CDTF">2026-05-23T12:52:00Z</dcterms:modified>
</cp:coreProperties>
</file>