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B562" w14:textId="77777777" w:rsidR="00AF0847" w:rsidRPr="00AF0847" w:rsidRDefault="00AF0847" w:rsidP="00AF0847">
      <w:pPr>
        <w:pStyle w:val="ae"/>
        <w:ind w:left="2160"/>
        <w:rPr>
          <w:b/>
          <w:bCs/>
          <w:sz w:val="28"/>
          <w:szCs w:val="28"/>
        </w:rPr>
      </w:pPr>
      <w:r w:rsidRPr="00AF0847">
        <w:rPr>
          <w:b/>
          <w:bCs/>
          <w:sz w:val="28"/>
          <w:szCs w:val="28"/>
        </w:rPr>
        <w:t>Түркістан</w:t>
      </w:r>
      <w:r w:rsidRPr="00AF0847">
        <w:rPr>
          <w:b/>
          <w:bCs/>
          <w:sz w:val="28"/>
          <w:szCs w:val="28"/>
          <w:lang w:val="en-US"/>
        </w:rPr>
        <w:t xml:space="preserve"> </w:t>
      </w:r>
      <w:r w:rsidRPr="00AF0847">
        <w:rPr>
          <w:b/>
          <w:bCs/>
          <w:sz w:val="28"/>
          <w:szCs w:val="28"/>
        </w:rPr>
        <w:t>облысы</w:t>
      </w:r>
      <w:r w:rsidRPr="00AF0847">
        <w:rPr>
          <w:b/>
          <w:bCs/>
          <w:sz w:val="28"/>
          <w:szCs w:val="28"/>
          <w:lang w:val="en-US"/>
        </w:rPr>
        <w:t xml:space="preserve"> </w:t>
      </w:r>
      <w:r w:rsidRPr="00AF0847">
        <w:rPr>
          <w:b/>
          <w:bCs/>
          <w:sz w:val="28"/>
          <w:szCs w:val="28"/>
        </w:rPr>
        <w:t>Мақтаарал</w:t>
      </w:r>
      <w:r w:rsidRPr="00AF0847">
        <w:rPr>
          <w:b/>
          <w:bCs/>
          <w:sz w:val="28"/>
          <w:szCs w:val="28"/>
          <w:lang w:val="en-US"/>
        </w:rPr>
        <w:t xml:space="preserve"> </w:t>
      </w:r>
      <w:r w:rsidRPr="00AF0847">
        <w:rPr>
          <w:b/>
          <w:bCs/>
          <w:sz w:val="28"/>
          <w:szCs w:val="28"/>
        </w:rPr>
        <w:t>аудандық</w:t>
      </w:r>
      <w:r w:rsidRPr="00AF0847">
        <w:rPr>
          <w:b/>
          <w:bCs/>
          <w:sz w:val="28"/>
          <w:szCs w:val="28"/>
          <w:lang w:val="en-US"/>
        </w:rPr>
        <w:t xml:space="preserve"> </w:t>
      </w:r>
      <w:r w:rsidRPr="00AF0847">
        <w:rPr>
          <w:b/>
          <w:bCs/>
          <w:sz w:val="28"/>
          <w:szCs w:val="28"/>
        </w:rPr>
        <w:t>соты</w:t>
      </w:r>
    </w:p>
    <w:p w14:paraId="22A6267A" w14:textId="77777777" w:rsidR="00AF0847" w:rsidRPr="00AF0847" w:rsidRDefault="00AF0847" w:rsidP="00AF0847">
      <w:pPr>
        <w:pStyle w:val="ae"/>
        <w:ind w:left="2160"/>
        <w:rPr>
          <w:b/>
          <w:bCs/>
          <w:sz w:val="28"/>
          <w:szCs w:val="28"/>
        </w:rPr>
      </w:pPr>
      <w:r w:rsidRPr="00AF0847">
        <w:rPr>
          <w:b/>
          <w:bCs/>
          <w:sz w:val="28"/>
          <w:szCs w:val="28"/>
        </w:rPr>
        <w:t>А.Ж Шиндалиевқа</w:t>
      </w:r>
    </w:p>
    <w:p w14:paraId="5B1EE0CC" w14:textId="77777777" w:rsidR="00AF0847" w:rsidRPr="00AF0847" w:rsidRDefault="00AF0847" w:rsidP="00AF0847">
      <w:pPr>
        <w:pStyle w:val="ae"/>
        <w:ind w:left="2160"/>
        <w:rPr>
          <w:sz w:val="28"/>
          <w:szCs w:val="28"/>
        </w:rPr>
      </w:pPr>
      <w:r w:rsidRPr="00AF0847">
        <w:rPr>
          <w:sz w:val="28"/>
          <w:szCs w:val="28"/>
        </w:rPr>
        <w:t xml:space="preserve">Мактаарал ауданы, Мырзакент елді мекені, Мадиходжаев көшесі № 17 үй. </w:t>
      </w:r>
    </w:p>
    <w:p w14:paraId="4AA2E114" w14:textId="77777777" w:rsidR="00AF0847" w:rsidRPr="00AF0847" w:rsidRDefault="00AF0847" w:rsidP="00AF0847">
      <w:pPr>
        <w:pStyle w:val="ae"/>
        <w:ind w:left="2160"/>
        <w:rPr>
          <w:sz w:val="28"/>
          <w:szCs w:val="28"/>
        </w:rPr>
      </w:pPr>
      <w:hyperlink r:id="rId5" w:history="1">
        <w:r w:rsidRPr="00AF0847">
          <w:rPr>
            <w:rStyle w:val="ac"/>
            <w:sz w:val="28"/>
            <w:szCs w:val="28"/>
          </w:rPr>
          <w:t>130209@</w:t>
        </w:r>
        <w:r w:rsidRPr="00AF0847">
          <w:rPr>
            <w:rStyle w:val="ac"/>
            <w:sz w:val="28"/>
            <w:szCs w:val="28"/>
            <w:lang w:val="en-US"/>
          </w:rPr>
          <w:t>sud</w:t>
        </w:r>
        <w:r w:rsidRPr="00AF0847">
          <w:rPr>
            <w:rStyle w:val="ac"/>
            <w:sz w:val="28"/>
            <w:szCs w:val="28"/>
          </w:rPr>
          <w:t>.</w:t>
        </w:r>
        <w:r w:rsidRPr="00AF0847">
          <w:rPr>
            <w:rStyle w:val="ac"/>
            <w:sz w:val="28"/>
            <w:szCs w:val="28"/>
            <w:lang w:val="en-US"/>
          </w:rPr>
          <w:t>kz</w:t>
        </w:r>
      </w:hyperlink>
      <w:r w:rsidRPr="00AF0847">
        <w:rPr>
          <w:sz w:val="28"/>
          <w:szCs w:val="28"/>
        </w:rPr>
        <w:t xml:space="preserve"> </w:t>
      </w:r>
    </w:p>
    <w:p w14:paraId="65A1967A" w14:textId="77777777" w:rsidR="00AF0847" w:rsidRPr="00AF0847" w:rsidRDefault="00AF0847" w:rsidP="00AF0847">
      <w:pPr>
        <w:pStyle w:val="ae"/>
        <w:ind w:left="2160"/>
        <w:rPr>
          <w:sz w:val="28"/>
          <w:szCs w:val="28"/>
          <w:lang w:val="kk-KZ"/>
        </w:rPr>
      </w:pPr>
    </w:p>
    <w:p w14:paraId="0316BAD6" w14:textId="77777777" w:rsidR="00AF0847" w:rsidRPr="00AF0847" w:rsidRDefault="00AF0847" w:rsidP="00AF0847">
      <w:pPr>
        <w:pStyle w:val="ae"/>
        <w:ind w:left="2160"/>
        <w:rPr>
          <w:b/>
          <w:bCs/>
          <w:sz w:val="28"/>
          <w:szCs w:val="28"/>
          <w:lang w:val="kk-KZ"/>
        </w:rPr>
      </w:pPr>
      <w:r w:rsidRPr="00AF0847">
        <w:rPr>
          <w:b/>
          <w:bCs/>
          <w:sz w:val="28"/>
          <w:szCs w:val="28"/>
          <w:lang w:val="kk-KZ"/>
        </w:rPr>
        <w:t xml:space="preserve">Қорғаушыдан: Адвокат Саржанов Галымжан </w:t>
      </w:r>
    </w:p>
    <w:p w14:paraId="1A0A6887" w14:textId="77777777" w:rsidR="00AF0847" w:rsidRPr="00AF0847" w:rsidRDefault="00AF0847" w:rsidP="00AF0847">
      <w:pPr>
        <w:pStyle w:val="ae"/>
        <w:ind w:left="2160"/>
        <w:rPr>
          <w:sz w:val="28"/>
          <w:szCs w:val="28"/>
          <w:lang w:val="kk-KZ"/>
        </w:rPr>
      </w:pPr>
      <w:r w:rsidRPr="00AF0847">
        <w:rPr>
          <w:sz w:val="28"/>
          <w:szCs w:val="28"/>
          <w:lang w:val="kk-KZ"/>
        </w:rPr>
        <w:t>«Заң және Құқық» Адвокаттық кеңсесі</w:t>
      </w:r>
    </w:p>
    <w:p w14:paraId="1C58D325" w14:textId="77777777" w:rsidR="00AF0847" w:rsidRPr="00AF0847" w:rsidRDefault="00AF0847" w:rsidP="00AF0847">
      <w:pPr>
        <w:pStyle w:val="ae"/>
        <w:ind w:left="2160"/>
        <w:rPr>
          <w:sz w:val="28"/>
          <w:szCs w:val="28"/>
          <w:lang w:val="kk-KZ"/>
        </w:rPr>
      </w:pPr>
      <w:r w:rsidRPr="00AF0847">
        <w:rPr>
          <w:sz w:val="28"/>
          <w:szCs w:val="28"/>
          <w:lang w:val="kk-KZ"/>
        </w:rPr>
        <w:t>ЖСН 201240021767.</w:t>
      </w:r>
    </w:p>
    <w:p w14:paraId="16A90397" w14:textId="77777777" w:rsidR="00AF0847" w:rsidRPr="00AF0847" w:rsidRDefault="00AF0847" w:rsidP="00AF0847">
      <w:pPr>
        <w:pStyle w:val="ae"/>
        <w:ind w:left="2160"/>
        <w:rPr>
          <w:sz w:val="28"/>
          <w:szCs w:val="28"/>
          <w:lang w:val="kk-KZ"/>
        </w:rPr>
      </w:pPr>
      <w:r w:rsidRPr="00AF0847">
        <w:rPr>
          <w:sz w:val="28"/>
          <w:szCs w:val="28"/>
          <w:lang w:val="kk-KZ"/>
        </w:rPr>
        <w:t>Қазахстан Республикасы, 050002, Алматы қаласы, Алмалы ауданы, Абылай Хан даңғылы, 79/71 үй, 304 кеңсе.</w:t>
      </w:r>
    </w:p>
    <w:p w14:paraId="6CFB86D4" w14:textId="77777777" w:rsidR="00AF0847" w:rsidRPr="00AF0847" w:rsidRDefault="00AF0847" w:rsidP="00AF0847">
      <w:pPr>
        <w:pStyle w:val="ae"/>
        <w:ind w:left="2160"/>
        <w:rPr>
          <w:sz w:val="28"/>
          <w:szCs w:val="28"/>
          <w:lang w:val="kk-KZ"/>
        </w:rPr>
      </w:pPr>
      <w:hyperlink r:id="rId6" w:history="1">
        <w:r w:rsidRPr="00AF0847">
          <w:rPr>
            <w:rStyle w:val="ac"/>
            <w:sz w:val="28"/>
            <w:szCs w:val="28"/>
            <w:lang w:val="kk-KZ"/>
          </w:rPr>
          <w:t>www.zakonpravo.kz</w:t>
        </w:r>
      </w:hyperlink>
      <w:r w:rsidRPr="00AF0847">
        <w:rPr>
          <w:sz w:val="28"/>
          <w:szCs w:val="28"/>
          <w:lang w:val="kk-KZ"/>
        </w:rPr>
        <w:t xml:space="preserve"> </w:t>
      </w:r>
      <w:hyperlink r:id="rId7" w:history="1">
        <w:r w:rsidRPr="00AF0847">
          <w:rPr>
            <w:rStyle w:val="ac"/>
            <w:sz w:val="28"/>
            <w:szCs w:val="28"/>
            <w:lang w:val="kk-KZ"/>
          </w:rPr>
          <w:t>info@zakonpravo.kz</w:t>
        </w:r>
      </w:hyperlink>
      <w:r w:rsidRPr="00AF0847">
        <w:rPr>
          <w:sz w:val="28"/>
          <w:szCs w:val="28"/>
          <w:lang w:val="kk-KZ"/>
        </w:rPr>
        <w:t xml:space="preserve"> </w:t>
      </w:r>
    </w:p>
    <w:p w14:paraId="08705E18" w14:textId="77777777" w:rsidR="00AF0847" w:rsidRPr="00AF0847" w:rsidRDefault="00AF0847" w:rsidP="00AF0847">
      <w:pPr>
        <w:pStyle w:val="ae"/>
        <w:ind w:left="2160"/>
        <w:rPr>
          <w:sz w:val="28"/>
          <w:szCs w:val="28"/>
        </w:rPr>
      </w:pPr>
      <w:r w:rsidRPr="00AF0847">
        <w:rPr>
          <w:sz w:val="28"/>
          <w:szCs w:val="28"/>
        </w:rPr>
        <w:t>тел.: +7</w:t>
      </w:r>
      <w:r w:rsidRPr="00B32BE5">
        <w:rPr>
          <w:sz w:val="28"/>
          <w:szCs w:val="28"/>
          <w:lang w:val="kk-KZ"/>
        </w:rPr>
        <w:t> </w:t>
      </w:r>
      <w:r w:rsidRPr="00AF0847">
        <w:rPr>
          <w:sz w:val="28"/>
          <w:szCs w:val="28"/>
        </w:rPr>
        <w:t>708</w:t>
      </w:r>
      <w:r w:rsidRPr="00B32BE5">
        <w:rPr>
          <w:sz w:val="28"/>
          <w:szCs w:val="28"/>
          <w:lang w:val="kk-KZ"/>
        </w:rPr>
        <w:t> </w:t>
      </w:r>
      <w:r w:rsidRPr="00AF0847">
        <w:rPr>
          <w:sz w:val="28"/>
          <w:szCs w:val="28"/>
        </w:rPr>
        <w:t>578 57 58 / 8 727 978 57 55.</w:t>
      </w:r>
    </w:p>
    <w:p w14:paraId="59D6618F" w14:textId="6CBCDA2C" w:rsidR="00AF0847" w:rsidRPr="00AF0847" w:rsidRDefault="00AF0847" w:rsidP="00AF0847">
      <w:pPr>
        <w:pStyle w:val="ae"/>
        <w:ind w:left="2160"/>
        <w:rPr>
          <w:b/>
          <w:bCs/>
          <w:sz w:val="28"/>
          <w:szCs w:val="28"/>
          <w:lang w:val="kk-KZ"/>
        </w:rPr>
      </w:pPr>
      <w:r w:rsidRPr="00AF0847">
        <w:rPr>
          <w:b/>
          <w:bCs/>
          <w:sz w:val="28"/>
          <w:szCs w:val="28"/>
          <w:lang w:val="kk-KZ"/>
        </w:rPr>
        <w:t>Күдікті</w:t>
      </w:r>
      <w:r w:rsidRPr="00AF0847">
        <w:rPr>
          <w:b/>
          <w:bCs/>
          <w:sz w:val="28"/>
          <w:szCs w:val="28"/>
        </w:rPr>
        <w:t>:</w:t>
      </w:r>
      <w:r w:rsidRPr="00AF0847">
        <w:rPr>
          <w:b/>
          <w:bCs/>
          <w:sz w:val="28"/>
          <w:szCs w:val="28"/>
          <w:lang w:val="kk-KZ"/>
        </w:rPr>
        <w:t xml:space="preserve"> </w:t>
      </w:r>
      <w:r w:rsidR="00B32BE5">
        <w:rPr>
          <w:b/>
          <w:bCs/>
          <w:sz w:val="28"/>
          <w:szCs w:val="28"/>
          <w:lang w:val="kk-KZ"/>
        </w:rPr>
        <w:t>АЕК</w:t>
      </w:r>
    </w:p>
    <w:p w14:paraId="1069968D" w14:textId="6DDA727A" w:rsidR="00AF0847" w:rsidRPr="00AF0847" w:rsidRDefault="00AF0847" w:rsidP="00AF0847">
      <w:pPr>
        <w:pStyle w:val="ae"/>
        <w:ind w:left="2160"/>
        <w:rPr>
          <w:sz w:val="28"/>
          <w:szCs w:val="28"/>
          <w:lang w:val="kk-KZ"/>
        </w:rPr>
      </w:pPr>
      <w:r w:rsidRPr="00AF0847">
        <w:rPr>
          <w:sz w:val="28"/>
          <w:szCs w:val="28"/>
          <w:lang w:val="kk-KZ"/>
        </w:rPr>
        <w:t xml:space="preserve">ИИН </w:t>
      </w:r>
      <w:r w:rsidR="00B32BE5">
        <w:rPr>
          <w:sz w:val="28"/>
          <w:szCs w:val="28"/>
          <w:lang w:val="kk-KZ"/>
        </w:rPr>
        <w:t>...</w:t>
      </w:r>
    </w:p>
    <w:p w14:paraId="3DC14C68" w14:textId="088AA577" w:rsidR="00AF0847" w:rsidRPr="00AF0847" w:rsidRDefault="00AF0847" w:rsidP="00AF0847">
      <w:pPr>
        <w:pStyle w:val="ae"/>
        <w:ind w:left="2160"/>
        <w:rPr>
          <w:sz w:val="28"/>
          <w:szCs w:val="28"/>
          <w:lang w:val="kk-KZ"/>
        </w:rPr>
      </w:pPr>
      <w:r w:rsidRPr="00AF0847">
        <w:rPr>
          <w:sz w:val="28"/>
          <w:szCs w:val="28"/>
          <w:lang w:val="kk-KZ"/>
        </w:rPr>
        <w:t>Түркістан облысы, М</w:t>
      </w:r>
      <w:r w:rsidR="00B32BE5">
        <w:rPr>
          <w:sz w:val="28"/>
          <w:szCs w:val="28"/>
          <w:lang w:val="kk-KZ"/>
        </w:rPr>
        <w:t>..</w:t>
      </w:r>
      <w:r w:rsidRPr="00AF0847">
        <w:rPr>
          <w:sz w:val="28"/>
          <w:szCs w:val="28"/>
          <w:lang w:val="kk-KZ"/>
        </w:rPr>
        <w:t>л ауданы, Н Е</w:t>
      </w:r>
      <w:r w:rsidR="00B32BE5">
        <w:rPr>
          <w:sz w:val="28"/>
          <w:szCs w:val="28"/>
          <w:lang w:val="kk-KZ"/>
        </w:rPr>
        <w:t>..</w:t>
      </w:r>
      <w:r w:rsidRPr="00AF0847">
        <w:rPr>
          <w:sz w:val="28"/>
          <w:szCs w:val="28"/>
          <w:lang w:val="kk-KZ"/>
        </w:rPr>
        <w:t xml:space="preserve"> ауылы, Жастар көшесі, 12 үй.</w:t>
      </w:r>
    </w:p>
    <w:p w14:paraId="3B9CF990" w14:textId="77777777" w:rsidR="00AF0847" w:rsidRPr="00AF0847" w:rsidRDefault="00AF0847" w:rsidP="00AF0847">
      <w:pPr>
        <w:pStyle w:val="ae"/>
        <w:ind w:left="2160"/>
        <w:rPr>
          <w:sz w:val="28"/>
          <w:szCs w:val="28"/>
          <w:lang w:val="kk-KZ"/>
        </w:rPr>
      </w:pPr>
    </w:p>
    <w:p w14:paraId="101EE39B" w14:textId="77777777" w:rsidR="00AF0847" w:rsidRPr="00AF0847" w:rsidRDefault="00AF0847" w:rsidP="00AF0847">
      <w:pPr>
        <w:pStyle w:val="ae"/>
        <w:ind w:left="2160"/>
        <w:rPr>
          <w:sz w:val="28"/>
          <w:szCs w:val="28"/>
          <w:lang w:val="kk-KZ"/>
        </w:rPr>
      </w:pPr>
      <w:r w:rsidRPr="00AF0847">
        <w:rPr>
          <w:sz w:val="28"/>
          <w:szCs w:val="28"/>
          <w:lang w:val="kk-KZ"/>
        </w:rPr>
        <w:t>ҚР ҚК 174 бабы 1 бөлігі бойынша, №255143031000056 қылмыстық ісі бойынша,</w:t>
      </w:r>
    </w:p>
    <w:p w14:paraId="0C0E6011" w14:textId="77777777" w:rsidR="00AF0847" w:rsidRPr="00AF0847" w:rsidRDefault="00AF0847" w:rsidP="00AF0847">
      <w:pPr>
        <w:jc w:val="both"/>
        <w:rPr>
          <w:rFonts w:ascii="Times New Roman" w:hAnsi="Times New Roman" w:cs="Times New Roman"/>
          <w:sz w:val="28"/>
          <w:szCs w:val="28"/>
          <w:lang w:val="kk-KZ"/>
        </w:rPr>
      </w:pPr>
    </w:p>
    <w:p w14:paraId="1E882CD7" w14:textId="77777777" w:rsidR="00AF0847" w:rsidRPr="00AF0847" w:rsidRDefault="00AF0847" w:rsidP="00AF0847">
      <w:pPr>
        <w:pStyle w:val="ae"/>
        <w:jc w:val="center"/>
        <w:rPr>
          <w:b/>
          <w:bCs/>
          <w:sz w:val="28"/>
          <w:szCs w:val="28"/>
          <w:lang w:val="kk-KZ"/>
        </w:rPr>
      </w:pPr>
      <w:r w:rsidRPr="00AF0847">
        <w:rPr>
          <w:b/>
          <w:bCs/>
          <w:sz w:val="28"/>
          <w:szCs w:val="28"/>
          <w:lang w:val="kk-KZ"/>
        </w:rPr>
        <w:t xml:space="preserve">Өтінішхат </w:t>
      </w:r>
    </w:p>
    <w:p w14:paraId="692D0494" w14:textId="77777777" w:rsidR="00AF0847" w:rsidRPr="00AF0847" w:rsidRDefault="00AF0847" w:rsidP="00AF0847">
      <w:pPr>
        <w:pStyle w:val="ae"/>
        <w:jc w:val="center"/>
        <w:rPr>
          <w:sz w:val="28"/>
          <w:szCs w:val="28"/>
          <w:lang w:val="kk-KZ"/>
        </w:rPr>
      </w:pPr>
      <w:r w:rsidRPr="00AF0847">
        <w:rPr>
          <w:sz w:val="28"/>
          <w:szCs w:val="28"/>
          <w:lang w:val="kk-KZ"/>
        </w:rPr>
        <w:t>қылмыстық іс материалдарына қосымша дәлелдерді қосу және сарапшы маманнан жауап алу бойынша</w:t>
      </w:r>
    </w:p>
    <w:p w14:paraId="7F157EC0" w14:textId="77777777" w:rsidR="00AF0847" w:rsidRPr="00AF0847" w:rsidRDefault="00AF0847" w:rsidP="00AF0847">
      <w:pPr>
        <w:pStyle w:val="ae"/>
        <w:rPr>
          <w:rStyle w:val="y2iqfc"/>
          <w:sz w:val="28"/>
          <w:szCs w:val="28"/>
          <w:lang w:val="kk-KZ"/>
        </w:rPr>
      </w:pPr>
    </w:p>
    <w:p w14:paraId="76AC758C" w14:textId="346749FA" w:rsidR="00AF0847" w:rsidRPr="00AF0847" w:rsidRDefault="00AF0847" w:rsidP="00AF0847">
      <w:pPr>
        <w:ind w:firstLine="720"/>
        <w:jc w:val="both"/>
        <w:rPr>
          <w:rFonts w:ascii="Times New Roman" w:hAnsi="Times New Roman" w:cs="Times New Roman"/>
          <w:sz w:val="28"/>
          <w:szCs w:val="28"/>
          <w:lang w:val="kk-KZ"/>
        </w:rPr>
      </w:pPr>
      <w:r w:rsidRPr="00AF0847">
        <w:rPr>
          <w:rFonts w:ascii="Times New Roman" w:hAnsi="Times New Roman" w:cs="Times New Roman"/>
          <w:sz w:val="28"/>
          <w:szCs w:val="28"/>
          <w:lang w:val="kk-KZ"/>
        </w:rPr>
        <w:t xml:space="preserve">Құрметты сот!!! Сіздің өндірісіңізде Қазақстан Республикасы Қылмыстық кодексінің 174 бабы 1 бөлігімен берілген, менің қорғауымдағы сотталушы Е.К </w:t>
      </w:r>
      <w:r w:rsidR="00B32BE5">
        <w:rPr>
          <w:rFonts w:ascii="Times New Roman" w:hAnsi="Times New Roman" w:cs="Times New Roman"/>
          <w:sz w:val="28"/>
          <w:szCs w:val="28"/>
          <w:lang w:val="kk-KZ"/>
        </w:rPr>
        <w:t>А</w:t>
      </w:r>
      <w:r w:rsidRPr="00AF0847">
        <w:rPr>
          <w:rFonts w:ascii="Times New Roman" w:hAnsi="Times New Roman" w:cs="Times New Roman"/>
          <w:sz w:val="28"/>
          <w:szCs w:val="28"/>
          <w:lang w:val="kk-KZ"/>
        </w:rPr>
        <w:t xml:space="preserve">қа (Әрі қарай Сотталушы)  қатысты №5143-25-00-1/47 қылмыстық ісі қаралуда.  </w:t>
      </w:r>
    </w:p>
    <w:p w14:paraId="512667FB" w14:textId="4DE38D40" w:rsidR="00AF0847" w:rsidRPr="00AF0847" w:rsidRDefault="00AF0847" w:rsidP="00AF0847">
      <w:pPr>
        <w:pStyle w:val="af"/>
        <w:spacing w:after="0" w:line="24" w:lineRule="atLeast"/>
        <w:ind w:left="0" w:firstLine="720"/>
        <w:jc w:val="both"/>
        <w:rPr>
          <w:sz w:val="28"/>
          <w:szCs w:val="28"/>
          <w:lang/>
        </w:rPr>
      </w:pPr>
      <w:r w:rsidRPr="00AF0847">
        <w:rPr>
          <w:sz w:val="28"/>
          <w:szCs w:val="28"/>
          <w:lang w:val="kk-KZ"/>
        </w:rPr>
        <w:t xml:space="preserve">Аталған іс бойынша қорғау тарапы істен бөлек өз тарапынан қосымша қылмыстық іс материалдарындағы Ютуб желісінен алынған аудио бейне роликтерге, Е.К </w:t>
      </w:r>
      <w:r w:rsidR="00B32BE5">
        <w:rPr>
          <w:sz w:val="28"/>
          <w:szCs w:val="28"/>
          <w:lang w:val="kk-KZ"/>
        </w:rPr>
        <w:t>А</w:t>
      </w:r>
      <w:r w:rsidRPr="00AF0847">
        <w:rPr>
          <w:sz w:val="28"/>
          <w:szCs w:val="28"/>
          <w:lang w:val="kk-KZ"/>
        </w:rPr>
        <w:t>тың құқықтары мен заңды мүдделерін қорғау мақсатында діни мазмұндағы аудио/бейнежазбалардың мәтіндеріне мамандандырылған дінтану зерттеуін жүргізуді Қазақстан Республикасы сот сарапшылары республикалық палатасының сот сарапшысы Н.А Мұқановадан сұраған едік,  (</w:t>
      </w:r>
      <w:r w:rsidRPr="00AF0847">
        <w:rPr>
          <w:rFonts w:eastAsiaTheme="minorEastAsia"/>
          <w:sz w:val="28"/>
          <w:szCs w:val="28"/>
          <w:lang w:eastAsia="en-US"/>
        </w:rPr>
        <w:t>Муқанова Назым Айтжановна — Қазақстан Республикасының Республикалық сот сарапшылары палатасының құрамындағы маман, сот сарапшысы. Ол жоғары филологиялық және заңгерлік білімі бар, «Дінтану» мамандығы бойынша гуманитарлық ғылымдар магистрі академиялық дәрежесіне, саяси ғылымдар кандидаты ғылыми дәрежесіне ие. 2016 жылғы 21 қарашада берілген №16017812 мемлекеттік лицензиясы негізінде:</w:t>
      </w:r>
      <w:r w:rsidRPr="00AF0847">
        <w:rPr>
          <w:sz w:val="28"/>
          <w:szCs w:val="28"/>
          <w:lang w:eastAsia="en-US"/>
        </w:rPr>
        <w:t xml:space="preserve"> </w:t>
      </w:r>
      <w:r w:rsidRPr="00C233AC">
        <w:rPr>
          <w:sz w:val="28"/>
          <w:szCs w:val="28"/>
          <w:lang w:eastAsia="en-US"/>
        </w:rPr>
        <w:t>«Сот-сараптамалық психологиялық-филологиялық зерттеу» (18.2);</w:t>
      </w:r>
      <w:r w:rsidRPr="00AF0847">
        <w:rPr>
          <w:sz w:val="28"/>
          <w:szCs w:val="28"/>
          <w:lang w:eastAsia="en-US"/>
        </w:rPr>
        <w:t xml:space="preserve"> </w:t>
      </w:r>
      <w:r w:rsidRPr="00C233AC">
        <w:rPr>
          <w:sz w:val="28"/>
          <w:szCs w:val="28"/>
          <w:lang w:eastAsia="en-US"/>
        </w:rPr>
        <w:t>«Сот-сараптамалық дінтанулық зерттеу» (21.1)</w:t>
      </w:r>
      <w:r w:rsidRPr="00AF0847">
        <w:rPr>
          <w:sz w:val="28"/>
          <w:szCs w:val="28"/>
          <w:lang w:eastAsia="en-US"/>
        </w:rPr>
        <w:t xml:space="preserve"> </w:t>
      </w:r>
      <w:r w:rsidRPr="00C233AC">
        <w:rPr>
          <w:sz w:val="28"/>
          <w:szCs w:val="28"/>
          <w:lang w:eastAsia="en-US"/>
        </w:rPr>
        <w:t>салалары бойынша қызмет атқаруға құқылы және 2015 жылдан бастап сарапшылық тәжірибесі бар</w:t>
      </w:r>
      <w:r w:rsidRPr="00AF0847">
        <w:rPr>
          <w:sz w:val="28"/>
          <w:szCs w:val="28"/>
          <w:lang w:eastAsia="en-US"/>
        </w:rPr>
        <w:t xml:space="preserve">, тел № +7 701 338 2053, мекен жайы </w:t>
      </w:r>
      <w:r w:rsidRPr="00AF0847">
        <w:rPr>
          <w:sz w:val="28"/>
          <w:szCs w:val="28"/>
          <w:lang/>
        </w:rPr>
        <w:t>г.Астана, ул. Кундызды 3, офис №1.</w:t>
      </w:r>
      <w:r w:rsidRPr="00AF0847">
        <w:rPr>
          <w:sz w:val="28"/>
          <w:szCs w:val="28"/>
          <w:lang w:val="kk-KZ"/>
        </w:rPr>
        <w:t xml:space="preserve">) </w:t>
      </w:r>
    </w:p>
    <w:p w14:paraId="496FE638" w14:textId="77777777" w:rsidR="00AF0847" w:rsidRPr="00AF0847" w:rsidRDefault="00AF0847" w:rsidP="00AF0847">
      <w:pPr>
        <w:spacing w:line="24" w:lineRule="atLeast"/>
        <w:jc w:val="both"/>
        <w:rPr>
          <w:rFonts w:ascii="Times New Roman" w:hAnsi="Times New Roman" w:cs="Times New Roman"/>
          <w:sz w:val="28"/>
          <w:szCs w:val="28"/>
          <w:lang w:eastAsia="en-US"/>
        </w:rPr>
      </w:pPr>
      <w:r w:rsidRPr="00AF0847">
        <w:rPr>
          <w:rFonts w:ascii="Times New Roman" w:hAnsi="Times New Roman" w:cs="Times New Roman"/>
          <w:sz w:val="28"/>
          <w:szCs w:val="28"/>
          <w:lang w:val="kk-KZ"/>
        </w:rPr>
        <w:t>аудио/бейнежазбалардың мәтіндері орыс тілінде болғандықтан сараптаманы орыс тілінде жүргізуді сұрадық.</w:t>
      </w:r>
    </w:p>
    <w:p w14:paraId="64DFCA9B" w14:textId="77777777" w:rsidR="00AF0847" w:rsidRPr="00AF0847" w:rsidRDefault="00AF0847" w:rsidP="00AF0847">
      <w:pPr>
        <w:spacing w:line="24" w:lineRule="atLeast"/>
        <w:ind w:firstLine="709"/>
        <w:jc w:val="both"/>
        <w:rPr>
          <w:rFonts w:ascii="Times New Roman" w:hAnsi="Times New Roman" w:cs="Times New Roman"/>
          <w:sz w:val="28"/>
          <w:szCs w:val="28"/>
          <w:lang w:val="kk-KZ"/>
        </w:rPr>
      </w:pPr>
      <w:r w:rsidRPr="00AF0847">
        <w:rPr>
          <w:rFonts w:ascii="Times New Roman" w:hAnsi="Times New Roman" w:cs="Times New Roman"/>
          <w:sz w:val="28"/>
          <w:szCs w:val="28"/>
          <w:lang w:val="kk-KZ"/>
        </w:rPr>
        <w:lastRenderedPageBreak/>
        <w:t xml:space="preserve">Аталған сұранысымыз бойынша сарапшы Н.А Мұқановадан 05.06.2025 жыл орыс тіліндегі </w:t>
      </w:r>
      <w:r w:rsidRPr="00AF0847">
        <w:rPr>
          <w:rFonts w:ascii="Times New Roman" w:hAnsi="Times New Roman" w:cs="Times New Roman"/>
          <w:bCs/>
          <w:sz w:val="28"/>
          <w:szCs w:val="28"/>
          <w:lang w:val="kk-KZ"/>
        </w:rPr>
        <w:t>№776/1-И ЗАКЛЮЧЕНИЕ СПЕЦИАЛИСТА</w:t>
      </w:r>
      <w:r w:rsidRPr="00AF0847">
        <w:rPr>
          <w:rFonts w:ascii="Times New Roman" w:hAnsi="Times New Roman" w:cs="Times New Roman"/>
          <w:b/>
          <w:sz w:val="28"/>
          <w:szCs w:val="28"/>
          <w:lang w:val="kk-KZ"/>
        </w:rPr>
        <w:t xml:space="preserve"> </w:t>
      </w:r>
      <w:r w:rsidRPr="00AF0847">
        <w:rPr>
          <w:rFonts w:ascii="Times New Roman" w:hAnsi="Times New Roman" w:cs="Times New Roman"/>
          <w:bCs/>
          <w:sz w:val="28"/>
          <w:szCs w:val="28"/>
          <w:lang w:val="kk-KZ"/>
        </w:rPr>
        <w:t>келіп түсті.</w:t>
      </w:r>
    </w:p>
    <w:p w14:paraId="786C9B75" w14:textId="77777777" w:rsidR="00AF0847" w:rsidRPr="00AF0847" w:rsidRDefault="00AF0847" w:rsidP="00AF0847">
      <w:pPr>
        <w:pStyle w:val="ae"/>
        <w:ind w:firstLine="708"/>
        <w:jc w:val="both"/>
        <w:rPr>
          <w:sz w:val="28"/>
          <w:szCs w:val="28"/>
          <w:lang w:val="kk-KZ"/>
        </w:rPr>
      </w:pPr>
      <w:r w:rsidRPr="00AF0847">
        <w:rPr>
          <w:rStyle w:val="y2iqfc"/>
          <w:sz w:val="28"/>
          <w:szCs w:val="28"/>
          <w:lang w:val="kk-KZ"/>
        </w:rPr>
        <w:t xml:space="preserve"> Қазақстан Республикасының Қылмыстық іс жүргізу кодексінің 70 бабына сәйкес Қорғаушы iске қосылған кезден бастап өзiнiң қорғауындағы адамға қатысты iстiң материалдарымен танысуға, іс бойынша қосымша дәлелдерді сотқа ұсынуға құқылы делінген.</w:t>
      </w:r>
    </w:p>
    <w:p w14:paraId="7994E112" w14:textId="77777777" w:rsidR="00AF0847" w:rsidRPr="00AF0847" w:rsidRDefault="00AF0847" w:rsidP="00AF0847">
      <w:pPr>
        <w:pStyle w:val="ae"/>
        <w:jc w:val="both"/>
        <w:rPr>
          <w:sz w:val="28"/>
          <w:szCs w:val="28"/>
          <w:lang w:val="kk-KZ"/>
        </w:rPr>
      </w:pPr>
      <w:r w:rsidRPr="00AF0847">
        <w:rPr>
          <w:rStyle w:val="y2iqfc"/>
          <w:sz w:val="28"/>
          <w:szCs w:val="28"/>
          <w:lang w:val="kk-KZ"/>
        </w:rPr>
        <w:t xml:space="preserve">           Сонымен қатар ҚР ҚПК 99 бабына сай, қылмыстық процеске қатысушылар мән-жайларды анықтау мақсатында сотқа дейінгі тергеп-тексеруді жүзеге асыратын адамға, прокурорға, судьяға (сотқа) іс жүргізу әрекеттерін жасау немесе іс жүргізу шешімдерін қабылдау туралы өтінішхатпен жүгінуге құқылы. қылмыстық процесте маңызды болып табылатын, өтінішхат берген адамның немесе олар өкілдік ететін адамның құқықтары мен заңды мүдделерін қамтамасыз ету.</w:t>
      </w:r>
    </w:p>
    <w:p w14:paraId="5F8B5C42" w14:textId="77777777" w:rsidR="00AF0847" w:rsidRPr="00AF0847" w:rsidRDefault="00AF0847" w:rsidP="00AF0847">
      <w:pPr>
        <w:pStyle w:val="ae"/>
        <w:ind w:firstLine="708"/>
        <w:jc w:val="both"/>
        <w:rPr>
          <w:sz w:val="28"/>
          <w:szCs w:val="28"/>
          <w:lang w:val="kk-KZ"/>
        </w:rPr>
      </w:pPr>
      <w:r w:rsidRPr="00AF0847">
        <w:rPr>
          <w:rStyle w:val="y2iqfc"/>
          <w:sz w:val="28"/>
          <w:szCs w:val="28"/>
          <w:lang w:val="kk-KZ"/>
        </w:rPr>
        <w:t>Қазақстан Республикасының Қылмыстық іс жүргізу кодексінің 70, 99-баптарының ережелеріне сәйкес.</w:t>
      </w:r>
    </w:p>
    <w:p w14:paraId="005F3F66" w14:textId="77777777" w:rsidR="00AF0847" w:rsidRPr="00AF0847" w:rsidRDefault="00AF0847" w:rsidP="00AF0847">
      <w:pPr>
        <w:pStyle w:val="ae"/>
        <w:rPr>
          <w:rStyle w:val="y2iqfc"/>
          <w:sz w:val="28"/>
          <w:szCs w:val="28"/>
          <w:lang w:val="kk-KZ"/>
        </w:rPr>
      </w:pPr>
    </w:p>
    <w:p w14:paraId="610FE35A" w14:textId="77777777" w:rsidR="00AF0847" w:rsidRPr="00AF0847" w:rsidRDefault="00AF0847" w:rsidP="00AF0847">
      <w:pPr>
        <w:pStyle w:val="ae"/>
        <w:rPr>
          <w:rStyle w:val="y2iqfc"/>
          <w:b/>
          <w:bCs/>
          <w:sz w:val="28"/>
          <w:szCs w:val="28"/>
          <w:lang w:val="kk-KZ"/>
        </w:rPr>
      </w:pPr>
      <w:r w:rsidRPr="00AF0847">
        <w:rPr>
          <w:rStyle w:val="y2iqfc"/>
          <w:b/>
          <w:bCs/>
          <w:sz w:val="28"/>
          <w:szCs w:val="28"/>
          <w:lang w:val="kk-KZ"/>
        </w:rPr>
        <w:t>Соттан сұраймын:</w:t>
      </w:r>
    </w:p>
    <w:p w14:paraId="3991CF7C" w14:textId="77777777" w:rsidR="00AF0847" w:rsidRPr="00AF0847" w:rsidRDefault="00AF0847" w:rsidP="00AF0847">
      <w:pPr>
        <w:pStyle w:val="ae"/>
        <w:rPr>
          <w:rStyle w:val="y2iqfc"/>
          <w:sz w:val="28"/>
          <w:szCs w:val="28"/>
          <w:lang w:val="kk-KZ"/>
        </w:rPr>
      </w:pPr>
    </w:p>
    <w:p w14:paraId="29D19D78" w14:textId="77777777" w:rsidR="00AF0847" w:rsidRPr="00AF0847" w:rsidRDefault="00AF0847" w:rsidP="00AF0847">
      <w:pPr>
        <w:pStyle w:val="a7"/>
        <w:numPr>
          <w:ilvl w:val="0"/>
          <w:numId w:val="1"/>
        </w:numPr>
        <w:spacing w:line="24" w:lineRule="atLeast"/>
        <w:ind w:left="426"/>
        <w:jc w:val="both"/>
        <w:rPr>
          <w:rFonts w:ascii="Times New Roman" w:hAnsi="Times New Roman" w:cs="Times New Roman"/>
          <w:sz w:val="28"/>
          <w:szCs w:val="28"/>
          <w:lang w:val="kk-KZ"/>
        </w:rPr>
      </w:pPr>
      <w:r w:rsidRPr="00AF0847">
        <w:rPr>
          <w:rStyle w:val="y2iqfc"/>
          <w:rFonts w:ascii="Times New Roman" w:hAnsi="Times New Roman" w:cs="Times New Roman"/>
          <w:sz w:val="28"/>
          <w:szCs w:val="28"/>
          <w:lang w:val="kk-KZ"/>
        </w:rPr>
        <w:t>Қ</w:t>
      </w:r>
      <w:r w:rsidRPr="00AF0847">
        <w:rPr>
          <w:rFonts w:ascii="Times New Roman" w:hAnsi="Times New Roman" w:cs="Times New Roman"/>
          <w:sz w:val="28"/>
          <w:szCs w:val="28"/>
          <w:lang w:val="kk-KZ"/>
        </w:rPr>
        <w:t xml:space="preserve">ылмыстық іс материалдарына сарапшы Н.А Мұқановадан 05.06.2025 жыл орыс тіліндегі </w:t>
      </w:r>
      <w:r w:rsidRPr="00AF0847">
        <w:rPr>
          <w:rFonts w:ascii="Times New Roman" w:hAnsi="Times New Roman" w:cs="Times New Roman"/>
          <w:bCs/>
          <w:sz w:val="28"/>
          <w:szCs w:val="28"/>
          <w:lang w:val="kk-KZ"/>
        </w:rPr>
        <w:t>№776/1-И ЗАКЛЮЧЕНИЕ СПЕЦИАЛИСТА сараптамасын</w:t>
      </w:r>
      <w:r w:rsidRPr="00AF0847">
        <w:rPr>
          <w:rFonts w:ascii="Times New Roman" w:hAnsi="Times New Roman" w:cs="Times New Roman"/>
          <w:b/>
          <w:sz w:val="28"/>
          <w:szCs w:val="28"/>
          <w:lang w:val="kk-KZ"/>
        </w:rPr>
        <w:t xml:space="preserve"> </w:t>
      </w:r>
      <w:r w:rsidRPr="00AF0847">
        <w:rPr>
          <w:rFonts w:ascii="Times New Roman" w:hAnsi="Times New Roman" w:cs="Times New Roman"/>
          <w:sz w:val="28"/>
          <w:szCs w:val="28"/>
          <w:lang w:val="kk-KZ"/>
        </w:rPr>
        <w:t>дәлелдеме ретінде №5143-25-00-1/47 қылмыстық іс материаодарына қосуды;</w:t>
      </w:r>
    </w:p>
    <w:p w14:paraId="6992BAC4" w14:textId="77777777" w:rsidR="00AF0847" w:rsidRPr="00AF0847" w:rsidRDefault="00AF0847" w:rsidP="00AF0847">
      <w:pPr>
        <w:pStyle w:val="a7"/>
        <w:numPr>
          <w:ilvl w:val="0"/>
          <w:numId w:val="1"/>
        </w:numPr>
        <w:spacing w:line="24" w:lineRule="atLeast"/>
        <w:ind w:left="426"/>
        <w:jc w:val="both"/>
        <w:rPr>
          <w:rFonts w:ascii="Times New Roman" w:hAnsi="Times New Roman" w:cs="Times New Roman"/>
          <w:sz w:val="28"/>
          <w:szCs w:val="28"/>
          <w:lang w:val="kk-KZ"/>
        </w:rPr>
      </w:pPr>
      <w:r w:rsidRPr="00AF0847">
        <w:rPr>
          <w:rFonts w:ascii="Times New Roman" w:hAnsi="Times New Roman" w:cs="Times New Roman"/>
          <w:sz w:val="28"/>
          <w:szCs w:val="28"/>
          <w:lang w:val="kk-KZ"/>
        </w:rPr>
        <w:t xml:space="preserve">Сарапшы Н.А Мұқановадан 05.06.2025 жыл орыс тіліндегі </w:t>
      </w:r>
      <w:r w:rsidRPr="00AF0847">
        <w:rPr>
          <w:rFonts w:ascii="Times New Roman" w:hAnsi="Times New Roman" w:cs="Times New Roman"/>
          <w:bCs/>
          <w:sz w:val="28"/>
          <w:szCs w:val="28"/>
          <w:lang w:val="kk-KZ"/>
        </w:rPr>
        <w:t xml:space="preserve">№776/1-И ЗАКЛЮЧЕНИЕ СПЕЦИАЛИСТА сараптамасы бойынша сот отырысы барысында онлай/офлайн түрде жауап алды. </w:t>
      </w:r>
    </w:p>
    <w:p w14:paraId="3D414112" w14:textId="77777777" w:rsidR="00AF0847" w:rsidRPr="00AF0847" w:rsidRDefault="00AF0847" w:rsidP="00AF0847">
      <w:pPr>
        <w:pStyle w:val="ae"/>
        <w:rPr>
          <w:b/>
          <w:bCs/>
          <w:sz w:val="28"/>
          <w:szCs w:val="28"/>
          <w:lang w:val="kk-KZ"/>
        </w:rPr>
      </w:pPr>
    </w:p>
    <w:p w14:paraId="0B6A2B41" w14:textId="1239A691" w:rsidR="00AF0847" w:rsidRPr="00AF0847" w:rsidRDefault="00AF0847" w:rsidP="00AF0847">
      <w:pPr>
        <w:pStyle w:val="ae"/>
        <w:rPr>
          <w:b/>
          <w:bCs/>
          <w:sz w:val="28"/>
          <w:szCs w:val="28"/>
          <w:lang w:val="kk-KZ"/>
        </w:rPr>
      </w:pPr>
      <w:r w:rsidRPr="00AF0847">
        <w:rPr>
          <w:b/>
          <w:bCs/>
          <w:sz w:val="28"/>
          <w:szCs w:val="28"/>
          <w:lang w:val="kk-KZ"/>
        </w:rPr>
        <w:t xml:space="preserve">Адвокат: </w:t>
      </w:r>
      <w:r w:rsidRPr="00AF0847">
        <w:rPr>
          <w:b/>
          <w:bCs/>
          <w:sz w:val="28"/>
          <w:szCs w:val="28"/>
          <w:lang w:val="kk-KZ"/>
        </w:rPr>
        <w:tab/>
      </w:r>
      <w:r w:rsidRPr="00AF0847">
        <w:rPr>
          <w:b/>
          <w:bCs/>
          <w:sz w:val="28"/>
          <w:szCs w:val="28"/>
          <w:lang w:val="kk-KZ"/>
        </w:rPr>
        <w:tab/>
      </w:r>
      <w:r w:rsidRPr="00AF0847">
        <w:rPr>
          <w:b/>
          <w:bCs/>
          <w:sz w:val="28"/>
          <w:szCs w:val="28"/>
          <w:lang w:val="kk-KZ"/>
        </w:rPr>
        <w:tab/>
      </w:r>
      <w:r w:rsidRPr="00AF0847">
        <w:rPr>
          <w:b/>
          <w:bCs/>
          <w:sz w:val="28"/>
          <w:szCs w:val="28"/>
          <w:lang w:val="kk-KZ"/>
        </w:rPr>
        <w:tab/>
      </w:r>
      <w:r>
        <w:rPr>
          <w:b/>
          <w:bCs/>
          <w:sz w:val="28"/>
          <w:szCs w:val="28"/>
          <w:lang w:val="kk-KZ"/>
        </w:rPr>
        <w:t xml:space="preserve">                      </w:t>
      </w:r>
      <w:r w:rsidRPr="00AF0847">
        <w:rPr>
          <w:b/>
          <w:bCs/>
          <w:sz w:val="28"/>
          <w:szCs w:val="28"/>
          <w:lang w:val="kk-KZ"/>
        </w:rPr>
        <w:t>Саржанов Г.Т.</w:t>
      </w:r>
    </w:p>
    <w:p w14:paraId="4389636B" w14:textId="77777777" w:rsidR="00D15D96" w:rsidRDefault="00D15D96">
      <w:pPr>
        <w:rPr>
          <w:rFonts w:ascii="Times New Roman" w:hAnsi="Times New Roman" w:cs="Times New Roman"/>
          <w:sz w:val="28"/>
          <w:szCs w:val="28"/>
          <w:lang w:val="kk-KZ"/>
        </w:rPr>
      </w:pPr>
    </w:p>
    <w:p w14:paraId="17C3C614" w14:textId="77777777" w:rsidR="00120824" w:rsidRDefault="00120824">
      <w:pPr>
        <w:rPr>
          <w:rFonts w:ascii="Times New Roman" w:hAnsi="Times New Roman" w:cs="Times New Roman"/>
          <w:sz w:val="28"/>
          <w:szCs w:val="28"/>
          <w:lang w:val="kk-KZ"/>
        </w:rPr>
      </w:pPr>
    </w:p>
    <w:p w14:paraId="32EDAB03" w14:textId="77777777" w:rsidR="00120824" w:rsidRDefault="00120824">
      <w:pPr>
        <w:rPr>
          <w:rFonts w:ascii="Times New Roman" w:hAnsi="Times New Roman" w:cs="Times New Roman"/>
          <w:sz w:val="28"/>
          <w:szCs w:val="28"/>
          <w:lang w:val="kk-KZ"/>
        </w:rPr>
      </w:pPr>
    </w:p>
    <w:p w14:paraId="6F4190FC" w14:textId="77777777" w:rsidR="00120824" w:rsidRDefault="00120824">
      <w:pPr>
        <w:rPr>
          <w:rFonts w:ascii="Times New Roman" w:hAnsi="Times New Roman" w:cs="Times New Roman"/>
          <w:sz w:val="28"/>
          <w:szCs w:val="28"/>
          <w:lang w:val="kk-KZ"/>
        </w:rPr>
      </w:pPr>
    </w:p>
    <w:p w14:paraId="382854FB" w14:textId="77777777" w:rsidR="00120824" w:rsidRDefault="00120824">
      <w:pPr>
        <w:rPr>
          <w:rFonts w:ascii="Times New Roman" w:hAnsi="Times New Roman" w:cs="Times New Roman"/>
          <w:sz w:val="28"/>
          <w:szCs w:val="28"/>
          <w:lang w:val="kk-KZ"/>
        </w:rPr>
      </w:pPr>
    </w:p>
    <w:p w14:paraId="04927D28" w14:textId="77777777" w:rsidR="00120824" w:rsidRDefault="00120824">
      <w:pPr>
        <w:rPr>
          <w:rFonts w:ascii="Times New Roman" w:hAnsi="Times New Roman" w:cs="Times New Roman"/>
          <w:sz w:val="28"/>
          <w:szCs w:val="28"/>
          <w:lang w:val="kk-KZ"/>
        </w:rPr>
      </w:pPr>
    </w:p>
    <w:p w14:paraId="372F31CC" w14:textId="77777777" w:rsidR="00120824" w:rsidRDefault="00120824">
      <w:pPr>
        <w:rPr>
          <w:rFonts w:ascii="Times New Roman" w:hAnsi="Times New Roman" w:cs="Times New Roman"/>
          <w:sz w:val="28"/>
          <w:szCs w:val="28"/>
          <w:lang w:val="kk-KZ"/>
        </w:rPr>
      </w:pPr>
    </w:p>
    <w:p w14:paraId="2402C2C0" w14:textId="77777777" w:rsidR="00120824" w:rsidRDefault="00120824">
      <w:pPr>
        <w:rPr>
          <w:rFonts w:ascii="Times New Roman" w:hAnsi="Times New Roman" w:cs="Times New Roman"/>
          <w:sz w:val="28"/>
          <w:szCs w:val="28"/>
          <w:lang w:val="kk-KZ"/>
        </w:rPr>
      </w:pPr>
    </w:p>
    <w:p w14:paraId="317A8779" w14:textId="77777777" w:rsidR="00120824" w:rsidRDefault="00120824">
      <w:pPr>
        <w:rPr>
          <w:rFonts w:ascii="Times New Roman" w:hAnsi="Times New Roman" w:cs="Times New Roman"/>
          <w:sz w:val="28"/>
          <w:szCs w:val="28"/>
          <w:lang w:val="kk-KZ"/>
        </w:rPr>
      </w:pPr>
    </w:p>
    <w:p w14:paraId="2EAEACC7" w14:textId="77777777" w:rsidR="00120824" w:rsidRDefault="00120824">
      <w:pPr>
        <w:rPr>
          <w:rFonts w:ascii="Times New Roman" w:hAnsi="Times New Roman" w:cs="Times New Roman"/>
          <w:sz w:val="28"/>
          <w:szCs w:val="28"/>
          <w:lang w:val="kk-KZ"/>
        </w:rPr>
      </w:pPr>
    </w:p>
    <w:p w14:paraId="3C9AD049" w14:textId="77777777" w:rsidR="00120824" w:rsidRDefault="00120824">
      <w:pPr>
        <w:rPr>
          <w:rFonts w:ascii="Times New Roman" w:hAnsi="Times New Roman" w:cs="Times New Roman"/>
          <w:sz w:val="28"/>
          <w:szCs w:val="28"/>
          <w:lang w:val="kk-KZ"/>
        </w:rPr>
      </w:pPr>
    </w:p>
    <w:p w14:paraId="0C9044D2" w14:textId="77777777" w:rsidR="00120824" w:rsidRDefault="00120824">
      <w:pPr>
        <w:rPr>
          <w:rFonts w:ascii="Times New Roman" w:hAnsi="Times New Roman" w:cs="Times New Roman"/>
          <w:sz w:val="28"/>
          <w:szCs w:val="28"/>
          <w:lang w:val="kk-KZ"/>
        </w:rPr>
      </w:pPr>
    </w:p>
    <w:p w14:paraId="13CD5178" w14:textId="77777777" w:rsidR="00120824" w:rsidRDefault="00120824">
      <w:pPr>
        <w:rPr>
          <w:rFonts w:ascii="Times New Roman" w:hAnsi="Times New Roman" w:cs="Times New Roman"/>
          <w:sz w:val="28"/>
          <w:szCs w:val="28"/>
          <w:lang w:val="kk-KZ"/>
        </w:rPr>
      </w:pPr>
    </w:p>
    <w:p w14:paraId="14F3FBE9" w14:textId="3BB4184C" w:rsidR="00120824" w:rsidRDefault="00120824">
      <w:pPr>
        <w:rPr>
          <w:rFonts w:ascii="Times New Roman" w:hAnsi="Times New Roman" w:cs="Times New Roman"/>
          <w:sz w:val="28"/>
          <w:szCs w:val="28"/>
          <w:lang w:val="kk-KZ"/>
        </w:rPr>
      </w:pPr>
      <w:r>
        <w:rPr>
          <w:rFonts w:ascii="Times New Roman" w:hAnsi="Times New Roman" w:cs="Times New Roman"/>
          <w:sz w:val="28"/>
          <w:szCs w:val="28"/>
          <w:lang w:val="kk-KZ"/>
        </w:rPr>
        <w:t>ПЕРЕВОД</w:t>
      </w:r>
    </w:p>
    <w:p w14:paraId="4A8380AB" w14:textId="77777777" w:rsidR="00120824" w:rsidRDefault="00120824">
      <w:pPr>
        <w:rPr>
          <w:rFonts w:ascii="Times New Roman" w:hAnsi="Times New Roman" w:cs="Times New Roman"/>
          <w:sz w:val="28"/>
          <w:szCs w:val="28"/>
          <w:lang w:val="kk-KZ"/>
        </w:rPr>
      </w:pPr>
    </w:p>
    <w:p w14:paraId="38929DA1" w14:textId="77777777" w:rsidR="00120824" w:rsidRPr="00120824" w:rsidRDefault="00120824" w:rsidP="00120824">
      <w:pPr>
        <w:ind w:left="2880"/>
        <w:rPr>
          <w:rFonts w:ascii="Times New Roman" w:hAnsi="Times New Roman" w:cs="Times New Roman"/>
          <w:sz w:val="28"/>
          <w:szCs w:val="28"/>
          <w:lang/>
        </w:rPr>
      </w:pPr>
      <w:r w:rsidRPr="00120824">
        <w:rPr>
          <w:rFonts w:ascii="Times New Roman" w:hAnsi="Times New Roman" w:cs="Times New Roman"/>
          <w:b/>
          <w:bCs/>
          <w:sz w:val="28"/>
          <w:szCs w:val="28"/>
          <w:lang/>
        </w:rPr>
        <w:t>Туркестанский областной суд Мактаральского района</w:t>
      </w:r>
      <w:r w:rsidRPr="00120824">
        <w:rPr>
          <w:rFonts w:ascii="Times New Roman" w:hAnsi="Times New Roman" w:cs="Times New Roman"/>
          <w:sz w:val="28"/>
          <w:szCs w:val="28"/>
          <w:lang/>
        </w:rPr>
        <w:br/>
      </w:r>
      <w:r w:rsidRPr="00120824">
        <w:rPr>
          <w:rFonts w:ascii="Times New Roman" w:hAnsi="Times New Roman" w:cs="Times New Roman"/>
          <w:b/>
          <w:bCs/>
          <w:sz w:val="28"/>
          <w:szCs w:val="28"/>
          <w:lang/>
        </w:rPr>
        <w:t>А.Ж. Шиндалиеву</w:t>
      </w:r>
      <w:r w:rsidRPr="00120824">
        <w:rPr>
          <w:rFonts w:ascii="Times New Roman" w:hAnsi="Times New Roman" w:cs="Times New Roman"/>
          <w:sz w:val="28"/>
          <w:szCs w:val="28"/>
          <w:lang/>
        </w:rPr>
        <w:br/>
        <w:t>с. Мырзакент, ул. Мадиходжаева, д. 17</w:t>
      </w:r>
      <w:r w:rsidRPr="00120824">
        <w:rPr>
          <w:rFonts w:ascii="Times New Roman" w:hAnsi="Times New Roman" w:cs="Times New Roman"/>
          <w:sz w:val="28"/>
          <w:szCs w:val="28"/>
          <w:lang/>
        </w:rPr>
        <w:br/>
      </w:r>
      <w:hyperlink r:id="rId8" w:history="1">
        <w:r w:rsidRPr="00120824">
          <w:rPr>
            <w:rStyle w:val="ac"/>
            <w:rFonts w:ascii="Times New Roman" w:hAnsi="Times New Roman" w:cs="Times New Roman"/>
            <w:sz w:val="28"/>
            <w:szCs w:val="28"/>
            <w:lang/>
          </w:rPr>
          <w:t>130209@sud.kz</w:t>
        </w:r>
      </w:hyperlink>
    </w:p>
    <w:p w14:paraId="6BB60BF1" w14:textId="77777777" w:rsidR="00120824" w:rsidRPr="00120824" w:rsidRDefault="00120824" w:rsidP="00120824">
      <w:pPr>
        <w:ind w:left="2880"/>
        <w:rPr>
          <w:rFonts w:ascii="Times New Roman" w:hAnsi="Times New Roman" w:cs="Times New Roman"/>
          <w:sz w:val="28"/>
          <w:szCs w:val="28"/>
          <w:lang/>
        </w:rPr>
      </w:pPr>
      <w:r w:rsidRPr="00120824">
        <w:rPr>
          <w:rFonts w:ascii="Times New Roman" w:hAnsi="Times New Roman" w:cs="Times New Roman"/>
          <w:b/>
          <w:bCs/>
          <w:sz w:val="28"/>
          <w:szCs w:val="28"/>
          <w:lang/>
        </w:rPr>
        <w:t>От защитника:</w:t>
      </w:r>
      <w:r w:rsidRPr="00120824">
        <w:rPr>
          <w:rFonts w:ascii="Times New Roman" w:hAnsi="Times New Roman" w:cs="Times New Roman"/>
          <w:sz w:val="28"/>
          <w:szCs w:val="28"/>
          <w:lang/>
        </w:rPr>
        <w:br/>
        <w:t>Адвокат Саржанов Галымжан</w:t>
      </w:r>
      <w:r w:rsidRPr="00120824">
        <w:rPr>
          <w:rFonts w:ascii="Times New Roman" w:hAnsi="Times New Roman" w:cs="Times New Roman"/>
          <w:sz w:val="28"/>
          <w:szCs w:val="28"/>
          <w:lang/>
        </w:rPr>
        <w:br/>
        <w:t>Адвокатская контора «Закон и Право»</w:t>
      </w:r>
      <w:r w:rsidRPr="00120824">
        <w:rPr>
          <w:rFonts w:ascii="Times New Roman" w:hAnsi="Times New Roman" w:cs="Times New Roman"/>
          <w:sz w:val="28"/>
          <w:szCs w:val="28"/>
          <w:lang/>
        </w:rPr>
        <w:br/>
        <w:t>ИИН 201240021767</w:t>
      </w:r>
      <w:r w:rsidRPr="00120824">
        <w:rPr>
          <w:rFonts w:ascii="Times New Roman" w:hAnsi="Times New Roman" w:cs="Times New Roman"/>
          <w:sz w:val="28"/>
          <w:szCs w:val="28"/>
          <w:lang/>
        </w:rPr>
        <w:br/>
        <w:t>Республика Казахстан, 050002, г. Алматы, район Алмалы, проспект Абылай Хана, 79/71, офис 304</w:t>
      </w:r>
      <w:r w:rsidRPr="00120824">
        <w:rPr>
          <w:rFonts w:ascii="Times New Roman" w:hAnsi="Times New Roman" w:cs="Times New Roman"/>
          <w:sz w:val="28"/>
          <w:szCs w:val="28"/>
          <w:lang/>
        </w:rPr>
        <w:br/>
      </w:r>
      <w:hyperlink r:id="rId9" w:history="1">
        <w:r w:rsidRPr="00120824">
          <w:rPr>
            <w:rStyle w:val="ac"/>
            <w:rFonts w:ascii="Times New Roman" w:hAnsi="Times New Roman" w:cs="Times New Roman"/>
            <w:sz w:val="28"/>
            <w:szCs w:val="28"/>
            <w:lang/>
          </w:rPr>
          <w:t>www.zakonpravo.kz</w:t>
        </w:r>
      </w:hyperlink>
      <w:r w:rsidRPr="00120824">
        <w:rPr>
          <w:rFonts w:ascii="Times New Roman" w:hAnsi="Times New Roman" w:cs="Times New Roman"/>
          <w:sz w:val="28"/>
          <w:szCs w:val="28"/>
          <w:lang/>
        </w:rPr>
        <w:t xml:space="preserve"> | </w:t>
      </w:r>
      <w:hyperlink r:id="rId10" w:history="1">
        <w:r w:rsidRPr="00120824">
          <w:rPr>
            <w:rStyle w:val="ac"/>
            <w:rFonts w:ascii="Times New Roman" w:hAnsi="Times New Roman" w:cs="Times New Roman"/>
            <w:sz w:val="28"/>
            <w:szCs w:val="28"/>
            <w:lang/>
          </w:rPr>
          <w:t>info@zakonpravo.kz</w:t>
        </w:r>
      </w:hyperlink>
      <w:r w:rsidRPr="00120824">
        <w:rPr>
          <w:rFonts w:ascii="Times New Roman" w:hAnsi="Times New Roman" w:cs="Times New Roman"/>
          <w:sz w:val="28"/>
          <w:szCs w:val="28"/>
          <w:lang/>
        </w:rPr>
        <w:br/>
        <w:t>тел.: +7 708 578 57 58 / 8 727 978 57 55</w:t>
      </w:r>
    </w:p>
    <w:p w14:paraId="41F51051" w14:textId="4BCAB2E4" w:rsidR="00120824" w:rsidRPr="00120824" w:rsidRDefault="00120824" w:rsidP="00120824">
      <w:pPr>
        <w:ind w:left="2880"/>
        <w:rPr>
          <w:rFonts w:ascii="Times New Roman" w:hAnsi="Times New Roman" w:cs="Times New Roman"/>
          <w:sz w:val="28"/>
          <w:szCs w:val="28"/>
          <w:lang/>
        </w:rPr>
      </w:pPr>
      <w:r w:rsidRPr="00120824">
        <w:rPr>
          <w:rFonts w:ascii="Times New Roman" w:hAnsi="Times New Roman" w:cs="Times New Roman"/>
          <w:b/>
          <w:bCs/>
          <w:sz w:val="28"/>
          <w:szCs w:val="28"/>
          <w:lang/>
        </w:rPr>
        <w:t>Подсудимый:</w:t>
      </w:r>
      <w:r w:rsidRPr="00120824">
        <w:rPr>
          <w:rFonts w:ascii="Times New Roman" w:hAnsi="Times New Roman" w:cs="Times New Roman"/>
          <w:sz w:val="28"/>
          <w:szCs w:val="28"/>
          <w:lang/>
        </w:rPr>
        <w:t xml:space="preserve"> </w:t>
      </w:r>
      <w:r w:rsidR="00B32BE5">
        <w:rPr>
          <w:rFonts w:ascii="Times New Roman" w:hAnsi="Times New Roman" w:cs="Times New Roman"/>
          <w:sz w:val="28"/>
          <w:szCs w:val="28"/>
          <w:lang/>
        </w:rPr>
        <w:t>АЕК</w:t>
      </w:r>
      <w:r w:rsidRPr="00120824">
        <w:rPr>
          <w:rFonts w:ascii="Times New Roman" w:hAnsi="Times New Roman" w:cs="Times New Roman"/>
          <w:sz w:val="28"/>
          <w:szCs w:val="28"/>
          <w:lang/>
        </w:rPr>
        <w:br/>
        <w:t>ИИН 861106302013</w:t>
      </w:r>
      <w:r w:rsidRPr="00120824">
        <w:rPr>
          <w:rFonts w:ascii="Times New Roman" w:hAnsi="Times New Roman" w:cs="Times New Roman"/>
          <w:sz w:val="28"/>
          <w:szCs w:val="28"/>
          <w:lang/>
        </w:rPr>
        <w:br/>
        <w:t>Туркестанская область, Мактаральский район, село Н. Есентаев, ул. Жастар, дом 12</w:t>
      </w:r>
    </w:p>
    <w:p w14:paraId="717FBF53" w14:textId="77777777" w:rsidR="00120824" w:rsidRPr="00120824" w:rsidRDefault="00120824" w:rsidP="00120824">
      <w:pPr>
        <w:ind w:left="2880"/>
        <w:rPr>
          <w:rFonts w:ascii="Times New Roman" w:hAnsi="Times New Roman" w:cs="Times New Roman"/>
          <w:sz w:val="28"/>
          <w:szCs w:val="28"/>
          <w:lang/>
        </w:rPr>
      </w:pPr>
      <w:r w:rsidRPr="00120824">
        <w:rPr>
          <w:rFonts w:ascii="Times New Roman" w:hAnsi="Times New Roman" w:cs="Times New Roman"/>
          <w:b/>
          <w:bCs/>
          <w:sz w:val="28"/>
          <w:szCs w:val="28"/>
          <w:lang/>
        </w:rPr>
        <w:t>По уголовному делу №255143031000056 по ч.1 ст. 174 УК РК</w:t>
      </w:r>
    </w:p>
    <w:p w14:paraId="4CDBD36E" w14:textId="77777777" w:rsidR="00120824" w:rsidRPr="00120824" w:rsidRDefault="00120824" w:rsidP="00120824">
      <w:pPr>
        <w:jc w:val="center"/>
        <w:rPr>
          <w:rFonts w:ascii="Times New Roman" w:hAnsi="Times New Roman" w:cs="Times New Roman"/>
          <w:b/>
          <w:bCs/>
          <w:sz w:val="28"/>
          <w:szCs w:val="28"/>
          <w:lang/>
        </w:rPr>
      </w:pPr>
      <w:r w:rsidRPr="00120824">
        <w:rPr>
          <w:rFonts w:ascii="Times New Roman" w:hAnsi="Times New Roman" w:cs="Times New Roman"/>
          <w:b/>
          <w:bCs/>
          <w:sz w:val="28"/>
          <w:szCs w:val="28"/>
          <w:lang/>
        </w:rPr>
        <w:t>Ходатайство</w:t>
      </w:r>
    </w:p>
    <w:p w14:paraId="284AFB9A" w14:textId="77777777" w:rsidR="00120824" w:rsidRPr="00120824" w:rsidRDefault="00120824" w:rsidP="00120824">
      <w:pPr>
        <w:jc w:val="center"/>
        <w:rPr>
          <w:rFonts w:ascii="Times New Roman" w:hAnsi="Times New Roman" w:cs="Times New Roman"/>
          <w:sz w:val="28"/>
          <w:szCs w:val="28"/>
          <w:lang/>
        </w:rPr>
      </w:pPr>
      <w:r w:rsidRPr="00120824">
        <w:rPr>
          <w:rFonts w:ascii="Times New Roman" w:hAnsi="Times New Roman" w:cs="Times New Roman"/>
          <w:sz w:val="28"/>
          <w:szCs w:val="28"/>
          <w:lang/>
        </w:rPr>
        <w:t>о приобщении дополнительных доказательств к материалам уголовного дела и допросе специалиста</w:t>
      </w:r>
    </w:p>
    <w:p w14:paraId="5FA31836" w14:textId="23D96256"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sz w:val="28"/>
          <w:szCs w:val="28"/>
          <w:lang/>
        </w:rPr>
        <w:t>Уважаемый суд!</w:t>
      </w:r>
      <w:r w:rsidRPr="00120824">
        <w:rPr>
          <w:rFonts w:ascii="Times New Roman" w:hAnsi="Times New Roman" w:cs="Times New Roman"/>
          <w:sz w:val="28"/>
          <w:szCs w:val="28"/>
          <w:lang/>
        </w:rPr>
        <w:br/>
        <w:t xml:space="preserve">В Вашем производстве находится уголовное дело №5143-25-00-1/47 в отношении моего подзащитного, Е.К. </w:t>
      </w:r>
      <w:r w:rsidR="00B32BE5">
        <w:rPr>
          <w:rFonts w:ascii="Times New Roman" w:hAnsi="Times New Roman" w:cs="Times New Roman"/>
          <w:sz w:val="28"/>
          <w:szCs w:val="28"/>
          <w:lang/>
        </w:rPr>
        <w:t>А</w:t>
      </w:r>
      <w:r w:rsidRPr="00120824">
        <w:rPr>
          <w:rFonts w:ascii="Times New Roman" w:hAnsi="Times New Roman" w:cs="Times New Roman"/>
          <w:sz w:val="28"/>
          <w:szCs w:val="28"/>
          <w:lang/>
        </w:rPr>
        <w:t>а (далее — Подсудимый), возбужденное по части 1 статьи 174 Уголовного кодекса Республики Казахстан.</w:t>
      </w:r>
    </w:p>
    <w:p w14:paraId="0EE4C495"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sz w:val="28"/>
          <w:szCs w:val="28"/>
          <w:lang/>
        </w:rPr>
        <w:t>В целях защиты прав и законных интересов Подсудимого, стороной защиты было инициировано проведение специализированного религиоведческого исследования текстов религиозного содержания, содержащихся в видео- и аудиозаписях, размещённых на платформе YouTube, которые фигурируют в материалах уголовного дела.</w:t>
      </w:r>
      <w:r w:rsidRPr="00120824">
        <w:rPr>
          <w:rFonts w:ascii="Times New Roman" w:hAnsi="Times New Roman" w:cs="Times New Roman"/>
          <w:sz w:val="28"/>
          <w:szCs w:val="28"/>
          <w:lang/>
        </w:rPr>
        <w:br/>
        <w:t xml:space="preserve">С этой целью была направлена соответствующая заявка специалисту по судебной экспертизе — </w:t>
      </w:r>
      <w:r w:rsidRPr="00120824">
        <w:rPr>
          <w:rFonts w:ascii="Times New Roman" w:hAnsi="Times New Roman" w:cs="Times New Roman"/>
          <w:b/>
          <w:bCs/>
          <w:sz w:val="28"/>
          <w:szCs w:val="28"/>
          <w:lang/>
        </w:rPr>
        <w:t>Н.А. Мукановой</w:t>
      </w:r>
      <w:r w:rsidRPr="00120824">
        <w:rPr>
          <w:rFonts w:ascii="Times New Roman" w:hAnsi="Times New Roman" w:cs="Times New Roman"/>
          <w:sz w:val="28"/>
          <w:szCs w:val="28"/>
          <w:lang/>
        </w:rPr>
        <w:t>, входящей в состав Республиканской палаты судебных экспертов Республики Казахстан.</w:t>
      </w:r>
      <w:r w:rsidRPr="00120824">
        <w:rPr>
          <w:rFonts w:ascii="Times New Roman" w:hAnsi="Times New Roman" w:cs="Times New Roman"/>
          <w:sz w:val="28"/>
          <w:szCs w:val="28"/>
          <w:lang/>
        </w:rPr>
        <w:br/>
      </w:r>
      <w:r w:rsidRPr="00120824">
        <w:rPr>
          <w:rFonts w:ascii="Times New Roman" w:hAnsi="Times New Roman" w:cs="Times New Roman"/>
          <w:sz w:val="28"/>
          <w:szCs w:val="28"/>
          <w:lang/>
        </w:rPr>
        <w:lastRenderedPageBreak/>
        <w:t>(Муканова Назым Айтжановна — специалист судебной экспертизы, имеет высшее филологическое и юридическое образование, академическую степень магистра гуманитарных наук по специальности «религиоведение», учёную степень кандидата политических наук. Имеет государственную лицензию №16017812 от 21 ноября 2016 года, дающую право на проведение: «Судебно-психолого-филологической экспертизы» (18.2); «Судебной религиоведческой экспертизы» (21.1). Имеет опыт экспертной деятельности с 2015 года. Тел.: +7 701 338 2053, адрес: г. Астана, ул. Кундызды 3, офис №1.)</w:t>
      </w:r>
    </w:p>
    <w:p w14:paraId="7956505B"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sz w:val="28"/>
          <w:szCs w:val="28"/>
          <w:lang/>
        </w:rPr>
        <w:t>Поскольку тексты видео- и аудиозаписей представлены на русском языке, экспертиза также была проведена на русском языке.</w:t>
      </w:r>
    </w:p>
    <w:p w14:paraId="7F55B727"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sz w:val="28"/>
          <w:szCs w:val="28"/>
          <w:lang/>
        </w:rPr>
        <w:t xml:space="preserve">В связи с вышеуказанным, специалистом Н.А. Мукановой 05.06.2025 года было предоставлено </w:t>
      </w:r>
      <w:r w:rsidRPr="00120824">
        <w:rPr>
          <w:rFonts w:ascii="Times New Roman" w:hAnsi="Times New Roman" w:cs="Times New Roman"/>
          <w:b/>
          <w:bCs/>
          <w:sz w:val="28"/>
          <w:szCs w:val="28"/>
          <w:lang/>
        </w:rPr>
        <w:t>Заключение специалиста №776/1-И на русском языке</w:t>
      </w:r>
      <w:r w:rsidRPr="00120824">
        <w:rPr>
          <w:rFonts w:ascii="Times New Roman" w:hAnsi="Times New Roman" w:cs="Times New Roman"/>
          <w:sz w:val="28"/>
          <w:szCs w:val="28"/>
          <w:lang/>
        </w:rPr>
        <w:t>.</w:t>
      </w:r>
    </w:p>
    <w:p w14:paraId="16605C5D"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sz w:val="28"/>
          <w:szCs w:val="28"/>
          <w:lang/>
        </w:rPr>
        <w:t>В соответствии со статьёй 70 Уголовно-процессуального кодекса Республики Казахстан, защитник с момента допуска к делу имеет право знакомиться с материалами дела и представлять дополнительные доказательства в суд.</w:t>
      </w:r>
      <w:r w:rsidRPr="00120824">
        <w:rPr>
          <w:rFonts w:ascii="Times New Roman" w:hAnsi="Times New Roman" w:cs="Times New Roman"/>
          <w:sz w:val="28"/>
          <w:szCs w:val="28"/>
          <w:lang/>
        </w:rPr>
        <w:br/>
        <w:t>Также, согласно статье 99 УПК РК, участники уголовного процесса вправе подавать ходатайства о проведении процессуальных действий или принятии процессуальных решений для установления обстоятельств, имеющих значение для уголовного дела, а также для защиты прав и законных интересов заявителя или представляемого им лица.</w:t>
      </w:r>
    </w:p>
    <w:p w14:paraId="09C425BE"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sz w:val="28"/>
          <w:szCs w:val="28"/>
          <w:lang/>
        </w:rPr>
        <w:t>На основании вышеизложенного и руководствуясь статьями 70 и 99 УПК РК,</w:t>
      </w:r>
    </w:p>
    <w:p w14:paraId="44E8A837"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b/>
          <w:bCs/>
          <w:sz w:val="28"/>
          <w:szCs w:val="28"/>
          <w:lang/>
        </w:rPr>
        <w:t>ПРОШУ СУД:</w:t>
      </w:r>
    </w:p>
    <w:p w14:paraId="2C8A16AE" w14:textId="77777777" w:rsidR="00120824" w:rsidRPr="00120824" w:rsidRDefault="00120824" w:rsidP="00120824">
      <w:pPr>
        <w:numPr>
          <w:ilvl w:val="0"/>
          <w:numId w:val="2"/>
        </w:numPr>
        <w:rPr>
          <w:rFonts w:ascii="Times New Roman" w:hAnsi="Times New Roman" w:cs="Times New Roman"/>
          <w:sz w:val="28"/>
          <w:szCs w:val="28"/>
          <w:lang/>
        </w:rPr>
      </w:pPr>
      <w:r w:rsidRPr="00120824">
        <w:rPr>
          <w:rFonts w:ascii="Times New Roman" w:hAnsi="Times New Roman" w:cs="Times New Roman"/>
          <w:sz w:val="28"/>
          <w:szCs w:val="28"/>
          <w:lang/>
        </w:rPr>
        <w:t>Приобщить к материалам уголовного дела №5143-25-00-1/47 заключение специалиста №776/1-И от 05.06.2025 года на русском языке, подготовленное Н.А. Мукановой, в качестве доказательства;</w:t>
      </w:r>
    </w:p>
    <w:p w14:paraId="4894DCBD" w14:textId="77777777" w:rsidR="00120824" w:rsidRPr="00120824" w:rsidRDefault="00120824" w:rsidP="00120824">
      <w:pPr>
        <w:numPr>
          <w:ilvl w:val="0"/>
          <w:numId w:val="2"/>
        </w:numPr>
        <w:rPr>
          <w:rFonts w:ascii="Times New Roman" w:hAnsi="Times New Roman" w:cs="Times New Roman"/>
          <w:sz w:val="28"/>
          <w:szCs w:val="28"/>
          <w:lang/>
        </w:rPr>
      </w:pPr>
      <w:r w:rsidRPr="00120824">
        <w:rPr>
          <w:rFonts w:ascii="Times New Roman" w:hAnsi="Times New Roman" w:cs="Times New Roman"/>
          <w:sz w:val="28"/>
          <w:szCs w:val="28"/>
          <w:lang/>
        </w:rPr>
        <w:t>Обеспечить возможность допроса специалиста Н.А. Мукановой по заключению №776/1-И от 05.06.2025 года в судебном заседании в онлайн или оффлайн формате.</w:t>
      </w:r>
    </w:p>
    <w:p w14:paraId="11E51C19" w14:textId="77777777" w:rsidR="00120824" w:rsidRPr="00120824" w:rsidRDefault="00120824" w:rsidP="00120824">
      <w:pPr>
        <w:rPr>
          <w:rFonts w:ascii="Times New Roman" w:hAnsi="Times New Roman" w:cs="Times New Roman"/>
          <w:sz w:val="28"/>
          <w:szCs w:val="28"/>
          <w:lang/>
        </w:rPr>
      </w:pPr>
      <w:r w:rsidRPr="00120824">
        <w:rPr>
          <w:rFonts w:ascii="Times New Roman" w:hAnsi="Times New Roman" w:cs="Times New Roman"/>
          <w:b/>
          <w:bCs/>
          <w:sz w:val="28"/>
          <w:szCs w:val="28"/>
          <w:lang/>
        </w:rPr>
        <w:t>Адвокат:</w:t>
      </w:r>
      <w:r w:rsidRPr="00120824">
        <w:rPr>
          <w:rFonts w:ascii="Times New Roman" w:hAnsi="Times New Roman" w:cs="Times New Roman"/>
          <w:sz w:val="28"/>
          <w:szCs w:val="28"/>
          <w:lang/>
        </w:rPr>
        <w:t xml:space="preserve"> Саржанов Г.Т.</w:t>
      </w:r>
    </w:p>
    <w:sectPr w:rsidR="00120824" w:rsidRPr="00120824" w:rsidSect="00120824">
      <w:pgSz w:w="11906" w:h="16838"/>
      <w:pgMar w:top="567"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D4A15"/>
    <w:multiLevelType w:val="multilevel"/>
    <w:tmpl w:val="B394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2271D"/>
    <w:multiLevelType w:val="hybridMultilevel"/>
    <w:tmpl w:val="6F9E71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03485686">
    <w:abstractNumId w:val="1"/>
  </w:num>
  <w:num w:numId="2" w16cid:durableId="150046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96"/>
    <w:rsid w:val="00120824"/>
    <w:rsid w:val="00403A4D"/>
    <w:rsid w:val="008F2D12"/>
    <w:rsid w:val="008F5273"/>
    <w:rsid w:val="009C32F3"/>
    <w:rsid w:val="00AF0847"/>
    <w:rsid w:val="00B32BE5"/>
    <w:rsid w:val="00D15D96"/>
    <w:rsid w:val="00FB6E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A044"/>
  <w15:chartTrackingRefBased/>
  <w15:docId w15:val="{28BE05A4-6969-4E87-8A18-27C2E974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847"/>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D1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1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15D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15D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15D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15D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5D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5D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5D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D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15D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15D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15D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15D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15D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5D96"/>
    <w:rPr>
      <w:rFonts w:eastAsiaTheme="majorEastAsia" w:cstheme="majorBidi"/>
      <w:color w:val="595959" w:themeColor="text1" w:themeTint="A6"/>
    </w:rPr>
  </w:style>
  <w:style w:type="character" w:customStyle="1" w:styleId="80">
    <w:name w:val="Заголовок 8 Знак"/>
    <w:basedOn w:val="a0"/>
    <w:link w:val="8"/>
    <w:uiPriority w:val="9"/>
    <w:semiHidden/>
    <w:rsid w:val="00D15D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5D96"/>
    <w:rPr>
      <w:rFonts w:eastAsiaTheme="majorEastAsia" w:cstheme="majorBidi"/>
      <w:color w:val="272727" w:themeColor="text1" w:themeTint="D8"/>
    </w:rPr>
  </w:style>
  <w:style w:type="paragraph" w:styleId="a3">
    <w:name w:val="Title"/>
    <w:basedOn w:val="a"/>
    <w:next w:val="a"/>
    <w:link w:val="a4"/>
    <w:uiPriority w:val="10"/>
    <w:qFormat/>
    <w:rsid w:val="00D15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5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D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5D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5D96"/>
    <w:pPr>
      <w:spacing w:before="160"/>
      <w:jc w:val="center"/>
    </w:pPr>
    <w:rPr>
      <w:i/>
      <w:iCs/>
      <w:color w:val="404040" w:themeColor="text1" w:themeTint="BF"/>
    </w:rPr>
  </w:style>
  <w:style w:type="character" w:customStyle="1" w:styleId="22">
    <w:name w:val="Цитата 2 Знак"/>
    <w:basedOn w:val="a0"/>
    <w:link w:val="21"/>
    <w:uiPriority w:val="29"/>
    <w:rsid w:val="00D15D96"/>
    <w:rPr>
      <w:i/>
      <w:iCs/>
      <w:color w:val="404040" w:themeColor="text1" w:themeTint="BF"/>
    </w:rPr>
  </w:style>
  <w:style w:type="paragraph" w:styleId="a7">
    <w:name w:val="List Paragraph"/>
    <w:basedOn w:val="a"/>
    <w:uiPriority w:val="34"/>
    <w:qFormat/>
    <w:rsid w:val="00D15D96"/>
    <w:pPr>
      <w:ind w:left="720"/>
      <w:contextualSpacing/>
    </w:pPr>
  </w:style>
  <w:style w:type="character" w:styleId="a8">
    <w:name w:val="Intense Emphasis"/>
    <w:basedOn w:val="a0"/>
    <w:uiPriority w:val="21"/>
    <w:qFormat/>
    <w:rsid w:val="00D15D96"/>
    <w:rPr>
      <w:i/>
      <w:iCs/>
      <w:color w:val="0F4761" w:themeColor="accent1" w:themeShade="BF"/>
    </w:rPr>
  </w:style>
  <w:style w:type="paragraph" w:styleId="a9">
    <w:name w:val="Intense Quote"/>
    <w:basedOn w:val="a"/>
    <w:next w:val="a"/>
    <w:link w:val="aa"/>
    <w:uiPriority w:val="30"/>
    <w:qFormat/>
    <w:rsid w:val="00D1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15D96"/>
    <w:rPr>
      <w:i/>
      <w:iCs/>
      <w:color w:val="0F4761" w:themeColor="accent1" w:themeShade="BF"/>
    </w:rPr>
  </w:style>
  <w:style w:type="character" w:styleId="ab">
    <w:name w:val="Intense Reference"/>
    <w:basedOn w:val="a0"/>
    <w:uiPriority w:val="32"/>
    <w:qFormat/>
    <w:rsid w:val="00D15D96"/>
    <w:rPr>
      <w:b/>
      <w:bCs/>
      <w:smallCaps/>
      <w:color w:val="0F4761" w:themeColor="accent1" w:themeShade="BF"/>
      <w:spacing w:val="5"/>
    </w:rPr>
  </w:style>
  <w:style w:type="character" w:styleId="ac">
    <w:name w:val="Hyperlink"/>
    <w:basedOn w:val="a0"/>
    <w:unhideWhenUsed/>
    <w:rsid w:val="00AF0847"/>
    <w:rPr>
      <w:color w:val="0066CC"/>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AF0847"/>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AF0847"/>
    <w:pPr>
      <w:spacing w:after="0" w:line="240" w:lineRule="auto"/>
    </w:pPr>
    <w:rPr>
      <w:rFonts w:ascii="Times New Roman" w:eastAsiaTheme="minorEastAsia" w:hAnsi="Times New Roman" w:cs="Times New Roman"/>
      <w:lang w:eastAsia="ru-RU"/>
    </w:rPr>
  </w:style>
  <w:style w:type="character" w:customStyle="1" w:styleId="y2iqfc">
    <w:name w:val="y2iqfc"/>
    <w:basedOn w:val="a0"/>
    <w:rsid w:val="00AF0847"/>
  </w:style>
  <w:style w:type="paragraph" w:styleId="af">
    <w:name w:val="Body Text Indent"/>
    <w:basedOn w:val="a"/>
    <w:link w:val="af0"/>
    <w:uiPriority w:val="99"/>
    <w:unhideWhenUsed/>
    <w:rsid w:val="00AF0847"/>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0">
    <w:name w:val="Основной текст с отступом Знак"/>
    <w:basedOn w:val="a0"/>
    <w:link w:val="af"/>
    <w:uiPriority w:val="99"/>
    <w:rsid w:val="00AF0847"/>
    <w:rPr>
      <w:rFonts w:ascii="Times New Roman" w:eastAsia="Times New Roman" w:hAnsi="Times New Roman" w:cs="Times New Roman"/>
      <w:kern w:val="0"/>
      <w:lang w:val="ru-RU" w:eastAsia="zh-CN"/>
      <w14:ligatures w14:val="none"/>
    </w:rPr>
  </w:style>
  <w:style w:type="character" w:styleId="af1">
    <w:name w:val="Unresolved Mention"/>
    <w:basedOn w:val="a0"/>
    <w:uiPriority w:val="99"/>
    <w:semiHidden/>
    <w:unhideWhenUsed/>
    <w:rsid w:val="0012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2867">
      <w:bodyDiv w:val="1"/>
      <w:marLeft w:val="0"/>
      <w:marRight w:val="0"/>
      <w:marTop w:val="0"/>
      <w:marBottom w:val="0"/>
      <w:divBdr>
        <w:top w:val="none" w:sz="0" w:space="0" w:color="auto"/>
        <w:left w:val="none" w:sz="0" w:space="0" w:color="auto"/>
        <w:bottom w:val="none" w:sz="0" w:space="0" w:color="auto"/>
        <w:right w:val="none" w:sz="0" w:space="0" w:color="auto"/>
      </w:divBdr>
    </w:div>
    <w:div w:id="15713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0209@sud.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fontTable" Target="fontTable.xml"/><Relationship Id="rId5" Type="http://schemas.openxmlformats.org/officeDocument/2006/relationships/hyperlink" Target="mailto:130209@sud.kz" TargetMode="External"/><Relationship Id="rId10"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807</Words>
  <Characters>5709</Characters>
  <Application>Microsoft Office Word</Application>
  <DocSecurity>0</DocSecurity>
  <Lines>150</Lines>
  <Paragraphs>44</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cp:revision>
  <dcterms:created xsi:type="dcterms:W3CDTF">2025-06-28T08:08:00Z</dcterms:created>
  <dcterms:modified xsi:type="dcterms:W3CDTF">2026-02-08T12:13:00Z</dcterms:modified>
</cp:coreProperties>
</file>