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EB13" w14:textId="77777777" w:rsidR="00ED7EE9" w:rsidRPr="0050770B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70B">
        <w:rPr>
          <w:rFonts w:ascii="Times New Roman" w:hAnsi="Times New Roman" w:cs="Times New Roman"/>
          <w:b/>
          <w:sz w:val="28"/>
          <w:szCs w:val="28"/>
        </w:rPr>
        <w:t>В Департамент юстиции г. Алматы</w:t>
      </w:r>
    </w:p>
    <w:p w14:paraId="693A23CC" w14:textId="77777777" w:rsidR="00ED7EE9" w:rsidRPr="0050770B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70B">
        <w:rPr>
          <w:rFonts w:ascii="Times New Roman" w:hAnsi="Times New Roman" w:cs="Times New Roman"/>
          <w:b/>
          <w:sz w:val="28"/>
          <w:szCs w:val="28"/>
        </w:rPr>
        <w:t>Министерства Юстиции Республики Казахстан</w:t>
      </w:r>
    </w:p>
    <w:p w14:paraId="767C3886" w14:textId="77777777" w:rsidR="00ED7EE9" w:rsidRPr="0050770B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</w:rPr>
        <w:t xml:space="preserve">г. Алматы, инд.: 050010, ул. Зенкова. д. 47. </w:t>
      </w:r>
    </w:p>
    <w:p w14:paraId="169170B5" w14:textId="77777777" w:rsidR="00ED7EE9" w:rsidRPr="00CB1B08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</w:rPr>
        <w:t>тел</w:t>
      </w:r>
      <w:r w:rsidRPr="00CB1B08">
        <w:rPr>
          <w:rFonts w:ascii="Times New Roman" w:hAnsi="Times New Roman" w:cs="Times New Roman"/>
          <w:sz w:val="28"/>
          <w:szCs w:val="28"/>
        </w:rPr>
        <w:t>.: +7 (727) 293-02-06, 291 87 62, 291-87-41</w:t>
      </w:r>
    </w:p>
    <w:p w14:paraId="649D8553" w14:textId="71EB100C" w:rsidR="00ED7EE9" w:rsidRPr="00CB1B08" w:rsidRDefault="00ED7EE9" w:rsidP="00ED7EE9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CB1B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5B6488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CB1B0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CB1B08">
        <w:rPr>
          <w:rFonts w:ascii="Times New Roman" w:hAnsi="Times New Roman" w:cs="Times New Roman"/>
          <w:b/>
          <w:bCs/>
          <w:sz w:val="28"/>
          <w:szCs w:val="28"/>
          <w:lang w:val="en-US"/>
        </w:rPr>
        <w:t>MBG</w:t>
      </w:r>
      <w:r w:rsidRPr="00CB1B08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0A10BC7D" w14:textId="206EF4B6" w:rsidR="00ED7EE9" w:rsidRPr="005B6488" w:rsidRDefault="00ED7EE9" w:rsidP="00ED7EE9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БИН </w:t>
      </w:r>
      <w:r w:rsidR="00CB1B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BBA23" w14:textId="639C8E73" w:rsidR="00ED7EE9" w:rsidRPr="005B6488" w:rsidRDefault="00ED7EE9" w:rsidP="00ED7EE9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г. Алматы, ул. Б</w:t>
      </w:r>
      <w:r w:rsidR="00CB1B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488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25C0A96F" w14:textId="2AA96A49" w:rsidR="00ED7EE9" w:rsidRPr="00CB1B08" w:rsidRDefault="00ED7EE9" w:rsidP="00ED7EE9">
      <w:pPr>
        <w:pStyle w:val="ac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5B6488">
        <w:rPr>
          <w:rFonts w:ascii="Times New Roman" w:hAnsi="Times New Roman" w:cs="Times New Roman"/>
          <w:sz w:val="28"/>
          <w:szCs w:val="28"/>
        </w:rPr>
        <w:t>+7 705 </w:t>
      </w:r>
      <w:r w:rsidR="00CB1B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B30BD32" w14:textId="77777777" w:rsidR="00ED7EE9" w:rsidRPr="007E078D" w:rsidRDefault="00ED7EE9" w:rsidP="00ED7EE9">
      <w:pPr>
        <w:pStyle w:val="51"/>
        <w:ind w:left="3540"/>
        <w:rPr>
          <w:b/>
          <w:bCs/>
          <w:sz w:val="28"/>
          <w:szCs w:val="28"/>
        </w:rPr>
      </w:pPr>
      <w:r w:rsidRPr="007E078D">
        <w:rPr>
          <w:b/>
          <w:bCs/>
          <w:sz w:val="28"/>
          <w:szCs w:val="28"/>
        </w:rPr>
        <w:t xml:space="preserve">Представитель по доверенности: </w:t>
      </w:r>
    </w:p>
    <w:p w14:paraId="47D71802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>Адвокатская контора «Закон и Право»   </w:t>
      </w:r>
    </w:p>
    <w:p w14:paraId="21C0CD7C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>БИН 201240021767 </w:t>
      </w:r>
    </w:p>
    <w:p w14:paraId="7C97CFD5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>г. Алматы, пр. Абылай Хана, д. 79, офис 304</w:t>
      </w:r>
    </w:p>
    <w:p w14:paraId="670D0AA6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hyperlink r:id="rId5"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info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@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7E078D">
        <w:rPr>
          <w:sz w:val="28"/>
          <w:szCs w:val="28"/>
        </w:rPr>
        <w:t xml:space="preserve"> / </w:t>
      </w:r>
      <w:hyperlink r:id="rId6"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www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7E078D">
        <w:rPr>
          <w:sz w:val="28"/>
          <w:szCs w:val="28"/>
        </w:rPr>
        <w:t xml:space="preserve"> </w:t>
      </w:r>
    </w:p>
    <w:p w14:paraId="7A5E6E46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 xml:space="preserve">+7 708 578 5758; +7 727 971 78 58. </w:t>
      </w:r>
    </w:p>
    <w:p w14:paraId="13B969D2" w14:textId="77777777" w:rsidR="00ED7EE9" w:rsidRPr="0050770B" w:rsidRDefault="00ED7EE9" w:rsidP="00ED7EE9">
      <w:pPr>
        <w:pStyle w:val="paragraph"/>
        <w:spacing w:before="0" w:beforeAutospacing="0" w:after="0" w:afterAutospacing="0"/>
        <w:ind w:left="3544"/>
        <w:rPr>
          <w:rStyle w:val="normaltextrun"/>
          <w:rFonts w:eastAsiaTheme="majorEastAsia"/>
          <w:color w:val="000000" w:themeColor="text1"/>
          <w:sz w:val="28"/>
          <w:szCs w:val="28"/>
        </w:rPr>
      </w:pPr>
    </w:p>
    <w:p w14:paraId="4B1D5077" w14:textId="77777777" w:rsidR="00ED7EE9" w:rsidRPr="0050770B" w:rsidRDefault="00ED7EE9" w:rsidP="00ED7EE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4C165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</w:p>
    <w:p w14:paraId="519C0333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действие </w:t>
      </w:r>
      <w:r w:rsidRPr="007E078D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Частного судебного исполнителя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933AE9D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7EBEBD3C" w14:textId="70B75C99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11 марта 2024 года Судья специализированного межрайонного экономического суда города Алматы Туралиева А.С., рассмотрев заявление истца об обеспечении иска по гражданскому делу по иску товарищества с ограниченной ответственностью «</w:t>
      </w:r>
      <w:r w:rsidR="00CB1B08">
        <w:rPr>
          <w:rFonts w:ascii="Times New Roman" w:hAnsi="Times New Roman" w:cs="Times New Roman"/>
          <w:sz w:val="28"/>
          <w:szCs w:val="28"/>
        </w:rPr>
        <w:t>ТС</w:t>
      </w:r>
      <w:r w:rsidRPr="005B6488">
        <w:rPr>
          <w:rFonts w:ascii="Times New Roman" w:hAnsi="Times New Roman" w:cs="Times New Roman"/>
          <w:sz w:val="28"/>
          <w:szCs w:val="28"/>
        </w:rPr>
        <w:t>» к ответчику товариществу с ограниченной ответственностью «</w:t>
      </w:r>
      <w:r w:rsidR="00CB1B08">
        <w:rPr>
          <w:rFonts w:ascii="Times New Roman" w:hAnsi="Times New Roman" w:cs="Times New Roman"/>
          <w:sz w:val="28"/>
          <w:szCs w:val="28"/>
        </w:rPr>
        <w:t>MBG</w:t>
      </w:r>
      <w:r w:rsidRPr="005B6488"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766E9ED4" w14:textId="77777777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 Также судом в определении было указано о том, что с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огласно пп. 1, р. 1 ст 156</w:t>
      </w:r>
      <w:r w:rsidRPr="005B648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, филиала банка-нерезидента Республики Казахстан, и на имущество, являющееся предметом по операциям репо,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маржевыми взносами, являющимися обеспечением по сделкам, заключенным в торговых системах организаторов торгов методом открытых торгов и 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0CD02AEC" w14:textId="4CD379BC" w:rsidR="00ED7EE9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ЧСИ города Алматы Тауекеловым Кайрат Танирбергеновичем на основании Определения суда от 11 марта 2024 года были наложены обременения (Арест) 17 апреля 2024 год на единственный расчетный счет KZ</w:t>
      </w:r>
      <w:r w:rsidR="00CB1B08">
        <w:rPr>
          <w:rFonts w:ascii="Times New Roman" w:hAnsi="Times New Roman" w:cs="Times New Roman"/>
          <w:sz w:val="28"/>
          <w:szCs w:val="28"/>
        </w:rPr>
        <w:t>7777</w:t>
      </w:r>
      <w:r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CB1B08">
        <w:rPr>
          <w:rFonts w:ascii="Times New Roman" w:hAnsi="Times New Roman" w:cs="Times New Roman"/>
          <w:sz w:val="28"/>
          <w:szCs w:val="28"/>
        </w:rPr>
        <w:t>MBG</w:t>
      </w:r>
      <w:r>
        <w:rPr>
          <w:rFonts w:ascii="Times New Roman" w:hAnsi="Times New Roman" w:cs="Times New Roman"/>
          <w:sz w:val="28"/>
          <w:szCs w:val="28"/>
        </w:rPr>
        <w:t xml:space="preserve">» тому свидетельствует Выписка по счету за период с 16-04-2023 по 17-04-2024 год. </w:t>
      </w:r>
    </w:p>
    <w:p w14:paraId="290B559C" w14:textId="77777777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32E00C27" w14:textId="2AB074BC" w:rsidR="00ED7EE9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ТОО «</w:t>
      </w:r>
      <w:r w:rsidR="00CB1B08">
        <w:rPr>
          <w:rFonts w:ascii="Times New Roman" w:hAnsi="Times New Roman" w:cs="Times New Roman"/>
          <w:sz w:val="28"/>
          <w:szCs w:val="28"/>
        </w:rPr>
        <w:t>MBG</w:t>
      </w:r>
      <w:r w:rsidRPr="005B6488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</w:t>
      </w:r>
    </w:p>
    <w:p w14:paraId="583EFCC6" w14:textId="77777777" w:rsidR="00ED7EE9" w:rsidRPr="00DC41D4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D4">
        <w:rPr>
          <w:rFonts w:ascii="Times New Roman" w:hAnsi="Times New Roman" w:cs="Times New Roman"/>
          <w:sz w:val="28"/>
          <w:szCs w:val="28"/>
        </w:rPr>
        <w:t xml:space="preserve">Однако ЧСИ на все наши вышеуказанные доводы и письма, просьбы снять с вышеуказанного текущего счета ареста категорически игнорирует, приводя свои аргументы и доводы.  </w:t>
      </w:r>
    </w:p>
    <w:p w14:paraId="03741226" w14:textId="77777777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834C5D">
        <w:rPr>
          <w:rFonts w:ascii="Times New Roman" w:hAnsi="Times New Roman" w:cs="Times New Roman"/>
          <w:sz w:val="28"/>
          <w:szCs w:val="28"/>
        </w:rPr>
        <w:t>м</w:t>
      </w:r>
      <w:r w:rsidRPr="00834C5D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5B6488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5B6488">
        <w:rPr>
          <w:rFonts w:ascii="Times New Roman" w:hAnsi="Times New Roman" w:cs="Times New Roman"/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5B6488">
        <w:rPr>
          <w:rFonts w:ascii="Times New Roman" w:hAnsi="Times New Roman" w:cs="Times New Roman"/>
          <w:sz w:val="28"/>
          <w:szCs w:val="28"/>
        </w:rPr>
        <w:t>.</w:t>
      </w:r>
    </w:p>
    <w:p w14:paraId="7F700300" w14:textId="1FF9B479" w:rsidR="00ED7EE9" w:rsidRPr="00A87440" w:rsidRDefault="00ED7EE9" w:rsidP="00A87440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в соответствии </w:t>
      </w:r>
      <w:r w:rsidR="00A87440"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</w:rPr>
        <w:t>Конституционный закон Республики Казахстан </w:t>
      </w:r>
      <w:r w:rsidR="00A87440" w:rsidRPr="00A87440"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</w:rPr>
        <w:t xml:space="preserve"> </w:t>
      </w:r>
    </w:p>
    <w:p w14:paraId="07300D77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 </w:t>
      </w:r>
      <w:r w:rsidRPr="005077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9814873" w14:textId="77777777" w:rsidR="00ED7EE9" w:rsidRPr="0050770B" w:rsidRDefault="00ED7EE9" w:rsidP="00ED7EE9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4FC542C9" w14:textId="77777777" w:rsidR="00ED7EE9" w:rsidRPr="0050770B" w:rsidRDefault="00ED7EE9" w:rsidP="00ED7EE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</w:rPr>
        <w:t xml:space="preserve">Дать правовую оценку действиям/бездействиям </w:t>
      </w:r>
      <w:r w:rsidRPr="0050770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507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50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D9FFF25" w14:textId="77777777" w:rsidR="00ED7EE9" w:rsidRPr="0050770B" w:rsidRDefault="00ED7EE9" w:rsidP="00ED7EE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  <w:lang w:val="kk-KZ"/>
        </w:rPr>
        <w:t xml:space="preserve">В случае обнаружения нарушения законодательства в действиях </w:t>
      </w:r>
      <w:r w:rsidRPr="0050770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507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50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0770B">
        <w:rPr>
          <w:rFonts w:ascii="Times New Roman" w:hAnsi="Times New Roman" w:cs="Times New Roman"/>
          <w:sz w:val="28"/>
          <w:szCs w:val="28"/>
        </w:rPr>
        <w:t>возложить на него</w:t>
      </w:r>
      <w:r w:rsidRPr="0050770B">
        <w:rPr>
          <w:rFonts w:ascii="Times New Roman" w:hAnsi="Times New Roman" w:cs="Times New Roman"/>
          <w:sz w:val="28"/>
          <w:szCs w:val="28"/>
          <w:lang w:val="kk-KZ"/>
        </w:rPr>
        <w:t xml:space="preserve"> обязанности по устранению нарушенных прав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привлечь к ответственности</w:t>
      </w:r>
      <w:r w:rsidRPr="0050770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0C1E62" w14:textId="77777777" w:rsidR="00ED7EE9" w:rsidRPr="0050770B" w:rsidRDefault="00ED7EE9" w:rsidP="00ED7EE9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 w:rsidRPr="0050770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507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снять обременения с расчетного счета юридического лица</w:t>
      </w: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14:paraId="11F67DAE" w14:textId="77777777" w:rsidR="00ED7EE9" w:rsidRPr="0050770B" w:rsidRDefault="00ED7EE9" w:rsidP="00ED7EE9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Ответить на заявление законом установленные сроки.   </w:t>
      </w:r>
    </w:p>
    <w:p w14:paraId="4FD43755" w14:textId="77777777" w:rsidR="00ED7EE9" w:rsidRPr="0050770B" w:rsidRDefault="00ED7EE9" w:rsidP="00ED7EE9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уважением, </w:t>
      </w:r>
    </w:p>
    <w:p w14:paraId="240BC4D8" w14:textId="4BF3E017" w:rsidR="00ED7EE9" w:rsidRPr="0050770B" w:rsidRDefault="00ED7EE9" w:rsidP="00ED7EE9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50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 /</w:t>
      </w:r>
      <w:r w:rsidRPr="00507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B1B0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И.С.</w:t>
      </w:r>
      <w:r w:rsidRPr="005077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28B57A0" w14:textId="77777777" w:rsidR="00ED7EE9" w:rsidRDefault="00ED7EE9" w:rsidP="00ED7EE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663910E7" w14:textId="522B03EE" w:rsidR="00795605" w:rsidRDefault="00ED7EE9" w:rsidP="00067F7B">
      <w:pPr>
        <w:pStyle w:val="ac"/>
        <w:widowControl w:val="0"/>
        <w:ind w:left="4260" w:firstLine="696"/>
      </w:pP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«___»_____________202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год.</w:t>
      </w:r>
    </w:p>
    <w:sectPr w:rsidR="00795605" w:rsidSect="00237298">
      <w:pgSz w:w="11906" w:h="16838"/>
      <w:pgMar w:top="568" w:right="141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11E07"/>
    <w:multiLevelType w:val="hybridMultilevel"/>
    <w:tmpl w:val="3BB4E042"/>
    <w:lvl w:ilvl="0" w:tplc="E6B0A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7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E5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05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47"/>
    <w:rsid w:val="00067F7B"/>
    <w:rsid w:val="001A065A"/>
    <w:rsid w:val="00237298"/>
    <w:rsid w:val="00495C47"/>
    <w:rsid w:val="00795605"/>
    <w:rsid w:val="00A87440"/>
    <w:rsid w:val="00CB1B08"/>
    <w:rsid w:val="00D82448"/>
    <w:rsid w:val="00EB0D6A"/>
    <w:rsid w:val="00ED7EE9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687B"/>
  <w15:chartTrackingRefBased/>
  <w15:docId w15:val="{96A5B062-5892-4336-B685-CB34B4BB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E9"/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9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C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C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5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5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5C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5C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5C47"/>
    <w:rPr>
      <w:b/>
      <w:bCs/>
      <w:smallCaps/>
      <w:color w:val="0F4761" w:themeColor="accent1" w:themeShade="BF"/>
      <w:spacing w:val="5"/>
    </w:rPr>
  </w:style>
  <w:style w:type="paragraph" w:customStyle="1" w:styleId="51">
    <w:name w:val="Основной текст (5)"/>
    <w:basedOn w:val="a"/>
    <w:qFormat/>
    <w:rsid w:val="00ED7EE9"/>
    <w:pPr>
      <w:spacing w:after="0" w:line="259" w:lineRule="exact"/>
    </w:pPr>
    <w:rPr>
      <w:rFonts w:ascii="Times New Roman" w:eastAsia="Times New Roman" w:hAnsi="Times New Roman" w:cs="Times New Roman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ED7EE9"/>
    <w:pPr>
      <w:spacing w:after="0" w:line="240" w:lineRule="auto"/>
    </w:pPr>
    <w:rPr>
      <w:kern w:val="0"/>
      <w:lang w:val="ru-RU"/>
    </w:rPr>
  </w:style>
  <w:style w:type="character" w:styleId="ae">
    <w:name w:val="Hyperlink"/>
    <w:basedOn w:val="a0"/>
    <w:uiPriority w:val="99"/>
    <w:unhideWhenUsed/>
    <w:rsid w:val="00ED7EE9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ED7EE9"/>
    <w:rPr>
      <w:kern w:val="0"/>
      <w:lang w:val="ru-RU"/>
    </w:rPr>
  </w:style>
  <w:style w:type="paragraph" w:customStyle="1" w:styleId="paragraph">
    <w:name w:val="paragraph"/>
    <w:basedOn w:val="a"/>
    <w:rsid w:val="00E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4011</Characters>
  <Application>Microsoft Office Word</Application>
  <DocSecurity>0</DocSecurity>
  <Lines>95</Lines>
  <Paragraphs>37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2024-04-18T09:48:00Z</dcterms:created>
  <dcterms:modified xsi:type="dcterms:W3CDTF">2026-02-08T07:54:00Z</dcterms:modified>
</cp:coreProperties>
</file>