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1E81" w14:textId="1A1535D2" w:rsidR="006170F5" w:rsidRPr="00F91E9C" w:rsidRDefault="00190EE0" w:rsidP="004759FA">
      <w:pPr>
        <w:pStyle w:val="a3"/>
        <w:ind w:left="4678"/>
        <w:rPr>
          <w:b/>
          <w:bCs/>
          <w:noProof/>
          <w:lang w:val="ru-RU"/>
        </w:rPr>
      </w:pPr>
      <w:r w:rsidRPr="00F91E9C">
        <w:rPr>
          <w:b/>
          <w:bCs/>
          <w:noProof/>
          <w:lang w:val="ru-RU"/>
        </w:rPr>
        <w:t>Генеральному Прокурору Республики Казахстан</w:t>
      </w:r>
    </w:p>
    <w:p w14:paraId="374E0224" w14:textId="186003E9" w:rsidR="00190EE0" w:rsidRPr="00F91E9C" w:rsidRDefault="000B4D9B" w:rsidP="004759FA">
      <w:pPr>
        <w:pStyle w:val="a3"/>
        <w:ind w:left="4678"/>
        <w:rPr>
          <w:b/>
          <w:bCs/>
          <w:lang w:val="ru-RU"/>
        </w:rPr>
      </w:pPr>
      <w:r w:rsidRPr="00F91E9C">
        <w:rPr>
          <w:b/>
          <w:bCs/>
          <w:lang w:val="ru-RU"/>
        </w:rPr>
        <w:t xml:space="preserve">г-ну </w:t>
      </w:r>
      <w:proofErr w:type="gramStart"/>
      <w:r w:rsidR="00C46665" w:rsidRPr="00F91E9C">
        <w:rPr>
          <w:b/>
          <w:bCs/>
          <w:lang w:val="ru-RU"/>
        </w:rPr>
        <w:t>Б.Н.</w:t>
      </w:r>
      <w:proofErr w:type="gramEnd"/>
      <w:r w:rsidR="00C46665" w:rsidRPr="00F91E9C">
        <w:rPr>
          <w:b/>
          <w:bCs/>
          <w:lang w:val="ru-RU"/>
        </w:rPr>
        <w:t xml:space="preserve"> </w:t>
      </w:r>
      <w:proofErr w:type="spellStart"/>
      <w:r w:rsidR="00C46665" w:rsidRPr="00F91E9C">
        <w:rPr>
          <w:b/>
          <w:bCs/>
          <w:lang w:val="ru-RU"/>
        </w:rPr>
        <w:t>Асылову</w:t>
      </w:r>
      <w:proofErr w:type="spellEnd"/>
    </w:p>
    <w:p w14:paraId="5EE6A99F" w14:textId="77777777" w:rsidR="004759FA" w:rsidRPr="00F91E9C" w:rsidRDefault="004759FA" w:rsidP="00190EE0">
      <w:pPr>
        <w:pStyle w:val="a3"/>
        <w:rPr>
          <w:b/>
          <w:bCs/>
          <w:lang w:val="ru-RU"/>
        </w:rPr>
      </w:pPr>
    </w:p>
    <w:p w14:paraId="113BF10B" w14:textId="2F1FBBE9" w:rsidR="004759FA" w:rsidRPr="00F91E9C" w:rsidRDefault="004759FA" w:rsidP="004759FA">
      <w:pPr>
        <w:pStyle w:val="a3"/>
        <w:ind w:left="4678"/>
        <w:rPr>
          <w:rFonts w:cs="Times New Roman"/>
          <w:b/>
          <w:bCs/>
          <w:szCs w:val="28"/>
          <w:lang w:val="ru-RU"/>
        </w:rPr>
      </w:pPr>
      <w:r w:rsidRPr="00F91E9C">
        <w:rPr>
          <w:b/>
          <w:bCs/>
          <w:szCs w:val="28"/>
          <w:lang w:val="ru-RU"/>
        </w:rPr>
        <w:t xml:space="preserve">от </w:t>
      </w:r>
      <w:r w:rsidR="000B4D9B" w:rsidRPr="00F91E9C">
        <w:rPr>
          <w:b/>
          <w:bCs/>
          <w:szCs w:val="28"/>
          <w:lang w:val="ru-RU"/>
        </w:rPr>
        <w:t xml:space="preserve">потерпевшего </w:t>
      </w:r>
      <w:r w:rsidR="00EA74BC">
        <w:rPr>
          <w:b/>
          <w:bCs/>
          <w:szCs w:val="28"/>
          <w:lang w:val="ru-RU"/>
        </w:rPr>
        <w:t>ЕҚТ</w:t>
      </w:r>
    </w:p>
    <w:p w14:paraId="439AF8D4" w14:textId="4AAAC210" w:rsidR="004759FA" w:rsidRPr="00F91E9C" w:rsidRDefault="004759FA" w:rsidP="004759FA">
      <w:pPr>
        <w:pStyle w:val="a3"/>
        <w:ind w:left="4678"/>
        <w:rPr>
          <w:rFonts w:cs="Times New Roman"/>
          <w:b/>
          <w:bCs/>
          <w:szCs w:val="28"/>
          <w:lang w:val="ru-RU"/>
        </w:rPr>
      </w:pPr>
      <w:r w:rsidRPr="00F91E9C">
        <w:rPr>
          <w:rFonts w:cs="Times New Roman"/>
          <w:b/>
          <w:bCs/>
          <w:szCs w:val="28"/>
          <w:lang w:val="ru-RU"/>
        </w:rPr>
        <w:t xml:space="preserve">Туркестанская область, </w:t>
      </w:r>
      <w:proofErr w:type="spellStart"/>
      <w:r w:rsidRPr="00F91E9C">
        <w:rPr>
          <w:rFonts w:cs="Times New Roman"/>
          <w:b/>
          <w:bCs/>
          <w:szCs w:val="28"/>
          <w:lang w:val="ru-RU"/>
        </w:rPr>
        <w:t>Махтааральский</w:t>
      </w:r>
      <w:proofErr w:type="spellEnd"/>
      <w:r w:rsidRPr="00F91E9C">
        <w:rPr>
          <w:rFonts w:cs="Times New Roman"/>
          <w:b/>
          <w:bCs/>
          <w:szCs w:val="28"/>
          <w:lang w:val="ru-RU"/>
        </w:rPr>
        <w:t xml:space="preserve"> район, п. Атакент, ул. Ташкентская, 132</w:t>
      </w:r>
    </w:p>
    <w:p w14:paraId="4EEA6545" w14:textId="77777777" w:rsidR="004759FA" w:rsidRPr="00CB3928" w:rsidRDefault="004759FA" w:rsidP="00190EE0">
      <w:pPr>
        <w:pStyle w:val="a3"/>
        <w:rPr>
          <w:lang w:val="ru-RU"/>
        </w:rPr>
      </w:pPr>
    </w:p>
    <w:p w14:paraId="2078E2CF" w14:textId="77777777" w:rsidR="004759FA" w:rsidRPr="00CB3928" w:rsidRDefault="004759FA" w:rsidP="00190EE0">
      <w:pPr>
        <w:pStyle w:val="a3"/>
        <w:rPr>
          <w:lang w:val="ru-RU"/>
        </w:rPr>
      </w:pPr>
    </w:p>
    <w:p w14:paraId="57D35234" w14:textId="7CADEE5F" w:rsidR="004759FA" w:rsidRPr="00CB3928" w:rsidRDefault="004759FA" w:rsidP="004759FA">
      <w:pPr>
        <w:pStyle w:val="a3"/>
        <w:jc w:val="center"/>
        <w:rPr>
          <w:lang w:val="ru-RU"/>
        </w:rPr>
      </w:pPr>
      <w:r w:rsidRPr="00CB3928">
        <w:rPr>
          <w:lang w:val="ru-RU"/>
        </w:rPr>
        <w:t>заявление.</w:t>
      </w:r>
    </w:p>
    <w:p w14:paraId="5E9CA3D4" w14:textId="77777777" w:rsidR="004759FA" w:rsidRPr="00CB3928" w:rsidRDefault="004759FA" w:rsidP="004759FA">
      <w:pPr>
        <w:pStyle w:val="a3"/>
        <w:jc w:val="center"/>
        <w:rPr>
          <w:lang w:val="ru-RU"/>
        </w:rPr>
      </w:pPr>
    </w:p>
    <w:p w14:paraId="2723C1F6" w14:textId="77777777" w:rsidR="004759FA" w:rsidRPr="00CB3928" w:rsidRDefault="004759FA" w:rsidP="004759FA">
      <w:pPr>
        <w:pStyle w:val="a3"/>
        <w:jc w:val="center"/>
        <w:rPr>
          <w:lang w:val="ru-RU"/>
        </w:rPr>
      </w:pPr>
    </w:p>
    <w:p w14:paraId="7A1D869B" w14:textId="1689A415" w:rsidR="004759FA" w:rsidRPr="00CB3928" w:rsidRDefault="004759FA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>Специализированн</w:t>
      </w:r>
      <w:r w:rsidR="00913C97" w:rsidRPr="00CB3928">
        <w:rPr>
          <w:lang w:val="ru-RU"/>
        </w:rPr>
        <w:t>ый</w:t>
      </w:r>
      <w:r w:rsidRPr="00CB3928">
        <w:rPr>
          <w:lang w:val="ru-RU"/>
        </w:rPr>
        <w:t xml:space="preserve"> межрайонн</w:t>
      </w:r>
      <w:r w:rsidR="00913C97" w:rsidRPr="00CB3928">
        <w:rPr>
          <w:lang w:val="ru-RU"/>
        </w:rPr>
        <w:t>ый</w:t>
      </w:r>
      <w:r w:rsidRPr="00CB3928">
        <w:rPr>
          <w:lang w:val="ru-RU"/>
        </w:rPr>
        <w:t xml:space="preserve"> суд по уголовным делам Туркестанской области </w:t>
      </w:r>
      <w:r w:rsidR="00913C97" w:rsidRPr="00CB3928">
        <w:rPr>
          <w:lang w:val="ru-RU"/>
        </w:rPr>
        <w:t>16</w:t>
      </w:r>
      <w:r w:rsidR="00F97DAD" w:rsidRPr="00CB3928">
        <w:rPr>
          <w:lang w:val="ru-RU"/>
        </w:rPr>
        <w:t xml:space="preserve"> сентября 2022 года рассмотрел уголовное дело в отношении </w:t>
      </w:r>
      <w:r w:rsidR="00EA74BC">
        <w:rPr>
          <w:lang w:val="ru-RU"/>
        </w:rPr>
        <w:t>К</w:t>
      </w:r>
      <w:r w:rsidR="00F97DAD" w:rsidRPr="00CB3928">
        <w:rPr>
          <w:lang w:val="ru-RU"/>
        </w:rPr>
        <w:t xml:space="preserve"> Абильхаира Ниетбековича, преданного суду</w:t>
      </w:r>
      <w:r w:rsidR="00D35AA6" w:rsidRPr="00CB3928">
        <w:rPr>
          <w:lang w:val="ru-RU"/>
        </w:rPr>
        <w:t xml:space="preserve"> по ст.ст. 24 ч. 3, 99 ч. 1 Уголовного кодекса РК</w:t>
      </w:r>
      <w:r w:rsidR="003E3BD3" w:rsidRPr="00CB3928">
        <w:rPr>
          <w:lang w:val="ru-RU"/>
        </w:rPr>
        <w:t xml:space="preserve"> (далее УК РК)</w:t>
      </w:r>
      <w:r w:rsidR="00D35AA6" w:rsidRPr="00CB3928">
        <w:rPr>
          <w:lang w:val="ru-RU"/>
        </w:rPr>
        <w:t>.</w:t>
      </w:r>
    </w:p>
    <w:p w14:paraId="6CD0998F" w14:textId="4A497CAD" w:rsidR="003E3BD3" w:rsidRPr="00CB3928" w:rsidRDefault="009732B7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 xml:space="preserve">Суд, по моему мнению, незаконно переквалифицировал деяние подсудимого </w:t>
      </w:r>
      <w:r w:rsidR="00EA74BC">
        <w:rPr>
          <w:lang w:val="ru-RU"/>
        </w:rPr>
        <w:t>К</w:t>
      </w:r>
      <w:r w:rsidRPr="00CB3928">
        <w:rPr>
          <w:lang w:val="ru-RU"/>
        </w:rPr>
        <w:t xml:space="preserve"> А.Н. на более мягкую статью, в итоге признав его виновным по ст. 106 ч. 1 УК РК</w:t>
      </w:r>
      <w:r w:rsidR="003E3BD3" w:rsidRPr="00CB3928">
        <w:rPr>
          <w:lang w:val="ru-RU"/>
        </w:rPr>
        <w:t>, более того, изврати</w:t>
      </w:r>
      <w:r w:rsidR="00E02D07">
        <w:rPr>
          <w:lang w:val="ru-RU"/>
        </w:rPr>
        <w:t>л</w:t>
      </w:r>
      <w:r w:rsidR="003E3BD3" w:rsidRPr="00CB3928">
        <w:rPr>
          <w:lang w:val="ru-RU"/>
        </w:rPr>
        <w:t xml:space="preserve"> все имеющиеся по делу доказательства в пользу подсудимого, назначил ему наказание, не связанное с лишением свободы.</w:t>
      </w:r>
    </w:p>
    <w:p w14:paraId="39C94A94" w14:textId="14765266" w:rsidR="003E58FB" w:rsidRPr="00CB3928" w:rsidRDefault="003E3BD3" w:rsidP="004759FA">
      <w:pPr>
        <w:pStyle w:val="a3"/>
        <w:ind w:firstLine="709"/>
        <w:rPr>
          <w:b/>
          <w:bCs/>
          <w:lang w:val="ru-RU"/>
        </w:rPr>
      </w:pPr>
      <w:r w:rsidRPr="00CB3928">
        <w:rPr>
          <w:lang w:val="ru-RU"/>
        </w:rPr>
        <w:t>Я считаю, что это произошло при полном попусти</w:t>
      </w:r>
      <w:r w:rsidR="00AB3107">
        <w:rPr>
          <w:lang w:val="ru-RU"/>
        </w:rPr>
        <w:t>те</w:t>
      </w:r>
      <w:r w:rsidRPr="00CB3928">
        <w:rPr>
          <w:lang w:val="ru-RU"/>
        </w:rPr>
        <w:t xml:space="preserve">льстве государственного </w:t>
      </w:r>
      <w:r w:rsidR="003E58FB" w:rsidRPr="00CB3928">
        <w:rPr>
          <w:lang w:val="ru-RU"/>
        </w:rPr>
        <w:t xml:space="preserve">обвинителя, участвовавшего в судебном процессе, который должным образом не подготовился к судебному процессу </w:t>
      </w:r>
      <w:r w:rsidR="003E58FB" w:rsidRPr="00CB3928">
        <w:rPr>
          <w:b/>
          <w:bCs/>
          <w:lang w:val="ru-RU"/>
        </w:rPr>
        <w:t xml:space="preserve">по особо тяжкому </w:t>
      </w:r>
      <w:r w:rsidR="00C12A32">
        <w:rPr>
          <w:b/>
          <w:bCs/>
          <w:lang w:val="ru-RU"/>
        </w:rPr>
        <w:t>преступлению</w:t>
      </w:r>
      <w:r w:rsidR="00AB3107">
        <w:rPr>
          <w:b/>
          <w:bCs/>
          <w:lang w:val="ru-RU"/>
        </w:rPr>
        <w:t xml:space="preserve">, </w:t>
      </w:r>
      <w:r w:rsidR="00AB3107" w:rsidRPr="00AB3107">
        <w:rPr>
          <w:lang w:val="ru-RU"/>
        </w:rPr>
        <w:t>в ходе судебного процесса шёл на поводу стороны защиты</w:t>
      </w:r>
      <w:r w:rsidR="003E58FB" w:rsidRPr="00CB3928">
        <w:rPr>
          <w:b/>
          <w:bCs/>
          <w:lang w:val="ru-RU"/>
        </w:rPr>
        <w:t>.</w:t>
      </w:r>
    </w:p>
    <w:p w14:paraId="61FAD374" w14:textId="6C7B0DC3" w:rsidR="000508A8" w:rsidRPr="007B20DA" w:rsidRDefault="000508A8" w:rsidP="004759FA">
      <w:pPr>
        <w:pStyle w:val="a3"/>
        <w:ind w:firstLine="709"/>
      </w:pPr>
      <w:r w:rsidRPr="00CB3928">
        <w:rPr>
          <w:lang w:val="ru-RU"/>
        </w:rPr>
        <w:t>В суде не был допрошен эксперт, который дал заключение по делу,</w:t>
      </w:r>
      <w:r w:rsidR="00057C46" w:rsidRPr="00CB3928">
        <w:rPr>
          <w:lang w:val="ru-RU"/>
        </w:rPr>
        <w:t xml:space="preserve"> </w:t>
      </w:r>
      <w:r w:rsidR="00057C46" w:rsidRPr="007B20DA">
        <w:rPr>
          <w:b/>
          <w:bCs/>
          <w:lang w:val="ru-RU"/>
        </w:rPr>
        <w:t xml:space="preserve">степень опасности причиненных мне телесных повреждений </w:t>
      </w:r>
      <w:r w:rsidR="00FE2F7D" w:rsidRPr="007B20DA">
        <w:rPr>
          <w:b/>
          <w:bCs/>
          <w:lang w:val="ru-RU"/>
        </w:rPr>
        <w:t>для жизни</w:t>
      </w:r>
      <w:r w:rsidR="00FE2F7D" w:rsidRPr="00CB3928">
        <w:rPr>
          <w:lang w:val="ru-RU"/>
        </w:rPr>
        <w:t xml:space="preserve"> в момент их причинения </w:t>
      </w:r>
      <w:r w:rsidR="00057C46" w:rsidRPr="00CB3928">
        <w:rPr>
          <w:lang w:val="ru-RU"/>
        </w:rPr>
        <w:t xml:space="preserve">не была выяснена, </w:t>
      </w:r>
      <w:r w:rsidR="00FE2F7D" w:rsidRPr="00CB3928">
        <w:rPr>
          <w:lang w:val="ru-RU"/>
        </w:rPr>
        <w:t>что позволило суду сделать заключение только о степени тяжести вреда здоровью</w:t>
      </w:r>
      <w:r w:rsidR="007B20DA">
        <w:t>.</w:t>
      </w:r>
      <w:r w:rsidR="00044851">
        <w:t xml:space="preserve"> Хотя это прямая обязанность гособвинителя, если </w:t>
      </w:r>
      <w:r w:rsidR="00983EA0">
        <w:t>рассматривается</w:t>
      </w:r>
      <w:r w:rsidR="00E57989">
        <w:t xml:space="preserve"> особо тяжк</w:t>
      </w:r>
      <w:r w:rsidR="00983EA0">
        <w:t>ое</w:t>
      </w:r>
      <w:r w:rsidR="00E57989">
        <w:t xml:space="preserve"> преступление</w:t>
      </w:r>
      <w:r w:rsidR="00983EA0">
        <w:t>.</w:t>
      </w:r>
    </w:p>
    <w:p w14:paraId="0A0AAA32" w14:textId="1BCF8A54" w:rsidR="00FE2F7D" w:rsidRDefault="00FE2F7D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>Более того, по делу проходило более 10 свидете</w:t>
      </w:r>
      <w:r w:rsidR="006D317D">
        <w:rPr>
          <w:lang w:val="ru-RU"/>
        </w:rPr>
        <w:t>ле</w:t>
      </w:r>
      <w:r w:rsidRPr="00CB3928">
        <w:rPr>
          <w:lang w:val="ru-RU"/>
        </w:rPr>
        <w:t>й</w:t>
      </w:r>
      <w:r w:rsidR="006D317D">
        <w:rPr>
          <w:lang w:val="ru-RU"/>
        </w:rPr>
        <w:t xml:space="preserve"> (</w:t>
      </w:r>
      <w:r w:rsidR="006D317D">
        <w:t>5 из которых сотрудники полиции</w:t>
      </w:r>
      <w:r w:rsidR="006D317D">
        <w:rPr>
          <w:lang w:val="ru-RU"/>
        </w:rPr>
        <w:t>)</w:t>
      </w:r>
      <w:r w:rsidRPr="00CB3928">
        <w:rPr>
          <w:lang w:val="ru-RU"/>
        </w:rPr>
        <w:t>, но в суде не был</w:t>
      </w:r>
      <w:r w:rsidR="00B41236" w:rsidRPr="00CB3928">
        <w:rPr>
          <w:lang w:val="ru-RU"/>
        </w:rPr>
        <w:t>а</w:t>
      </w:r>
      <w:r w:rsidR="007E4247">
        <w:rPr>
          <w:lang w:val="ru-RU"/>
        </w:rPr>
        <w:t xml:space="preserve"> обеспечена явка и</w:t>
      </w:r>
      <w:r w:rsidRPr="00CB3928">
        <w:rPr>
          <w:lang w:val="ru-RU"/>
        </w:rPr>
        <w:t xml:space="preserve"> </w:t>
      </w:r>
      <w:proofErr w:type="gramStart"/>
      <w:r w:rsidRPr="00CB3928">
        <w:rPr>
          <w:lang w:val="ru-RU"/>
        </w:rPr>
        <w:t>допро</w:t>
      </w:r>
      <w:r w:rsidR="007E4247">
        <w:rPr>
          <w:lang w:val="ru-RU"/>
        </w:rPr>
        <w:t>с</w:t>
      </w:r>
      <w:proofErr w:type="gramEnd"/>
      <w:r w:rsidRPr="00CB3928">
        <w:rPr>
          <w:lang w:val="ru-RU"/>
        </w:rPr>
        <w:t xml:space="preserve"> и половин</w:t>
      </w:r>
      <w:r w:rsidR="007E4247">
        <w:rPr>
          <w:lang w:val="ru-RU"/>
        </w:rPr>
        <w:t>ы</w:t>
      </w:r>
      <w:r w:rsidRPr="00CB3928">
        <w:rPr>
          <w:lang w:val="ru-RU"/>
        </w:rPr>
        <w:t xml:space="preserve"> из них, хотя обязанность доказывания возложена на государственного обвинителя</w:t>
      </w:r>
      <w:r w:rsidR="00E4776B" w:rsidRPr="00CB3928">
        <w:rPr>
          <w:lang w:val="ru-RU"/>
        </w:rPr>
        <w:t xml:space="preserve">. Что позволило суду взять за </w:t>
      </w:r>
      <w:r w:rsidR="00AF3BBE">
        <w:rPr>
          <w:lang w:val="ru-RU"/>
        </w:rPr>
        <w:t>обоснование приговора</w:t>
      </w:r>
      <w:r w:rsidR="00E4776B" w:rsidRPr="00CB3928">
        <w:rPr>
          <w:lang w:val="ru-RU"/>
        </w:rPr>
        <w:t xml:space="preserve"> показания </w:t>
      </w:r>
      <w:r w:rsidR="00AF3BBE">
        <w:rPr>
          <w:lang w:val="ru-RU"/>
        </w:rPr>
        <w:t xml:space="preserve">только 3-х </w:t>
      </w:r>
      <w:r w:rsidR="00E4776B" w:rsidRPr="00CB3928">
        <w:rPr>
          <w:lang w:val="ru-RU"/>
        </w:rPr>
        <w:t xml:space="preserve">свидетелей, которые через </w:t>
      </w:r>
      <w:proofErr w:type="gramStart"/>
      <w:r w:rsidR="00BE2770" w:rsidRPr="00CB3928">
        <w:rPr>
          <w:lang w:val="ru-RU"/>
        </w:rPr>
        <w:t>6-7</w:t>
      </w:r>
      <w:proofErr w:type="gramEnd"/>
      <w:r w:rsidR="00BE2770" w:rsidRPr="00CB3928">
        <w:rPr>
          <w:lang w:val="ru-RU"/>
        </w:rPr>
        <w:t xml:space="preserve"> месяцев </w:t>
      </w:r>
      <w:r w:rsidR="00824154">
        <w:rPr>
          <w:lang w:val="ru-RU"/>
        </w:rPr>
        <w:t xml:space="preserve">вспомнили и </w:t>
      </w:r>
      <w:r w:rsidR="00BE2770" w:rsidRPr="00CB3928">
        <w:rPr>
          <w:lang w:val="ru-RU"/>
        </w:rPr>
        <w:t xml:space="preserve">рассказали суду то, чего не говорили </w:t>
      </w:r>
      <w:r w:rsidR="009F2837" w:rsidRPr="00CB3928">
        <w:rPr>
          <w:lang w:val="ru-RU"/>
        </w:rPr>
        <w:t>непосредственно после совершения преступления.</w:t>
      </w:r>
      <w:r w:rsidR="0040321E">
        <w:rPr>
          <w:lang w:val="ru-RU"/>
        </w:rPr>
        <w:t xml:space="preserve"> Показания свидетелей С</w:t>
      </w:r>
      <w:r w:rsidR="00EA74BC">
        <w:rPr>
          <w:lang w:val="ru-RU"/>
        </w:rPr>
        <w:t xml:space="preserve"> </w:t>
      </w:r>
      <w:proofErr w:type="spellStart"/>
      <w:r w:rsidR="0040321E">
        <w:rPr>
          <w:lang w:val="ru-RU"/>
        </w:rPr>
        <w:t>ова</w:t>
      </w:r>
      <w:proofErr w:type="spellEnd"/>
      <w:r w:rsidR="00563850">
        <w:rPr>
          <w:lang w:val="ru-RU"/>
        </w:rPr>
        <w:t xml:space="preserve"> А.С., </w:t>
      </w:r>
      <w:proofErr w:type="spellStart"/>
      <w:r w:rsidR="00563850">
        <w:rPr>
          <w:lang w:val="ru-RU"/>
        </w:rPr>
        <w:t>Бо</w:t>
      </w:r>
      <w:proofErr w:type="spellEnd"/>
      <w:r w:rsidR="00EA74BC">
        <w:rPr>
          <w:lang w:val="ru-RU"/>
        </w:rPr>
        <w:t xml:space="preserve"> </w:t>
      </w:r>
      <w:r w:rsidR="005B18D1">
        <w:rPr>
          <w:lang w:val="ru-RU"/>
        </w:rPr>
        <w:t>Н.М.</w:t>
      </w:r>
      <w:r w:rsidR="00AD1EA1">
        <w:rPr>
          <w:lang w:val="ru-RU"/>
        </w:rPr>
        <w:t xml:space="preserve"> явно </w:t>
      </w:r>
      <w:r w:rsidR="00B84F13">
        <w:rPr>
          <w:lang w:val="ru-RU"/>
        </w:rPr>
        <w:t xml:space="preserve">противоречат показаниям, данным ими в ходе следствия, но государственный обвинитель </w:t>
      </w:r>
      <w:r w:rsidR="00A54666">
        <w:rPr>
          <w:lang w:val="ru-RU"/>
        </w:rPr>
        <w:t>не выяснил, что стало причиной изменения показаний, хотя все они были предупреждены о</w:t>
      </w:r>
      <w:r w:rsidR="003708B6">
        <w:rPr>
          <w:lang w:val="ru-RU"/>
        </w:rPr>
        <w:t xml:space="preserve">б уголовной ответственности за дачу ложных </w:t>
      </w:r>
      <w:r w:rsidR="009E5E55">
        <w:rPr>
          <w:lang w:val="ru-RU"/>
        </w:rPr>
        <w:t>показаний.</w:t>
      </w:r>
    </w:p>
    <w:p w14:paraId="706F99C6" w14:textId="3D71AE61" w:rsidR="0008738F" w:rsidRDefault="0008738F" w:rsidP="0008738F">
      <w:pPr>
        <w:pStyle w:val="a3"/>
        <w:ind w:firstLine="709"/>
        <w:rPr>
          <w:lang w:val="ru-RU"/>
        </w:rPr>
      </w:pPr>
      <w:r w:rsidRPr="00CB3928">
        <w:rPr>
          <w:lang w:val="ru-RU"/>
        </w:rPr>
        <w:t>Суд извратил свидетельские показания, не сопоставил показания свидетелей, данные ими в ходе досудебного расследования, и в зале суда, «назначил» меня виновным в произошедшем конфликте и тем самым позволил К</w:t>
      </w:r>
      <w:r w:rsidR="00EA74BC">
        <w:rPr>
          <w:lang w:val="ru-RU"/>
        </w:rPr>
        <w:t xml:space="preserve"> </w:t>
      </w:r>
      <w:proofErr w:type="spellStart"/>
      <w:r w:rsidRPr="00CB3928">
        <w:rPr>
          <w:lang w:val="ru-RU"/>
        </w:rPr>
        <w:t>ву</w:t>
      </w:r>
      <w:proofErr w:type="spellEnd"/>
      <w:r w:rsidRPr="00CB3928">
        <w:rPr>
          <w:lang w:val="ru-RU"/>
        </w:rPr>
        <w:t xml:space="preserve"> А.Н. избежать заслуженного наказания в виде лишения свободы.</w:t>
      </w:r>
    </w:p>
    <w:p w14:paraId="579B0084" w14:textId="025846D9" w:rsidR="0008738F" w:rsidRDefault="00442100" w:rsidP="004759FA">
      <w:pPr>
        <w:pStyle w:val="a3"/>
        <w:ind w:firstLine="709"/>
        <w:rPr>
          <w:lang w:val="ru-RU"/>
        </w:rPr>
      </w:pPr>
      <w:r>
        <w:rPr>
          <w:lang w:val="ru-RU"/>
        </w:rPr>
        <w:lastRenderedPageBreak/>
        <w:t>Т</w:t>
      </w:r>
      <w:r w:rsidR="008128D2">
        <w:rPr>
          <w:lang w:val="ru-RU"/>
        </w:rPr>
        <w:t>акже судом была дана неправильная оценка до</w:t>
      </w:r>
      <w:r w:rsidR="00B7734A">
        <w:rPr>
          <w:lang w:val="ru-RU"/>
        </w:rPr>
        <w:t>к</w:t>
      </w:r>
      <w:r w:rsidR="008128D2">
        <w:rPr>
          <w:lang w:val="ru-RU"/>
        </w:rPr>
        <w:t>азательствам по гражданскому иску,</w:t>
      </w:r>
      <w:r w:rsidR="00B7734A">
        <w:rPr>
          <w:lang w:val="ru-RU"/>
        </w:rPr>
        <w:t xml:space="preserve"> суд принял во внимание показания свидетелей в подтверждение факта передачи денег, что </w:t>
      </w:r>
      <w:r w:rsidR="00941568">
        <w:rPr>
          <w:lang w:val="ru-RU"/>
        </w:rPr>
        <w:t>запрещено Гражданск</w:t>
      </w:r>
      <w:r w:rsidR="00057929">
        <w:rPr>
          <w:lang w:val="ru-RU"/>
        </w:rPr>
        <w:t>им</w:t>
      </w:r>
      <w:r w:rsidR="00941568">
        <w:rPr>
          <w:lang w:val="ru-RU"/>
        </w:rPr>
        <w:t xml:space="preserve"> кодекс</w:t>
      </w:r>
      <w:r w:rsidR="00057929">
        <w:rPr>
          <w:lang w:val="ru-RU"/>
        </w:rPr>
        <w:t>ом</w:t>
      </w:r>
      <w:r w:rsidR="00941568">
        <w:rPr>
          <w:lang w:val="ru-RU"/>
        </w:rPr>
        <w:t xml:space="preserve"> Республики Казахстан и расценил мое заявление об оставлении иска без рассмотрения как отказ от иска, тем самым лишив меня и мою семью</w:t>
      </w:r>
      <w:r w:rsidR="00B67D74">
        <w:rPr>
          <w:lang w:val="ru-RU"/>
        </w:rPr>
        <w:t xml:space="preserve"> компенсации за те </w:t>
      </w:r>
      <w:r w:rsidR="00057929">
        <w:rPr>
          <w:lang w:val="ru-RU"/>
        </w:rPr>
        <w:t xml:space="preserve">моральные </w:t>
      </w:r>
      <w:r w:rsidR="00B67D74">
        <w:rPr>
          <w:lang w:val="ru-RU"/>
        </w:rPr>
        <w:t>страдания, которые мы пережили за 9 месяцев из-за преступления, совершенного К</w:t>
      </w:r>
      <w:r w:rsidR="00EA74BC">
        <w:rPr>
          <w:lang w:val="ru-RU"/>
        </w:rPr>
        <w:t xml:space="preserve"> </w:t>
      </w:r>
      <w:r w:rsidR="00B67D74">
        <w:rPr>
          <w:lang w:val="ru-RU"/>
        </w:rPr>
        <w:t xml:space="preserve"> А.Н.</w:t>
      </w:r>
    </w:p>
    <w:p w14:paraId="15D63126" w14:textId="5401A309" w:rsidR="002C48D5" w:rsidRPr="002C48D5" w:rsidRDefault="002C48D5" w:rsidP="002C48D5">
      <w:pPr>
        <w:pStyle w:val="a3"/>
        <w:ind w:firstLine="709"/>
      </w:pPr>
      <w:r>
        <w:rPr>
          <w:noProof/>
          <w:lang w:val="ru-RU"/>
        </w:rPr>
        <w:t xml:space="preserve">Кроме вышеизложенного, суд взыскал </w:t>
      </w:r>
      <w:r w:rsidR="005C11A6">
        <w:rPr>
          <w:noProof/>
          <w:lang w:val="ru-RU"/>
        </w:rPr>
        <w:t xml:space="preserve">с осужденного </w:t>
      </w:r>
      <w:r w:rsidR="00EA74BC">
        <w:rPr>
          <w:noProof/>
          <w:lang w:val="ru-RU"/>
        </w:rPr>
        <w:t>К</w:t>
      </w:r>
      <w:r w:rsidR="005C11A6">
        <w:rPr>
          <w:noProof/>
          <w:lang w:val="ru-RU"/>
        </w:rPr>
        <w:t xml:space="preserve"> А.Н. неверную сумму </w:t>
      </w:r>
      <w:r>
        <w:rPr>
          <w:noProof/>
          <w:lang w:val="ru-RU"/>
        </w:rPr>
        <w:t>п</w:t>
      </w:r>
      <w:r w:rsidRPr="003709B0">
        <w:rPr>
          <w:noProof/>
          <w:lang w:val="ru-RU"/>
        </w:rPr>
        <w:t>роцессуальны</w:t>
      </w:r>
      <w:r w:rsidR="005C11A6">
        <w:rPr>
          <w:noProof/>
          <w:lang w:val="ru-RU"/>
        </w:rPr>
        <w:t>х</w:t>
      </w:r>
      <w:r w:rsidRPr="003709B0">
        <w:rPr>
          <w:noProof/>
          <w:lang w:val="ru-RU"/>
        </w:rPr>
        <w:t xml:space="preserve"> издерж</w:t>
      </w:r>
      <w:r w:rsidR="005C11A6">
        <w:rPr>
          <w:noProof/>
          <w:lang w:val="ru-RU"/>
        </w:rPr>
        <w:t>е</w:t>
      </w:r>
      <w:r w:rsidRPr="003709B0">
        <w:rPr>
          <w:noProof/>
          <w:lang w:val="ru-RU"/>
        </w:rPr>
        <w:t xml:space="preserve">к </w:t>
      </w:r>
      <w:r>
        <w:rPr>
          <w:noProof/>
          <w:lang w:val="ru-RU"/>
        </w:rPr>
        <w:t xml:space="preserve">по делу за проведение </w:t>
      </w:r>
      <w:r>
        <w:rPr>
          <w:noProof/>
        </w:rPr>
        <w:t xml:space="preserve">экспертиз. Согласно </w:t>
      </w:r>
      <w:r>
        <w:rPr>
          <w:noProof/>
          <w:lang w:val="ru-RU"/>
        </w:rPr>
        <w:t>материал</w:t>
      </w:r>
      <w:r w:rsidR="006238F7">
        <w:rPr>
          <w:noProof/>
          <w:lang w:val="ru-RU"/>
        </w:rPr>
        <w:t>ам</w:t>
      </w:r>
      <w:r>
        <w:rPr>
          <w:noProof/>
          <w:lang w:val="ru-RU"/>
        </w:rPr>
        <w:t xml:space="preserve"> дела, за проведение </w:t>
      </w:r>
      <w:r>
        <w:rPr>
          <w:noProof/>
        </w:rPr>
        <w:t>судебно-психиатрической экспертиз</w:t>
      </w:r>
      <w:r w:rsidR="006238F7">
        <w:rPr>
          <w:noProof/>
        </w:rPr>
        <w:t>ы</w:t>
      </w:r>
      <w:r>
        <w:rPr>
          <w:noProof/>
        </w:rPr>
        <w:t xml:space="preserve"> взысканию подлежат</w:t>
      </w:r>
      <w:r w:rsidRPr="003709B0">
        <w:rPr>
          <w:noProof/>
          <w:lang w:val="ru-RU"/>
        </w:rPr>
        <w:t xml:space="preserve"> 230, 51 тенге </w:t>
      </w:r>
      <w:r>
        <w:rPr>
          <w:noProof/>
          <w:lang w:val="ru-RU"/>
        </w:rPr>
        <w:t xml:space="preserve">(том 2, </w:t>
      </w:r>
      <w:r w:rsidRPr="003709B0">
        <w:rPr>
          <w:noProof/>
          <w:lang w:val="ru-RU"/>
        </w:rPr>
        <w:t>л.д. 16</w:t>
      </w:r>
      <w:r>
        <w:rPr>
          <w:noProof/>
          <w:lang w:val="ru-RU"/>
        </w:rPr>
        <w:t xml:space="preserve">), за проведение судебно-наркологической экспертизы </w:t>
      </w:r>
      <w:r w:rsidRPr="003709B0">
        <w:rPr>
          <w:noProof/>
          <w:lang w:val="ru-RU"/>
        </w:rPr>
        <w:t xml:space="preserve">2252, 50 тенге </w:t>
      </w:r>
      <w:r>
        <w:rPr>
          <w:noProof/>
          <w:lang w:val="ru-RU"/>
        </w:rPr>
        <w:t xml:space="preserve">(том 2, </w:t>
      </w:r>
      <w:r w:rsidRPr="003709B0">
        <w:rPr>
          <w:noProof/>
          <w:lang w:val="ru-RU"/>
        </w:rPr>
        <w:t>л.д. 25</w:t>
      </w:r>
      <w:r>
        <w:rPr>
          <w:noProof/>
          <w:lang w:val="ru-RU"/>
        </w:rPr>
        <w:t xml:space="preserve">), за проведение судебно-биологической экспертизы </w:t>
      </w:r>
      <w:r>
        <w:t xml:space="preserve">100 408, 62 тенге </w:t>
      </w:r>
      <w:r>
        <w:rPr>
          <w:lang w:val="ru-RU"/>
        </w:rPr>
        <w:t xml:space="preserve">(том 2, </w:t>
      </w:r>
      <w:r>
        <w:t>л.д. 37</w:t>
      </w:r>
      <w:r>
        <w:rPr>
          <w:lang w:val="ru-RU"/>
        </w:rPr>
        <w:t>)</w:t>
      </w:r>
      <w:r w:rsidR="00834A69">
        <w:rPr>
          <w:lang w:val="ru-RU"/>
        </w:rPr>
        <w:t xml:space="preserve">. Указанные суммы указаны </w:t>
      </w:r>
      <w:r w:rsidR="00537A7F">
        <w:rPr>
          <w:lang w:val="ru-RU"/>
        </w:rPr>
        <w:t xml:space="preserve">в Справке о движении дела </w:t>
      </w:r>
      <w:r w:rsidR="00834A69">
        <w:rPr>
          <w:lang w:val="ru-RU"/>
        </w:rPr>
        <w:t xml:space="preserve">на </w:t>
      </w:r>
      <w:r w:rsidR="00D67497">
        <w:rPr>
          <w:lang w:val="ru-RU"/>
        </w:rPr>
        <w:t xml:space="preserve">л.д. 175 тома 4, </w:t>
      </w:r>
      <w:r w:rsidR="00CF127C">
        <w:rPr>
          <w:lang w:val="ru-RU"/>
        </w:rPr>
        <w:t>и выделены жирным шрифтом</w:t>
      </w:r>
      <w:r w:rsidR="00603AC6">
        <w:rPr>
          <w:lang w:val="ru-RU"/>
        </w:rPr>
        <w:t xml:space="preserve">, что еще </w:t>
      </w:r>
      <w:r w:rsidR="005D54E8">
        <w:rPr>
          <w:lang w:val="ru-RU"/>
        </w:rPr>
        <w:t>раз свидетельствует</w:t>
      </w:r>
      <w:r w:rsidR="00603AC6">
        <w:rPr>
          <w:lang w:val="ru-RU"/>
        </w:rPr>
        <w:t xml:space="preserve"> </w:t>
      </w:r>
      <w:r w:rsidR="00D67497">
        <w:rPr>
          <w:lang w:val="ru-RU"/>
        </w:rPr>
        <w:t>о том, что суд поверхностно</w:t>
      </w:r>
      <w:r w:rsidR="00603AC6">
        <w:rPr>
          <w:lang w:val="ru-RU"/>
        </w:rPr>
        <w:t xml:space="preserve"> подошел к рассмотрению уголовного дела и </w:t>
      </w:r>
      <w:proofErr w:type="gramStart"/>
      <w:r w:rsidR="004A1D08">
        <w:rPr>
          <w:lang w:val="ru-RU"/>
        </w:rPr>
        <w:t>в должн</w:t>
      </w:r>
      <w:r w:rsidR="001E67EE">
        <w:rPr>
          <w:lang w:val="ru-RU"/>
        </w:rPr>
        <w:t>ым</w:t>
      </w:r>
      <w:r w:rsidR="004A1D08">
        <w:rPr>
          <w:lang w:val="ru-RU"/>
        </w:rPr>
        <w:t xml:space="preserve"> </w:t>
      </w:r>
      <w:r w:rsidR="001E67EE">
        <w:rPr>
          <w:lang w:val="ru-RU"/>
        </w:rPr>
        <w:t>образом</w:t>
      </w:r>
      <w:proofErr w:type="gramEnd"/>
      <w:r w:rsidR="004A1D08">
        <w:rPr>
          <w:lang w:val="ru-RU"/>
        </w:rPr>
        <w:t xml:space="preserve"> не изучал его, что привело к вынесению незаконного приговора. Указанное обстоятельство</w:t>
      </w:r>
      <w:r>
        <w:rPr>
          <w:lang w:val="ru-RU"/>
        </w:rPr>
        <w:t xml:space="preserve"> является основанием для подачи апелляционного ходатайства</w:t>
      </w:r>
      <w:r>
        <w:t>.</w:t>
      </w:r>
    </w:p>
    <w:p w14:paraId="01703DF2" w14:textId="55BE6DF3" w:rsidR="00067974" w:rsidRPr="00CB3928" w:rsidRDefault="005F08E5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 xml:space="preserve">Прокуратура Туркестанской области отказала мне в принесении апелляционного ходатайства, хотя </w:t>
      </w:r>
      <w:r w:rsidR="00CB3928" w:rsidRPr="00CB3928">
        <w:rPr>
          <w:lang w:val="ru-RU"/>
        </w:rPr>
        <w:t xml:space="preserve">именно она предала суду </w:t>
      </w:r>
      <w:r w:rsidR="00EA74BC">
        <w:rPr>
          <w:lang w:val="ru-RU"/>
        </w:rPr>
        <w:t>К</w:t>
      </w:r>
      <w:r w:rsidR="00CB3928" w:rsidRPr="00CB3928">
        <w:rPr>
          <w:lang w:val="ru-RU"/>
        </w:rPr>
        <w:t xml:space="preserve"> А.Н. по ст. 99 ч. 1 УК РК. </w:t>
      </w:r>
      <w:r w:rsidR="006C016C">
        <w:rPr>
          <w:lang w:val="ru-RU"/>
        </w:rPr>
        <w:t>Т</w:t>
      </w:r>
      <w:r w:rsidR="00CB3928" w:rsidRPr="00CB3928">
        <w:rPr>
          <w:lang w:val="ru-RU"/>
        </w:rPr>
        <w:t>аки</w:t>
      </w:r>
      <w:r w:rsidR="009E5E55">
        <w:rPr>
          <w:lang w:val="ru-RU"/>
        </w:rPr>
        <w:t>е</w:t>
      </w:r>
      <w:r w:rsidR="00CB3928" w:rsidRPr="00CB3928">
        <w:rPr>
          <w:lang w:val="ru-RU"/>
        </w:rPr>
        <w:t xml:space="preserve"> действи</w:t>
      </w:r>
      <w:r w:rsidR="006C016C">
        <w:rPr>
          <w:lang w:val="ru-RU"/>
        </w:rPr>
        <w:t>я</w:t>
      </w:r>
      <w:r w:rsidR="00CB3928" w:rsidRPr="00CB3928">
        <w:rPr>
          <w:lang w:val="ru-RU"/>
        </w:rPr>
        <w:t xml:space="preserve"> сотрудников прокуратуры</w:t>
      </w:r>
      <w:r w:rsidR="0008738F">
        <w:rPr>
          <w:lang w:val="ru-RU"/>
        </w:rPr>
        <w:t xml:space="preserve"> говорят о</w:t>
      </w:r>
      <w:r w:rsidR="00227B8E">
        <w:rPr>
          <w:lang w:val="ru-RU"/>
        </w:rPr>
        <w:t>б их безразличии</w:t>
      </w:r>
      <w:r w:rsidR="0008738F">
        <w:rPr>
          <w:lang w:val="ru-RU"/>
        </w:rPr>
        <w:t xml:space="preserve"> </w:t>
      </w:r>
      <w:r w:rsidR="00CE72DE">
        <w:rPr>
          <w:lang w:val="ru-RU"/>
        </w:rPr>
        <w:t>к результатам свое</w:t>
      </w:r>
      <w:r w:rsidR="00227B8E">
        <w:rPr>
          <w:lang w:val="ru-RU"/>
        </w:rPr>
        <w:t>й</w:t>
      </w:r>
      <w:r w:rsidR="00CE72DE">
        <w:rPr>
          <w:lang w:val="ru-RU"/>
        </w:rPr>
        <w:t xml:space="preserve"> службы </w:t>
      </w:r>
      <w:r w:rsidR="00227B8E">
        <w:rPr>
          <w:lang w:val="ru-RU"/>
        </w:rPr>
        <w:t xml:space="preserve">и подрывают </w:t>
      </w:r>
      <w:r w:rsidR="006C016C">
        <w:rPr>
          <w:lang w:val="ru-RU"/>
        </w:rPr>
        <w:t>доверие простых людей к органам прокуратуры и правоохранительной системе в целом.</w:t>
      </w:r>
      <w:r w:rsidR="00CB3928" w:rsidRPr="00CB3928">
        <w:rPr>
          <w:lang w:val="ru-RU"/>
        </w:rPr>
        <w:t xml:space="preserve"> </w:t>
      </w:r>
    </w:p>
    <w:p w14:paraId="372BBAF8" w14:textId="6011B7DC" w:rsidR="00D35AA6" w:rsidRDefault="00B44FDA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 xml:space="preserve">Уважаемый </w:t>
      </w:r>
      <w:proofErr w:type="spellStart"/>
      <w:r w:rsidR="00116009" w:rsidRPr="00CB3928">
        <w:rPr>
          <w:lang w:val="ru-RU"/>
        </w:rPr>
        <w:t>Берік</w:t>
      </w:r>
      <w:proofErr w:type="spellEnd"/>
      <w:r w:rsidR="00116009" w:rsidRPr="00CB3928">
        <w:rPr>
          <w:lang w:val="ru-RU"/>
        </w:rPr>
        <w:t xml:space="preserve"> </w:t>
      </w:r>
      <w:proofErr w:type="spellStart"/>
      <w:r w:rsidR="00116009" w:rsidRPr="00CB3928">
        <w:rPr>
          <w:lang w:val="ru-RU"/>
        </w:rPr>
        <w:t>Ногайұлы</w:t>
      </w:r>
      <w:proofErr w:type="spellEnd"/>
      <w:r w:rsidR="00116009" w:rsidRPr="00CB3928">
        <w:rPr>
          <w:lang w:val="ru-RU"/>
        </w:rPr>
        <w:t xml:space="preserve">, я прошу Вас защитить </w:t>
      </w:r>
      <w:r w:rsidR="00F74CAE" w:rsidRPr="00CB3928">
        <w:rPr>
          <w:lang w:val="ru-RU"/>
        </w:rPr>
        <w:t>мои права</w:t>
      </w:r>
      <w:r w:rsidR="00116009" w:rsidRPr="00CB3928">
        <w:rPr>
          <w:lang w:val="ru-RU"/>
        </w:rPr>
        <w:t xml:space="preserve"> </w:t>
      </w:r>
      <w:r w:rsidR="00A55C49" w:rsidRPr="00CB3928">
        <w:rPr>
          <w:lang w:val="ru-RU"/>
        </w:rPr>
        <w:t xml:space="preserve">как гражданина Республики Казахстан, имеющего право </w:t>
      </w:r>
      <w:r w:rsidR="006C016C">
        <w:rPr>
          <w:lang w:val="ru-RU"/>
        </w:rPr>
        <w:t>на защиту</w:t>
      </w:r>
      <w:r w:rsidR="00A55C49" w:rsidRPr="00CB3928">
        <w:rPr>
          <w:lang w:val="ru-RU"/>
        </w:rPr>
        <w:t xml:space="preserve"> </w:t>
      </w:r>
      <w:r w:rsidR="006C016C">
        <w:rPr>
          <w:lang w:val="ru-RU"/>
        </w:rPr>
        <w:t>своего конституционного права на жизнь</w:t>
      </w:r>
      <w:r w:rsidR="003D6E76" w:rsidRPr="00CB3928">
        <w:rPr>
          <w:lang w:val="ru-RU"/>
        </w:rPr>
        <w:t>.</w:t>
      </w:r>
    </w:p>
    <w:p w14:paraId="44FE33EC" w14:textId="77777777" w:rsidR="008D1AB7" w:rsidRPr="00CB3928" w:rsidRDefault="00FF0D5E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>В связи с изложенным</w:t>
      </w:r>
      <w:r w:rsidR="008D1AB7" w:rsidRPr="00CB3928">
        <w:rPr>
          <w:lang w:val="ru-RU"/>
        </w:rPr>
        <w:t>, прошу Вас:</w:t>
      </w:r>
    </w:p>
    <w:p w14:paraId="7EABD776" w14:textId="086D552D" w:rsidR="00FF0D5E" w:rsidRDefault="008D1AB7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>- внести</w:t>
      </w:r>
      <w:r w:rsidR="00A20F6F" w:rsidRPr="00CB3928">
        <w:rPr>
          <w:lang w:val="ru-RU"/>
        </w:rPr>
        <w:t xml:space="preserve"> апелляционное </w:t>
      </w:r>
      <w:r w:rsidRPr="00CB3928">
        <w:rPr>
          <w:lang w:val="ru-RU"/>
        </w:rPr>
        <w:t>ходатайство</w:t>
      </w:r>
      <w:r w:rsidR="00A20F6F" w:rsidRPr="00CB3928">
        <w:rPr>
          <w:lang w:val="ru-RU"/>
        </w:rPr>
        <w:t xml:space="preserve"> на приговор Специализированного межрайонного суда по уголовным делам Туркестанской области </w:t>
      </w:r>
      <w:r w:rsidR="00522378">
        <w:rPr>
          <w:lang w:val="ru-RU"/>
        </w:rPr>
        <w:t xml:space="preserve">от </w:t>
      </w:r>
      <w:r w:rsidR="00A20F6F" w:rsidRPr="00CB3928">
        <w:rPr>
          <w:lang w:val="ru-RU"/>
        </w:rPr>
        <w:t xml:space="preserve">16 сентября 2022 года в </w:t>
      </w:r>
      <w:proofErr w:type="gramStart"/>
      <w:r w:rsidR="00A20F6F" w:rsidRPr="00CB3928">
        <w:rPr>
          <w:lang w:val="ru-RU"/>
        </w:rPr>
        <w:t>отношении</w:t>
      </w:r>
      <w:proofErr w:type="gramEnd"/>
      <w:r w:rsidR="00A20F6F" w:rsidRPr="00CB3928">
        <w:rPr>
          <w:lang w:val="ru-RU"/>
        </w:rPr>
        <w:t xml:space="preserve"> </w:t>
      </w:r>
      <w:r w:rsidR="00EA74BC">
        <w:rPr>
          <w:lang w:val="ru-RU"/>
        </w:rPr>
        <w:t>К</w:t>
      </w:r>
      <w:r w:rsidR="00A20F6F" w:rsidRPr="00CB3928">
        <w:rPr>
          <w:lang w:val="ru-RU"/>
        </w:rPr>
        <w:t xml:space="preserve"> Абильхаира Ниетбековича.</w:t>
      </w:r>
    </w:p>
    <w:p w14:paraId="4DE40366" w14:textId="4C3BE68E" w:rsidR="00A539EF" w:rsidRPr="00A539EF" w:rsidRDefault="00A539EF" w:rsidP="004759FA">
      <w:pPr>
        <w:pStyle w:val="a3"/>
        <w:ind w:firstLine="709"/>
        <w:rPr>
          <w:b/>
          <w:bCs/>
          <w:lang w:val="ru-RU"/>
        </w:rPr>
      </w:pPr>
      <w:r w:rsidRPr="00A539EF">
        <w:rPr>
          <w:b/>
          <w:bCs/>
          <w:lang w:val="ru-RU"/>
        </w:rPr>
        <w:t>В связи с истечением срока подачи ходатайства 3 октября 2022 года прошу Вас в срочном порядке принять</w:t>
      </w:r>
      <w:r w:rsidR="00F74CAE">
        <w:rPr>
          <w:b/>
          <w:bCs/>
          <w:lang w:val="ru-RU"/>
        </w:rPr>
        <w:t xml:space="preserve"> соответствующие</w:t>
      </w:r>
      <w:r w:rsidRPr="00A539EF">
        <w:rPr>
          <w:b/>
          <w:bCs/>
          <w:lang w:val="ru-RU"/>
        </w:rPr>
        <w:t xml:space="preserve"> меры.</w:t>
      </w:r>
    </w:p>
    <w:p w14:paraId="6C399178" w14:textId="1F3BB55E" w:rsidR="00A20F6F" w:rsidRDefault="00A20F6F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 xml:space="preserve">Приложение: копия приговора, копия обвинительного акта, показания свидетелей из материалов уголовного дела, </w:t>
      </w:r>
      <w:r w:rsidR="000B55D0">
        <w:rPr>
          <w:lang w:val="ru-RU"/>
        </w:rPr>
        <w:t xml:space="preserve">копия документов о суммах процессуальных издержек, </w:t>
      </w:r>
      <w:r w:rsidR="00A67C66" w:rsidRPr="00CB3928">
        <w:rPr>
          <w:lang w:val="ru-RU"/>
        </w:rPr>
        <w:t>копии протоколов судебного заседания</w:t>
      </w:r>
      <w:r w:rsidR="009D16D3">
        <w:rPr>
          <w:lang w:val="ru-RU"/>
        </w:rPr>
        <w:t xml:space="preserve"> (</w:t>
      </w:r>
      <w:r w:rsidR="000B55D0">
        <w:rPr>
          <w:lang w:val="ru-RU"/>
        </w:rPr>
        <w:t xml:space="preserve">все </w:t>
      </w:r>
      <w:r w:rsidR="009D16D3">
        <w:rPr>
          <w:lang w:val="ru-RU"/>
        </w:rPr>
        <w:t>на казахском языке)</w:t>
      </w:r>
      <w:r w:rsidR="00A67C66" w:rsidRPr="00CB3928">
        <w:rPr>
          <w:lang w:val="ru-RU"/>
        </w:rPr>
        <w:t>, справка об инвалидности</w:t>
      </w:r>
      <w:r w:rsidR="009D16D3">
        <w:rPr>
          <w:lang w:val="ru-RU"/>
        </w:rPr>
        <w:t>.</w:t>
      </w:r>
    </w:p>
    <w:p w14:paraId="0E8BE266" w14:textId="6E2A9B1A" w:rsidR="000B4D9B" w:rsidRPr="00CB3928" w:rsidRDefault="00A539EF" w:rsidP="004759FA">
      <w:pPr>
        <w:pStyle w:val="a3"/>
        <w:ind w:firstLine="709"/>
        <w:rPr>
          <w:lang w:val="ru-RU"/>
        </w:rPr>
      </w:pPr>
      <w:r>
        <w:rPr>
          <w:lang w:val="ru-RU"/>
        </w:rPr>
        <w:t>С уважением,</w:t>
      </w:r>
    </w:p>
    <w:p w14:paraId="6C7624A9" w14:textId="7FFB6239" w:rsidR="000B4D9B" w:rsidRDefault="000B4D9B" w:rsidP="004759FA">
      <w:pPr>
        <w:pStyle w:val="a3"/>
        <w:ind w:firstLine="709"/>
        <w:rPr>
          <w:lang w:val="ru-RU"/>
        </w:rPr>
      </w:pPr>
      <w:r w:rsidRPr="00CB3928">
        <w:rPr>
          <w:lang w:val="ru-RU"/>
        </w:rPr>
        <w:tab/>
      </w:r>
      <w:r w:rsidRPr="00CB3928">
        <w:rPr>
          <w:lang w:val="ru-RU"/>
        </w:rPr>
        <w:tab/>
      </w:r>
      <w:r w:rsidRPr="00CB3928">
        <w:rPr>
          <w:lang w:val="ru-RU"/>
        </w:rPr>
        <w:tab/>
      </w:r>
      <w:r w:rsidRPr="00CB3928">
        <w:rPr>
          <w:lang w:val="ru-RU"/>
        </w:rPr>
        <w:tab/>
      </w:r>
      <w:r w:rsidRPr="00CB3928">
        <w:rPr>
          <w:lang w:val="ru-RU"/>
        </w:rPr>
        <w:tab/>
      </w:r>
      <w:r w:rsidR="00A539EF">
        <w:rPr>
          <w:lang w:val="ru-RU"/>
        </w:rPr>
        <w:tab/>
      </w:r>
      <w:r w:rsidR="00A539EF">
        <w:rPr>
          <w:lang w:val="ru-RU"/>
        </w:rPr>
        <w:tab/>
      </w:r>
      <w:r w:rsidR="00A539EF">
        <w:rPr>
          <w:lang w:val="ru-RU"/>
        </w:rPr>
        <w:tab/>
      </w:r>
      <w:r w:rsidR="00A539EF">
        <w:rPr>
          <w:lang w:val="ru-RU"/>
        </w:rPr>
        <w:tab/>
      </w:r>
      <w:r w:rsidR="00EA74BC">
        <w:rPr>
          <w:lang w:val="ru-RU"/>
        </w:rPr>
        <w:t>Е</w:t>
      </w:r>
      <w:r w:rsidRPr="00CB3928">
        <w:rPr>
          <w:lang w:val="ru-RU"/>
        </w:rPr>
        <w:t xml:space="preserve"> Қ.Т.</w:t>
      </w:r>
    </w:p>
    <w:p w14:paraId="3B5805A9" w14:textId="3ADDE86E" w:rsidR="00A539EF" w:rsidRPr="00CB3928" w:rsidRDefault="00A539EF" w:rsidP="00A539EF">
      <w:pPr>
        <w:pStyle w:val="a3"/>
        <w:ind w:left="5760" w:firstLine="720"/>
        <w:rPr>
          <w:lang w:val="ru-RU"/>
        </w:rPr>
      </w:pPr>
      <w:r w:rsidRPr="00CB3928">
        <w:rPr>
          <w:lang w:val="ru-RU"/>
        </w:rPr>
        <w:t>28.09.2022 г.</w:t>
      </w:r>
    </w:p>
    <w:p w14:paraId="7F0EBF3A" w14:textId="77777777" w:rsidR="003D6E76" w:rsidRPr="00CB3928" w:rsidRDefault="003D6E76" w:rsidP="004759FA">
      <w:pPr>
        <w:pStyle w:val="a3"/>
        <w:ind w:firstLine="709"/>
        <w:rPr>
          <w:lang w:val="ru-RU"/>
        </w:rPr>
      </w:pPr>
    </w:p>
    <w:sectPr w:rsidR="003D6E76" w:rsidRPr="00CB3928" w:rsidSect="004759F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DEF9" w14:textId="77777777" w:rsidR="00A03A8F" w:rsidRDefault="00A03A8F" w:rsidP="000D2090">
      <w:pPr>
        <w:spacing w:after="0" w:line="240" w:lineRule="auto"/>
      </w:pPr>
      <w:r>
        <w:separator/>
      </w:r>
    </w:p>
  </w:endnote>
  <w:endnote w:type="continuationSeparator" w:id="0">
    <w:p w14:paraId="3CC1FD74" w14:textId="77777777" w:rsidR="00A03A8F" w:rsidRDefault="00A03A8F" w:rsidP="000D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1067" w14:textId="77777777" w:rsidR="00A03A8F" w:rsidRDefault="00A03A8F" w:rsidP="000D2090">
      <w:pPr>
        <w:spacing w:after="0" w:line="240" w:lineRule="auto"/>
      </w:pPr>
      <w:r>
        <w:separator/>
      </w:r>
    </w:p>
  </w:footnote>
  <w:footnote w:type="continuationSeparator" w:id="0">
    <w:p w14:paraId="126BBD34" w14:textId="77777777" w:rsidR="00A03A8F" w:rsidRDefault="00A03A8F" w:rsidP="000D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2279"/>
    <w:multiLevelType w:val="hybridMultilevel"/>
    <w:tmpl w:val="C1FA300A"/>
    <w:lvl w:ilvl="0" w:tplc="61741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836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D9"/>
    <w:rsid w:val="000025FA"/>
    <w:rsid w:val="00002E42"/>
    <w:rsid w:val="00010CEA"/>
    <w:rsid w:val="00012CF5"/>
    <w:rsid w:val="00016F8B"/>
    <w:rsid w:val="000175D6"/>
    <w:rsid w:val="0002285B"/>
    <w:rsid w:val="00042FBC"/>
    <w:rsid w:val="00043E33"/>
    <w:rsid w:val="00044851"/>
    <w:rsid w:val="000508A8"/>
    <w:rsid w:val="00052944"/>
    <w:rsid w:val="00054E95"/>
    <w:rsid w:val="00057929"/>
    <w:rsid w:val="00057C46"/>
    <w:rsid w:val="00061DDB"/>
    <w:rsid w:val="00065F1F"/>
    <w:rsid w:val="00067974"/>
    <w:rsid w:val="00083529"/>
    <w:rsid w:val="0008738F"/>
    <w:rsid w:val="000B0C3D"/>
    <w:rsid w:val="000B3F97"/>
    <w:rsid w:val="000B4D9B"/>
    <w:rsid w:val="000B55D0"/>
    <w:rsid w:val="000D2090"/>
    <w:rsid w:val="000E2648"/>
    <w:rsid w:val="000E62AF"/>
    <w:rsid w:val="000F7D8B"/>
    <w:rsid w:val="00116009"/>
    <w:rsid w:val="00132318"/>
    <w:rsid w:val="001730DC"/>
    <w:rsid w:val="00180AC4"/>
    <w:rsid w:val="00187C19"/>
    <w:rsid w:val="00190EE0"/>
    <w:rsid w:val="001C1F64"/>
    <w:rsid w:val="001C3D19"/>
    <w:rsid w:val="001E3D38"/>
    <w:rsid w:val="001E43D6"/>
    <w:rsid w:val="001E67EE"/>
    <w:rsid w:val="001F1B4C"/>
    <w:rsid w:val="00221F3A"/>
    <w:rsid w:val="00222318"/>
    <w:rsid w:val="00224546"/>
    <w:rsid w:val="00227B8E"/>
    <w:rsid w:val="00245404"/>
    <w:rsid w:val="002B7EB8"/>
    <w:rsid w:val="002C05E2"/>
    <w:rsid w:val="002C48D5"/>
    <w:rsid w:val="002C63E9"/>
    <w:rsid w:val="002D35CD"/>
    <w:rsid w:val="002E0D6A"/>
    <w:rsid w:val="002E4298"/>
    <w:rsid w:val="002F1851"/>
    <w:rsid w:val="00300A53"/>
    <w:rsid w:val="00301312"/>
    <w:rsid w:val="00301CDC"/>
    <w:rsid w:val="00305F28"/>
    <w:rsid w:val="003151FC"/>
    <w:rsid w:val="00322611"/>
    <w:rsid w:val="00363E13"/>
    <w:rsid w:val="003673C3"/>
    <w:rsid w:val="003708B6"/>
    <w:rsid w:val="003821AD"/>
    <w:rsid w:val="003A039C"/>
    <w:rsid w:val="003A0E69"/>
    <w:rsid w:val="003B05F2"/>
    <w:rsid w:val="003B6BAE"/>
    <w:rsid w:val="003C4DC5"/>
    <w:rsid w:val="003C53FD"/>
    <w:rsid w:val="003D025D"/>
    <w:rsid w:val="003D6E76"/>
    <w:rsid w:val="003E3BD3"/>
    <w:rsid w:val="003E4FD9"/>
    <w:rsid w:val="003E58FB"/>
    <w:rsid w:val="00400604"/>
    <w:rsid w:val="00401E80"/>
    <w:rsid w:val="0040321E"/>
    <w:rsid w:val="00406A9C"/>
    <w:rsid w:val="00417134"/>
    <w:rsid w:val="004237C8"/>
    <w:rsid w:val="00432F4B"/>
    <w:rsid w:val="004333EE"/>
    <w:rsid w:val="004419D7"/>
    <w:rsid w:val="00442100"/>
    <w:rsid w:val="00463681"/>
    <w:rsid w:val="004759FA"/>
    <w:rsid w:val="0048405A"/>
    <w:rsid w:val="00492286"/>
    <w:rsid w:val="004A1D08"/>
    <w:rsid w:val="004B39CC"/>
    <w:rsid w:val="004C05F8"/>
    <w:rsid w:val="004E758A"/>
    <w:rsid w:val="004F0D5A"/>
    <w:rsid w:val="004F1042"/>
    <w:rsid w:val="00522378"/>
    <w:rsid w:val="005324AF"/>
    <w:rsid w:val="00537A7F"/>
    <w:rsid w:val="00543B4F"/>
    <w:rsid w:val="00546030"/>
    <w:rsid w:val="005521F5"/>
    <w:rsid w:val="00553297"/>
    <w:rsid w:val="00563850"/>
    <w:rsid w:val="005641C9"/>
    <w:rsid w:val="005777AF"/>
    <w:rsid w:val="00585297"/>
    <w:rsid w:val="005B18D1"/>
    <w:rsid w:val="005C11A6"/>
    <w:rsid w:val="005D54E8"/>
    <w:rsid w:val="005F08E5"/>
    <w:rsid w:val="005F0A27"/>
    <w:rsid w:val="005F34F4"/>
    <w:rsid w:val="005F5096"/>
    <w:rsid w:val="00603AC6"/>
    <w:rsid w:val="006170F5"/>
    <w:rsid w:val="00621AA2"/>
    <w:rsid w:val="006238F7"/>
    <w:rsid w:val="0063593D"/>
    <w:rsid w:val="006503EA"/>
    <w:rsid w:val="00652EB5"/>
    <w:rsid w:val="00663565"/>
    <w:rsid w:val="00690F68"/>
    <w:rsid w:val="00697A65"/>
    <w:rsid w:val="006B5596"/>
    <w:rsid w:val="006C016C"/>
    <w:rsid w:val="006C1D15"/>
    <w:rsid w:val="006C2914"/>
    <w:rsid w:val="006D0157"/>
    <w:rsid w:val="006D317D"/>
    <w:rsid w:val="007017F5"/>
    <w:rsid w:val="00703837"/>
    <w:rsid w:val="00707667"/>
    <w:rsid w:val="007434A0"/>
    <w:rsid w:val="00750040"/>
    <w:rsid w:val="00750B80"/>
    <w:rsid w:val="0077672A"/>
    <w:rsid w:val="00780FC6"/>
    <w:rsid w:val="007A59C1"/>
    <w:rsid w:val="007A64D6"/>
    <w:rsid w:val="007B20DA"/>
    <w:rsid w:val="007B35AC"/>
    <w:rsid w:val="007B6FC5"/>
    <w:rsid w:val="007C6002"/>
    <w:rsid w:val="007D4930"/>
    <w:rsid w:val="007E4247"/>
    <w:rsid w:val="007E6754"/>
    <w:rsid w:val="007F5743"/>
    <w:rsid w:val="008128D2"/>
    <w:rsid w:val="00820DCF"/>
    <w:rsid w:val="00824154"/>
    <w:rsid w:val="00827675"/>
    <w:rsid w:val="008333D0"/>
    <w:rsid w:val="00834A69"/>
    <w:rsid w:val="008451B8"/>
    <w:rsid w:val="00850EC1"/>
    <w:rsid w:val="00851204"/>
    <w:rsid w:val="00856C2D"/>
    <w:rsid w:val="00882BDD"/>
    <w:rsid w:val="0089491A"/>
    <w:rsid w:val="008D1AB7"/>
    <w:rsid w:val="008E3F10"/>
    <w:rsid w:val="008F677F"/>
    <w:rsid w:val="00900ABB"/>
    <w:rsid w:val="00906A36"/>
    <w:rsid w:val="009108DE"/>
    <w:rsid w:val="00913C97"/>
    <w:rsid w:val="00924B53"/>
    <w:rsid w:val="009317EC"/>
    <w:rsid w:val="00941568"/>
    <w:rsid w:val="0095454A"/>
    <w:rsid w:val="0095761E"/>
    <w:rsid w:val="009732B7"/>
    <w:rsid w:val="00973D5B"/>
    <w:rsid w:val="00977D95"/>
    <w:rsid w:val="009836A6"/>
    <w:rsid w:val="00983EA0"/>
    <w:rsid w:val="009877A7"/>
    <w:rsid w:val="009A777E"/>
    <w:rsid w:val="009B7178"/>
    <w:rsid w:val="009B75B0"/>
    <w:rsid w:val="009D16D3"/>
    <w:rsid w:val="009D3EA1"/>
    <w:rsid w:val="009D4419"/>
    <w:rsid w:val="009D456F"/>
    <w:rsid w:val="009D716E"/>
    <w:rsid w:val="009E2DD0"/>
    <w:rsid w:val="009E4575"/>
    <w:rsid w:val="009E5E55"/>
    <w:rsid w:val="009F2837"/>
    <w:rsid w:val="00A03A8F"/>
    <w:rsid w:val="00A20F6F"/>
    <w:rsid w:val="00A222C4"/>
    <w:rsid w:val="00A25D19"/>
    <w:rsid w:val="00A330C9"/>
    <w:rsid w:val="00A47A23"/>
    <w:rsid w:val="00A539EF"/>
    <w:rsid w:val="00A54666"/>
    <w:rsid w:val="00A55C49"/>
    <w:rsid w:val="00A67C66"/>
    <w:rsid w:val="00A92F17"/>
    <w:rsid w:val="00A9397B"/>
    <w:rsid w:val="00AA1B19"/>
    <w:rsid w:val="00AB204D"/>
    <w:rsid w:val="00AB3107"/>
    <w:rsid w:val="00AC5850"/>
    <w:rsid w:val="00AD1EA1"/>
    <w:rsid w:val="00AD20EC"/>
    <w:rsid w:val="00AD55EA"/>
    <w:rsid w:val="00AF358B"/>
    <w:rsid w:val="00AF3BBE"/>
    <w:rsid w:val="00AF5A9E"/>
    <w:rsid w:val="00AF725A"/>
    <w:rsid w:val="00B00EE1"/>
    <w:rsid w:val="00B03A60"/>
    <w:rsid w:val="00B17A0A"/>
    <w:rsid w:val="00B3162D"/>
    <w:rsid w:val="00B36F54"/>
    <w:rsid w:val="00B41236"/>
    <w:rsid w:val="00B44FDA"/>
    <w:rsid w:val="00B55AF4"/>
    <w:rsid w:val="00B67304"/>
    <w:rsid w:val="00B67D74"/>
    <w:rsid w:val="00B76C5F"/>
    <w:rsid w:val="00B7734A"/>
    <w:rsid w:val="00B844B5"/>
    <w:rsid w:val="00B84E3C"/>
    <w:rsid w:val="00B84F13"/>
    <w:rsid w:val="00B9118C"/>
    <w:rsid w:val="00B93928"/>
    <w:rsid w:val="00B95A11"/>
    <w:rsid w:val="00BA1FE3"/>
    <w:rsid w:val="00BB6C7F"/>
    <w:rsid w:val="00BC3A7B"/>
    <w:rsid w:val="00BC6BE4"/>
    <w:rsid w:val="00BE2770"/>
    <w:rsid w:val="00BE7071"/>
    <w:rsid w:val="00BF13EB"/>
    <w:rsid w:val="00BF5077"/>
    <w:rsid w:val="00BF7DF5"/>
    <w:rsid w:val="00C05033"/>
    <w:rsid w:val="00C05C62"/>
    <w:rsid w:val="00C12A32"/>
    <w:rsid w:val="00C15967"/>
    <w:rsid w:val="00C16777"/>
    <w:rsid w:val="00C30209"/>
    <w:rsid w:val="00C3260E"/>
    <w:rsid w:val="00C365B3"/>
    <w:rsid w:val="00C40A19"/>
    <w:rsid w:val="00C46665"/>
    <w:rsid w:val="00C47E8B"/>
    <w:rsid w:val="00C514E9"/>
    <w:rsid w:val="00C531A3"/>
    <w:rsid w:val="00C65093"/>
    <w:rsid w:val="00C72161"/>
    <w:rsid w:val="00C81B10"/>
    <w:rsid w:val="00C91AD2"/>
    <w:rsid w:val="00CB3928"/>
    <w:rsid w:val="00CB6772"/>
    <w:rsid w:val="00CC1266"/>
    <w:rsid w:val="00CE05A6"/>
    <w:rsid w:val="00CE0B5A"/>
    <w:rsid w:val="00CE72DE"/>
    <w:rsid w:val="00CF127C"/>
    <w:rsid w:val="00CF5920"/>
    <w:rsid w:val="00D066BA"/>
    <w:rsid w:val="00D11A91"/>
    <w:rsid w:val="00D35AA6"/>
    <w:rsid w:val="00D429AA"/>
    <w:rsid w:val="00D47E9A"/>
    <w:rsid w:val="00D52618"/>
    <w:rsid w:val="00D61ACB"/>
    <w:rsid w:val="00D64E0C"/>
    <w:rsid w:val="00D67497"/>
    <w:rsid w:val="00D7336A"/>
    <w:rsid w:val="00D86CDA"/>
    <w:rsid w:val="00DA197E"/>
    <w:rsid w:val="00DC0873"/>
    <w:rsid w:val="00DF2E1B"/>
    <w:rsid w:val="00E02D07"/>
    <w:rsid w:val="00E33E26"/>
    <w:rsid w:val="00E42D98"/>
    <w:rsid w:val="00E4776B"/>
    <w:rsid w:val="00E57989"/>
    <w:rsid w:val="00E61DF0"/>
    <w:rsid w:val="00EA74BC"/>
    <w:rsid w:val="00EB0F47"/>
    <w:rsid w:val="00EB2537"/>
    <w:rsid w:val="00EC3AD3"/>
    <w:rsid w:val="00EC4421"/>
    <w:rsid w:val="00ED6BA3"/>
    <w:rsid w:val="00EE5B5D"/>
    <w:rsid w:val="00EF21A6"/>
    <w:rsid w:val="00F12553"/>
    <w:rsid w:val="00F26C99"/>
    <w:rsid w:val="00F74CAE"/>
    <w:rsid w:val="00F80066"/>
    <w:rsid w:val="00F80D14"/>
    <w:rsid w:val="00F91E9C"/>
    <w:rsid w:val="00F97DAD"/>
    <w:rsid w:val="00FE2F7D"/>
    <w:rsid w:val="00FF0D5E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4C9E"/>
  <w15:chartTrackingRefBased/>
  <w15:docId w15:val="{B27CD309-F474-4175-9C40-5C2531E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900ABB"/>
    <w:pPr>
      <w:spacing w:after="0" w:line="240" w:lineRule="auto"/>
      <w:jc w:val="both"/>
    </w:pPr>
    <w:rPr>
      <w:rFonts w:ascii="Times New Roman" w:hAnsi="Times New Roman"/>
      <w:sz w:val="28"/>
      <w:lang w:val="kk-KZ"/>
    </w:rPr>
  </w:style>
  <w:style w:type="character" w:customStyle="1" w:styleId="a4">
    <w:name w:val="Мой стиль Знак"/>
    <w:basedOn w:val="a0"/>
    <w:link w:val="a3"/>
    <w:rsid w:val="00900ABB"/>
    <w:rPr>
      <w:rFonts w:ascii="Times New Roman" w:hAnsi="Times New Roman"/>
      <w:sz w:val="28"/>
      <w:lang w:val="kk-KZ"/>
    </w:rPr>
  </w:style>
  <w:style w:type="paragraph" w:styleId="a5">
    <w:name w:val="header"/>
    <w:basedOn w:val="a"/>
    <w:link w:val="a6"/>
    <w:uiPriority w:val="99"/>
    <w:unhideWhenUsed/>
    <w:rsid w:val="000D2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2090"/>
    <w:rPr>
      <w:lang w:val="ru-RU"/>
    </w:rPr>
  </w:style>
  <w:style w:type="paragraph" w:styleId="a7">
    <w:name w:val="footer"/>
    <w:basedOn w:val="a"/>
    <w:link w:val="a8"/>
    <w:uiPriority w:val="99"/>
    <w:unhideWhenUsed/>
    <w:rsid w:val="000D2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20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DB0E-CCD9-4B98-91C5-89CDBB0A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89</cp:revision>
  <cp:lastPrinted>2022-09-28T12:20:00Z</cp:lastPrinted>
  <dcterms:created xsi:type="dcterms:W3CDTF">2022-09-28T12:24:00Z</dcterms:created>
  <dcterms:modified xsi:type="dcterms:W3CDTF">2026-02-07T14:22:00Z</dcterms:modified>
</cp:coreProperties>
</file>