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048E" w14:textId="77777777" w:rsidR="00B04DA8" w:rsidRPr="00767079" w:rsidRDefault="00B04DA8" w:rsidP="006B3983">
      <w:pPr>
        <w:spacing w:after="0" w:line="240" w:lineRule="auto"/>
        <w:ind w:left="2832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67079">
        <w:rPr>
          <w:rFonts w:ascii="Times New Roman" w:hAnsi="Times New Roman" w:cs="Times New Roman"/>
          <w:b/>
          <w:bCs/>
          <w:spacing w:val="30"/>
          <w:sz w:val="28"/>
          <w:szCs w:val="28"/>
        </w:rPr>
        <w:t>ПОСТАНОВЛЕНИЕ</w:t>
      </w:r>
    </w:p>
    <w:p w14:paraId="44E7048F" w14:textId="77777777" w:rsidR="00B04DA8" w:rsidRPr="00767079" w:rsidRDefault="00B04DA8" w:rsidP="006B3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E70490" w14:textId="77777777" w:rsidR="00B04DA8" w:rsidRPr="00767079" w:rsidRDefault="00B04DA8" w:rsidP="006B3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25</w:t>
      </w:r>
      <w:r w:rsidRPr="007670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апреля</w:t>
      </w:r>
      <w:r w:rsidRPr="0076707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7670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 </w:t>
      </w:r>
      <w:r w:rsidRPr="00767079">
        <w:rPr>
          <w:rFonts w:ascii="Times New Roman" w:eastAsia="Times New Roman" w:hAnsi="Times New Roman" w:cs="Times New Roman"/>
          <w:sz w:val="28"/>
          <w:szCs w:val="28"/>
        </w:rPr>
        <w:t xml:space="preserve">года      </w:t>
      </w:r>
      <w:r w:rsidRPr="007670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7670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670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767079">
        <w:rPr>
          <w:rFonts w:ascii="Times New Roman" w:hAnsi="Times New Roman" w:cs="Times New Roman"/>
          <w:sz w:val="28"/>
          <w:szCs w:val="28"/>
        </w:rPr>
        <w:t>№7595-2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67079">
        <w:rPr>
          <w:rFonts w:ascii="Times New Roman" w:hAnsi="Times New Roman" w:cs="Times New Roman"/>
          <w:sz w:val="28"/>
          <w:szCs w:val="28"/>
        </w:rPr>
        <w:t>-00-2-3м/</w:t>
      </w:r>
      <w:r>
        <w:rPr>
          <w:rFonts w:ascii="Times New Roman" w:hAnsi="Times New Roman" w:cs="Times New Roman"/>
          <w:sz w:val="28"/>
          <w:szCs w:val="28"/>
          <w:lang w:val="kk-KZ"/>
        </w:rPr>
        <w:t>4563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767079">
        <w:rPr>
          <w:rFonts w:ascii="Times New Roman" w:eastAsia="Times New Roman" w:hAnsi="Times New Roman" w:cs="Times New Roman"/>
          <w:sz w:val="28"/>
          <w:szCs w:val="28"/>
        </w:rPr>
        <w:t>город  Алматы</w:t>
      </w:r>
    </w:p>
    <w:p w14:paraId="44E70491" w14:textId="77777777" w:rsidR="00B04DA8" w:rsidRPr="00767079" w:rsidRDefault="00B04DA8" w:rsidP="006B3983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</w:rPr>
        <w:tab/>
      </w:r>
      <w:r w:rsidRPr="0076707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079">
        <w:rPr>
          <w:rFonts w:ascii="Times New Roman" w:hAnsi="Times New Roman" w:cs="Times New Roman"/>
          <w:sz w:val="28"/>
          <w:szCs w:val="28"/>
        </w:rPr>
        <w:t xml:space="preserve">Следственный судья Специализированного межрайонного следственного суда города Алматы 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>Искакбаева Ж.К.</w:t>
      </w:r>
      <w:r w:rsidRPr="00767079">
        <w:rPr>
          <w:rFonts w:ascii="Times New Roman" w:hAnsi="Times New Roman" w:cs="Times New Roman"/>
          <w:sz w:val="28"/>
          <w:szCs w:val="28"/>
        </w:rPr>
        <w:t>,</w:t>
      </w:r>
    </w:p>
    <w:p w14:paraId="44E70492" w14:textId="77777777" w:rsidR="00B04DA8" w:rsidRPr="00767079" w:rsidRDefault="00B04DA8" w:rsidP="006B3983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67079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>Адыкановой М.С</w:t>
      </w:r>
      <w:r w:rsidRPr="00767079">
        <w:rPr>
          <w:rFonts w:ascii="Times New Roman" w:hAnsi="Times New Roman" w:cs="Times New Roman"/>
          <w:sz w:val="28"/>
          <w:szCs w:val="28"/>
        </w:rPr>
        <w:t>.,</w:t>
      </w:r>
    </w:p>
    <w:p w14:paraId="44E70493" w14:textId="77777777" w:rsidR="00B04DA8" w:rsidRPr="00767079" w:rsidRDefault="00B04DA8" w:rsidP="006B3983">
      <w:pPr>
        <w:keepNext/>
        <w:spacing w:after="0" w:line="240" w:lineRule="auto"/>
        <w:jc w:val="both"/>
        <w:outlineLvl w:val="1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767079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процессуального </w:t>
      </w:r>
      <w:r w:rsidRPr="00767079">
        <w:rPr>
          <w:rFonts w:ascii="Times New Roman" w:hAnsi="Times New Roman" w:cs="Times New Roman"/>
          <w:sz w:val="28"/>
          <w:szCs w:val="28"/>
        </w:rPr>
        <w:t>прокурор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>а прокуратуры</w:t>
      </w:r>
      <w:r w:rsidRPr="00767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Ауэзовского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 района </w:t>
      </w:r>
      <w:r w:rsidRPr="00767079">
        <w:rPr>
          <w:rFonts w:ascii="Times New Roman" w:hAnsi="Times New Roman" w:cs="Times New Roman"/>
          <w:sz w:val="28"/>
          <w:szCs w:val="28"/>
        </w:rPr>
        <w:t>города Алматы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Дулатовой А.</w:t>
      </w:r>
      <w:r w:rsidRPr="00767079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</w:p>
    <w:p w14:paraId="44E70494" w14:textId="77E8EAE4" w:rsidR="00B04DA8" w:rsidRPr="00767079" w:rsidRDefault="00B04DA8" w:rsidP="006B3983">
      <w:pPr>
        <w:keepNext/>
        <w:spacing w:after="0" w:line="240" w:lineRule="auto"/>
        <w:jc w:val="both"/>
        <w:outlineLvl w:val="1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767079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подозреваемого </w:t>
      </w:r>
      <w:r w:rsidR="007C362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Ө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Т.Н.</w:t>
      </w:r>
      <w:r w:rsidRPr="0076707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,</w:t>
      </w:r>
    </w:p>
    <w:p w14:paraId="44E70495" w14:textId="7B3E9F74" w:rsidR="00B04DA8" w:rsidRPr="00767079" w:rsidRDefault="00B04DA8" w:rsidP="006B3983">
      <w:pPr>
        <w:keepNext/>
        <w:spacing w:after="0" w:line="240" w:lineRule="auto"/>
        <w:jc w:val="both"/>
        <w:outlineLvl w:val="1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76707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767079">
        <w:rPr>
          <w:rFonts w:ascii="Times New Roman" w:hAnsi="Times New Roman" w:cs="Times New Roman"/>
          <w:sz w:val="28"/>
          <w:szCs w:val="28"/>
        </w:rPr>
        <w:t>ащитник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 подозреваемого </w:t>
      </w:r>
      <w:r w:rsidR="007C362E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М.Е. и </w:t>
      </w:r>
      <w:r w:rsidRPr="00767079">
        <w:rPr>
          <w:rFonts w:ascii="Times New Roman" w:hAnsi="Times New Roman" w:cs="Times New Roman"/>
          <w:sz w:val="28"/>
          <w:szCs w:val="28"/>
        </w:rPr>
        <w:t>адвокат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767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Саржанова Г., Нигметова С.Д.</w:t>
      </w:r>
      <w:r w:rsidRPr="00767079">
        <w:rPr>
          <w:rFonts w:ascii="Times New Roman" w:hAnsi="Times New Roman" w:cs="Times New Roman"/>
          <w:sz w:val="28"/>
          <w:szCs w:val="28"/>
        </w:rPr>
        <w:t>,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7079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sz w:val="28"/>
          <w:szCs w:val="28"/>
          <w:lang w:val="kk-KZ"/>
        </w:rPr>
        <w:t>закрытом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7079">
        <w:rPr>
          <w:rFonts w:ascii="Times New Roman" w:hAnsi="Times New Roman" w:cs="Times New Roman"/>
          <w:sz w:val="28"/>
          <w:szCs w:val="28"/>
        </w:rPr>
        <w:t>судебном заседании с применением аудио,-видеозаписи посредством связи мобильного приложения «</w:t>
      </w:r>
      <w:r w:rsidRPr="0098149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67079">
        <w:rPr>
          <w:rFonts w:ascii="Times New Roman" w:hAnsi="Times New Roman" w:cs="Times New Roman"/>
          <w:sz w:val="28"/>
          <w:szCs w:val="28"/>
        </w:rPr>
        <w:t>»,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707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ходатайство </w:t>
      </w:r>
      <w:r>
        <w:rPr>
          <w:rFonts w:ascii="Times New Roman" w:hAnsi="Times New Roman" w:cs="Times New Roman"/>
          <w:sz w:val="28"/>
          <w:szCs w:val="28"/>
        </w:rPr>
        <w:t xml:space="preserve">следователя СО УП Ауэзовского района ДП г.Алматы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Арынбек М., </w:t>
      </w:r>
      <w:r>
        <w:rPr>
          <w:rFonts w:ascii="Times New Roman" w:hAnsi="Times New Roman" w:cs="Times New Roman"/>
          <w:sz w:val="28"/>
          <w:szCs w:val="28"/>
        </w:rPr>
        <w:t>согласованно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прокурор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ом Ауэзовского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г.Алматы </w:t>
      </w:r>
      <w:r>
        <w:rPr>
          <w:rFonts w:ascii="Times New Roman" w:hAnsi="Times New Roman" w:cs="Times New Roman"/>
          <w:sz w:val="28"/>
          <w:szCs w:val="28"/>
          <w:lang w:val="kk-KZ"/>
        </w:rPr>
        <w:t>Шардиновым Р.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67079">
        <w:rPr>
          <w:rFonts w:ascii="Times New Roman" w:hAnsi="Times New Roman" w:cs="Times New Roman"/>
          <w:sz w:val="28"/>
          <w:szCs w:val="28"/>
        </w:rPr>
        <w:t xml:space="preserve">о санкционировании 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применения </w:t>
      </w:r>
      <w:r w:rsidRPr="00767079">
        <w:rPr>
          <w:rFonts w:ascii="Times New Roman" w:hAnsi="Times New Roman" w:cs="Times New Roman"/>
          <w:sz w:val="28"/>
          <w:szCs w:val="28"/>
        </w:rPr>
        <w:t xml:space="preserve">меры пресечения в виде 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67079">
        <w:rPr>
          <w:rFonts w:ascii="Times New Roman" w:hAnsi="Times New Roman" w:cs="Times New Roman"/>
          <w:sz w:val="28"/>
          <w:szCs w:val="28"/>
        </w:rPr>
        <w:t>содержания под стражей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67079">
        <w:rPr>
          <w:rFonts w:ascii="Times New Roman" w:hAnsi="Times New Roman" w:cs="Times New Roman"/>
          <w:sz w:val="28"/>
          <w:szCs w:val="28"/>
        </w:rPr>
        <w:t xml:space="preserve"> сроком на 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>2 (два</w:t>
      </w:r>
      <w:r w:rsidRPr="00767079">
        <w:rPr>
          <w:rFonts w:ascii="Times New Roman" w:hAnsi="Times New Roman" w:cs="Times New Roman"/>
          <w:sz w:val="28"/>
          <w:szCs w:val="28"/>
        </w:rPr>
        <w:t>) месяц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67079">
        <w:rPr>
          <w:rFonts w:ascii="Times New Roman" w:hAnsi="Times New Roman" w:cs="Times New Roman"/>
          <w:sz w:val="28"/>
          <w:szCs w:val="28"/>
        </w:rPr>
        <w:t xml:space="preserve"> в отношении: </w:t>
      </w:r>
    </w:p>
    <w:p w14:paraId="44E70496" w14:textId="0B285A89" w:rsidR="00B04DA8" w:rsidRDefault="007C362E" w:rsidP="00151F06">
      <w:pPr>
        <w:pStyle w:val="a8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val="kk-KZ"/>
        </w:rPr>
        <w:t>Ө</w:t>
      </w:r>
      <w:r w:rsidR="00B04DA8">
        <w:rPr>
          <w:sz w:val="28"/>
          <w:szCs w:val="28"/>
          <w:lang w:val="kk-KZ"/>
        </w:rPr>
        <w:t xml:space="preserve"> Т</w:t>
      </w:r>
      <w:r>
        <w:rPr>
          <w:sz w:val="28"/>
          <w:szCs w:val="28"/>
          <w:lang w:val="kk-KZ"/>
        </w:rPr>
        <w:t xml:space="preserve"> </w:t>
      </w:r>
      <w:r w:rsidR="00B04DA8">
        <w:rPr>
          <w:sz w:val="28"/>
          <w:szCs w:val="28"/>
          <w:lang w:val="kk-KZ"/>
        </w:rPr>
        <w:t xml:space="preserve"> Н</w:t>
      </w:r>
      <w:r>
        <w:rPr>
          <w:sz w:val="28"/>
          <w:szCs w:val="28"/>
          <w:lang w:val="kk-KZ"/>
        </w:rPr>
        <w:t xml:space="preserve"> </w:t>
      </w:r>
      <w:r w:rsidR="00B04DA8">
        <w:rPr>
          <w:sz w:val="28"/>
          <w:szCs w:val="28"/>
        </w:rPr>
        <w:t xml:space="preserve">, </w:t>
      </w:r>
      <w:r w:rsidR="00B04DA8">
        <w:rPr>
          <w:sz w:val="28"/>
          <w:szCs w:val="28"/>
          <w:lang w:val="kk-KZ"/>
        </w:rPr>
        <w:t xml:space="preserve">20 мая </w:t>
      </w:r>
      <w:r w:rsidR="00B04DA8">
        <w:rPr>
          <w:sz w:val="28"/>
          <w:szCs w:val="28"/>
        </w:rPr>
        <w:t>19</w:t>
      </w:r>
      <w:r w:rsidR="00B04DA8">
        <w:rPr>
          <w:sz w:val="28"/>
          <w:szCs w:val="28"/>
          <w:lang w:val="kk-KZ"/>
        </w:rPr>
        <w:t xml:space="preserve">99 </w:t>
      </w:r>
      <w:r w:rsidR="00B04DA8">
        <w:rPr>
          <w:sz w:val="28"/>
          <w:szCs w:val="28"/>
        </w:rPr>
        <w:t>года рождения, уроженца г.</w:t>
      </w:r>
      <w:r w:rsidR="00B04DA8">
        <w:rPr>
          <w:sz w:val="28"/>
          <w:szCs w:val="28"/>
          <w:lang w:val="kk-KZ"/>
        </w:rPr>
        <w:t>Актау</w:t>
      </w:r>
      <w:r w:rsidR="00B04DA8">
        <w:rPr>
          <w:sz w:val="28"/>
          <w:szCs w:val="28"/>
        </w:rPr>
        <w:t xml:space="preserve">, гражданина Республики </w:t>
      </w:r>
      <w:r w:rsidR="00B04DA8">
        <w:rPr>
          <w:sz w:val="28"/>
          <w:szCs w:val="28"/>
          <w:lang w:val="kk-KZ"/>
        </w:rPr>
        <w:t>Казахстан</w:t>
      </w:r>
      <w:r w:rsidR="00B04DA8">
        <w:rPr>
          <w:sz w:val="28"/>
          <w:szCs w:val="28"/>
        </w:rPr>
        <w:t xml:space="preserve">, по национальности </w:t>
      </w:r>
      <w:r w:rsidR="00B04DA8">
        <w:rPr>
          <w:sz w:val="28"/>
          <w:szCs w:val="28"/>
          <w:lang w:val="kk-KZ"/>
        </w:rPr>
        <w:t>казаха</w:t>
      </w:r>
      <w:r w:rsidR="00B04DA8">
        <w:rPr>
          <w:sz w:val="28"/>
          <w:szCs w:val="28"/>
        </w:rPr>
        <w:t xml:space="preserve">, </w:t>
      </w:r>
      <w:r w:rsidR="00B04DA8">
        <w:rPr>
          <w:sz w:val="28"/>
          <w:szCs w:val="28"/>
          <w:lang w:val="kk-KZ"/>
        </w:rPr>
        <w:t>состоящего в браке</w:t>
      </w:r>
      <w:r w:rsidR="00B04DA8">
        <w:rPr>
          <w:sz w:val="28"/>
          <w:szCs w:val="28"/>
        </w:rPr>
        <w:t xml:space="preserve">, </w:t>
      </w:r>
      <w:r w:rsidR="00B04DA8">
        <w:rPr>
          <w:sz w:val="28"/>
          <w:szCs w:val="28"/>
          <w:lang w:val="kk-KZ"/>
        </w:rPr>
        <w:t>имеющего 1 малолетнего ребенка, с</w:t>
      </w:r>
      <w:r w:rsidR="00B04DA8">
        <w:rPr>
          <w:sz w:val="28"/>
          <w:szCs w:val="28"/>
        </w:rPr>
        <w:t xml:space="preserve"> </w:t>
      </w:r>
      <w:r w:rsidR="00B04DA8">
        <w:rPr>
          <w:sz w:val="28"/>
          <w:szCs w:val="28"/>
          <w:lang w:val="kk-KZ"/>
        </w:rPr>
        <w:t xml:space="preserve">высшим </w:t>
      </w:r>
      <w:r w:rsidR="00B04DA8">
        <w:rPr>
          <w:sz w:val="28"/>
          <w:szCs w:val="28"/>
        </w:rPr>
        <w:t>образование</w:t>
      </w:r>
      <w:r w:rsidR="00B04DA8">
        <w:rPr>
          <w:sz w:val="28"/>
          <w:szCs w:val="28"/>
          <w:lang w:val="kk-KZ"/>
        </w:rPr>
        <w:t>м</w:t>
      </w:r>
      <w:r w:rsidR="00B04DA8">
        <w:rPr>
          <w:sz w:val="28"/>
          <w:szCs w:val="28"/>
        </w:rPr>
        <w:t>, работающего</w:t>
      </w:r>
      <w:r w:rsidR="00B04DA8">
        <w:rPr>
          <w:sz w:val="28"/>
          <w:szCs w:val="28"/>
          <w:lang w:val="kk-KZ"/>
        </w:rPr>
        <w:t xml:space="preserve"> стоматологом в областной стоматологии г. Актау, </w:t>
      </w:r>
      <w:r w:rsidR="00B04DA8">
        <w:rPr>
          <w:sz w:val="28"/>
          <w:szCs w:val="28"/>
        </w:rPr>
        <w:t>проживающего по адресу: г.А</w:t>
      </w:r>
      <w:r w:rsidR="00B04DA8">
        <w:rPr>
          <w:sz w:val="28"/>
          <w:szCs w:val="28"/>
          <w:lang w:val="kk-KZ"/>
        </w:rPr>
        <w:t xml:space="preserve">ктау, 17 микрорайон, дом 20, кв.20, ранее </w:t>
      </w:r>
      <w:r w:rsidR="00B04DA8">
        <w:rPr>
          <w:sz w:val="28"/>
          <w:szCs w:val="28"/>
        </w:rPr>
        <w:t>не судимого</w:t>
      </w:r>
      <w:r w:rsidR="00B04DA8">
        <w:rPr>
          <w:rFonts w:eastAsia="Calibri"/>
          <w:sz w:val="28"/>
          <w:szCs w:val="28"/>
        </w:rPr>
        <w:t xml:space="preserve">, </w:t>
      </w:r>
    </w:p>
    <w:p w14:paraId="44E70497" w14:textId="77777777" w:rsidR="00B04DA8" w:rsidRPr="00767079" w:rsidRDefault="00B04DA8" w:rsidP="00151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подозреваемого в совершении уголовного правонарушения, предусмотренного ст.</w:t>
      </w:r>
      <w:r>
        <w:rPr>
          <w:rFonts w:ascii="Times New Roman" w:hAnsi="Times New Roman" w:cs="Times New Roman"/>
          <w:sz w:val="28"/>
          <w:szCs w:val="28"/>
          <w:lang w:val="kk-KZ"/>
        </w:rPr>
        <w:t>122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7079">
        <w:rPr>
          <w:rFonts w:ascii="Times New Roman" w:hAnsi="Times New Roman" w:cs="Times New Roman"/>
          <w:sz w:val="28"/>
          <w:szCs w:val="28"/>
        </w:rPr>
        <w:t>У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>головного кодекса</w:t>
      </w:r>
      <w:r w:rsidRPr="00767079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 (далее-УК)</w:t>
      </w:r>
      <w:r w:rsidRPr="00767079">
        <w:rPr>
          <w:rFonts w:ascii="Times New Roman" w:hAnsi="Times New Roman" w:cs="Times New Roman"/>
          <w:sz w:val="28"/>
          <w:szCs w:val="28"/>
        </w:rPr>
        <w:t>,</w:t>
      </w:r>
      <w:r w:rsidRPr="00767079">
        <w:rPr>
          <w:rFonts w:ascii="Times New Roman" w:hAnsi="Times New Roman" w:cs="Times New Roman"/>
          <w:sz w:val="28"/>
          <w:szCs w:val="28"/>
          <w:lang w:val="kk-KZ"/>
        </w:rPr>
        <w:t xml:space="preserve"> по материалам досудебного расследования</w:t>
      </w:r>
    </w:p>
    <w:p w14:paraId="44E70498" w14:textId="77777777" w:rsidR="00B04DA8" w:rsidRPr="00767079" w:rsidRDefault="00B04DA8" w:rsidP="006B3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E70499" w14:textId="77777777" w:rsidR="00B04DA8" w:rsidRPr="00264D5E" w:rsidRDefault="00B04DA8" w:rsidP="00264D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64D5E">
        <w:rPr>
          <w:rFonts w:ascii="Times New Roman" w:eastAsiaTheme="minorHAnsi" w:hAnsi="Times New Roman"/>
          <w:b/>
          <w:sz w:val="28"/>
          <w:szCs w:val="28"/>
          <w:lang w:eastAsia="en-US"/>
        </w:rPr>
        <w:t>УСТАНОВИЛ</w:t>
      </w:r>
      <w:r w:rsidRPr="00264D5E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44E7049A" w14:textId="77777777" w:rsidR="00B04DA8" w:rsidRPr="00264D5E" w:rsidRDefault="00B04DA8" w:rsidP="00264D5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14:paraId="44E7049B" w14:textId="429805CD" w:rsidR="00B04DA8" w:rsidRDefault="00B04DA8" w:rsidP="00151F06">
      <w:pPr>
        <w:pStyle w:val="a8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Органом досудебного расследования </w:t>
      </w:r>
      <w:r w:rsidR="007C362E">
        <w:rPr>
          <w:rFonts w:eastAsia="Times New Roman"/>
          <w:sz w:val="28"/>
          <w:szCs w:val="28"/>
          <w:lang w:val="kk-KZ"/>
        </w:rPr>
        <w:t>Ө</w:t>
      </w:r>
      <w:r>
        <w:rPr>
          <w:rFonts w:eastAsia="Times New Roman"/>
          <w:sz w:val="28"/>
          <w:szCs w:val="28"/>
          <w:lang w:val="kk-KZ"/>
        </w:rPr>
        <w:t xml:space="preserve"> </w:t>
      </w:r>
      <w:proofErr w:type="gramStart"/>
      <w:r>
        <w:rPr>
          <w:rFonts w:eastAsia="Times New Roman"/>
          <w:sz w:val="28"/>
          <w:szCs w:val="28"/>
          <w:lang w:val="kk-KZ"/>
        </w:rPr>
        <w:t>Т.Н.</w:t>
      </w:r>
      <w:proofErr w:type="gramEnd"/>
      <w:r>
        <w:rPr>
          <w:rFonts w:eastAsia="Times New Roman"/>
          <w:sz w:val="28"/>
          <w:szCs w:val="28"/>
        </w:rPr>
        <w:t xml:space="preserve"> подозревается </w:t>
      </w:r>
      <w:r>
        <w:rPr>
          <w:rFonts w:eastAsia="Times New Roman"/>
          <w:sz w:val="28"/>
          <w:szCs w:val="28"/>
          <w:lang w:val="kk-KZ"/>
        </w:rPr>
        <w:t xml:space="preserve">в совершении </w:t>
      </w:r>
      <w:r>
        <w:rPr>
          <w:rFonts w:eastAsia="Times New Roman"/>
          <w:sz w:val="28"/>
          <w:szCs w:val="28"/>
        </w:rPr>
        <w:t>уголовного правонарушения против половой неприкосновенности несовершеннолетней</w:t>
      </w:r>
      <w:r>
        <w:rPr>
          <w:rFonts w:eastAsia="Times New Roman"/>
          <w:sz w:val="28"/>
          <w:szCs w:val="28"/>
          <w:lang w:val="kk-KZ"/>
        </w:rPr>
        <w:t xml:space="preserve"> С.М.Н., 18 июля 2008 года рождения</w:t>
      </w:r>
      <w:r>
        <w:rPr>
          <w:rFonts w:eastAsia="Times New Roman"/>
          <w:sz w:val="28"/>
          <w:szCs w:val="28"/>
        </w:rPr>
        <w:t>.</w:t>
      </w:r>
    </w:p>
    <w:p w14:paraId="44E7049C" w14:textId="77777777" w:rsidR="00B04DA8" w:rsidRDefault="00B04DA8" w:rsidP="00151F06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9 апреля </w:t>
      </w:r>
      <w:r>
        <w:rPr>
          <w:sz w:val="28"/>
          <w:szCs w:val="28"/>
        </w:rPr>
        <w:t xml:space="preserve">2025 года данный факт </w:t>
      </w:r>
      <w:r>
        <w:rPr>
          <w:sz w:val="28"/>
          <w:szCs w:val="28"/>
          <w:lang w:val="kk-KZ"/>
        </w:rPr>
        <w:t>в УП Ауэзовского района ДП г.Алматы</w:t>
      </w:r>
      <w:r>
        <w:rPr>
          <w:sz w:val="28"/>
          <w:szCs w:val="28"/>
        </w:rPr>
        <w:t xml:space="preserve"> зарегистрирован в ЕРДР </w:t>
      </w:r>
      <w:r>
        <w:rPr>
          <w:sz w:val="28"/>
          <w:szCs w:val="28"/>
          <w:lang w:val="kk-KZ"/>
        </w:rPr>
        <w:t xml:space="preserve"> №257513031000694 </w:t>
      </w:r>
      <w:r>
        <w:rPr>
          <w:sz w:val="28"/>
          <w:szCs w:val="28"/>
        </w:rPr>
        <w:t xml:space="preserve">и начато досудебное расследование по </w:t>
      </w:r>
      <w:r>
        <w:rPr>
          <w:sz w:val="28"/>
          <w:szCs w:val="28"/>
          <w:lang w:val="kk-KZ"/>
        </w:rPr>
        <w:t>составу уголовного правонарушения, предусмотренного</w:t>
      </w:r>
      <w:r>
        <w:rPr>
          <w:sz w:val="28"/>
          <w:szCs w:val="28"/>
        </w:rPr>
        <w:t xml:space="preserve"> ст.122 ч.1 УК. </w:t>
      </w:r>
    </w:p>
    <w:p w14:paraId="44E7049D" w14:textId="2EDA05F0" w:rsidR="00B04DA8" w:rsidRDefault="00B04DA8" w:rsidP="00151F06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  <w:lang w:val="kk-KZ"/>
        </w:rPr>
        <w:t xml:space="preserve"> апреля </w:t>
      </w:r>
      <w:r>
        <w:rPr>
          <w:sz w:val="28"/>
          <w:szCs w:val="28"/>
        </w:rPr>
        <w:t xml:space="preserve">2025 года по подозрению в совершении указанного уголовного правонарушения </w:t>
      </w:r>
      <w:r w:rsidR="007C362E">
        <w:rPr>
          <w:sz w:val="28"/>
          <w:szCs w:val="28"/>
          <w:lang w:val="kk-KZ"/>
        </w:rPr>
        <w:t>Ө</w:t>
      </w:r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kk-KZ"/>
        </w:rPr>
        <w:t>Т.Н.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задержан в порядке ст.131 </w:t>
      </w:r>
      <w:r w:rsidRPr="00264D5E">
        <w:rPr>
          <w:rFonts w:eastAsiaTheme="minorHAnsi"/>
          <w:sz w:val="28"/>
          <w:szCs w:val="28"/>
          <w:lang w:eastAsia="en-US"/>
        </w:rPr>
        <w:t>Уголовно-</w:t>
      </w:r>
      <w:r>
        <w:rPr>
          <w:rFonts w:eastAsiaTheme="minorHAnsi"/>
          <w:sz w:val="28"/>
          <w:szCs w:val="28"/>
          <w:lang w:val="kk-KZ" w:eastAsia="en-US"/>
        </w:rPr>
        <w:t>п</w:t>
      </w:r>
      <w:r w:rsidRPr="00264D5E">
        <w:rPr>
          <w:rFonts w:eastAsiaTheme="minorHAnsi"/>
          <w:sz w:val="28"/>
          <w:szCs w:val="28"/>
          <w:lang w:eastAsia="en-US"/>
        </w:rPr>
        <w:t xml:space="preserve">роцессуального </w:t>
      </w:r>
      <w:r>
        <w:rPr>
          <w:rFonts w:eastAsiaTheme="minorHAnsi"/>
          <w:sz w:val="28"/>
          <w:szCs w:val="28"/>
          <w:lang w:val="kk-KZ" w:eastAsia="en-US"/>
        </w:rPr>
        <w:t>к</w:t>
      </w:r>
      <w:r w:rsidRPr="00264D5E">
        <w:rPr>
          <w:rFonts w:eastAsiaTheme="minorHAnsi"/>
          <w:sz w:val="28"/>
          <w:szCs w:val="28"/>
          <w:lang w:eastAsia="en-US"/>
        </w:rPr>
        <w:t>одекса Республики Казахстан (далее-УПК)</w:t>
      </w:r>
      <w:r>
        <w:rPr>
          <w:sz w:val="28"/>
          <w:szCs w:val="28"/>
        </w:rPr>
        <w:t xml:space="preserve"> и водворен ИВС ДП г.Алматы.</w:t>
      </w:r>
    </w:p>
    <w:p w14:paraId="44E7049E" w14:textId="332AA9AD" w:rsidR="00B04DA8" w:rsidRDefault="00B04DA8" w:rsidP="00151F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18 апреля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7C362E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признан подозреваемым по ст.</w:t>
      </w:r>
      <w:r>
        <w:rPr>
          <w:rFonts w:ascii="Times New Roman" w:hAnsi="Times New Roman" w:cs="Times New Roman"/>
          <w:sz w:val="28"/>
          <w:szCs w:val="28"/>
          <w:lang w:val="kk-KZ"/>
        </w:rPr>
        <w:t>122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УК.</w:t>
      </w:r>
    </w:p>
    <w:p w14:paraId="44E7049F" w14:textId="78F9723B" w:rsidR="00B04DA8" w:rsidRPr="00151F06" w:rsidRDefault="00B04DA8" w:rsidP="00151F0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 апреля</w:t>
      </w:r>
      <w:r w:rsidRPr="00151F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1F06">
        <w:rPr>
          <w:rFonts w:ascii="Times New Roman" w:hAnsi="Times New Roman" w:cs="Times New Roman"/>
          <w:sz w:val="28"/>
          <w:szCs w:val="28"/>
        </w:rPr>
        <w:t>202</w:t>
      </w:r>
      <w:r w:rsidRPr="00151F0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51F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51F06">
        <w:rPr>
          <w:rFonts w:ascii="Times New Roman" w:hAnsi="Times New Roman" w:cs="Times New Roman"/>
          <w:sz w:val="28"/>
          <w:szCs w:val="28"/>
          <w:lang w:val="kk-KZ"/>
        </w:rPr>
        <w:t xml:space="preserve"> постановлением Специализированнного </w:t>
      </w:r>
      <w:r w:rsidRPr="00151F06">
        <w:rPr>
          <w:rFonts w:ascii="Times New Roman" w:hAnsi="Times New Roman" w:cs="Times New Roman"/>
          <w:sz w:val="28"/>
          <w:szCs w:val="28"/>
        </w:rPr>
        <w:t xml:space="preserve">межрайонного следственного суда г.Алматы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 вынесения постановления о квалификации деяния подозреваемого </w:t>
      </w:r>
      <w:r w:rsidR="007C362E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 </w:t>
      </w:r>
      <w:r w:rsidRPr="00151F06">
        <w:rPr>
          <w:rFonts w:ascii="Times New Roman" w:hAnsi="Times New Roman" w:cs="Times New Roman"/>
          <w:sz w:val="28"/>
          <w:szCs w:val="28"/>
        </w:rPr>
        <w:t xml:space="preserve">санкционирована мера </w:t>
      </w:r>
      <w:r w:rsidRPr="00151F06">
        <w:rPr>
          <w:rFonts w:ascii="Times New Roman" w:hAnsi="Times New Roman" w:cs="Times New Roman"/>
          <w:sz w:val="28"/>
          <w:szCs w:val="28"/>
        </w:rPr>
        <w:lastRenderedPageBreak/>
        <w:t xml:space="preserve">пресечения в виде «содержания под стражей» </w:t>
      </w:r>
      <w:r>
        <w:rPr>
          <w:rFonts w:ascii="Times New Roman" w:hAnsi="Times New Roman" w:cs="Times New Roman"/>
          <w:sz w:val="28"/>
          <w:szCs w:val="28"/>
          <w:lang w:val="kk-KZ"/>
        </w:rPr>
        <w:t>сроком на 10 суток,</w:t>
      </w:r>
      <w:r w:rsidRPr="00151F06">
        <w:rPr>
          <w:rFonts w:ascii="Times New Roman" w:hAnsi="Times New Roman" w:cs="Times New Roman"/>
          <w:sz w:val="28"/>
          <w:szCs w:val="28"/>
          <w:lang w:val="kk-KZ"/>
        </w:rPr>
        <w:t xml:space="preserve"> до 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51F06">
        <w:rPr>
          <w:rFonts w:ascii="Times New Roman" w:hAnsi="Times New Roman" w:cs="Times New Roman"/>
          <w:sz w:val="28"/>
          <w:szCs w:val="28"/>
          <w:lang w:val="kk-KZ"/>
        </w:rPr>
        <w:t xml:space="preserve"> апреля</w:t>
      </w:r>
      <w:r w:rsidRPr="00151F06">
        <w:rPr>
          <w:rFonts w:ascii="Times New Roman" w:hAnsi="Times New Roman" w:cs="Times New Roman"/>
          <w:sz w:val="28"/>
          <w:szCs w:val="28"/>
        </w:rPr>
        <w:t xml:space="preserve"> 202</w:t>
      </w:r>
      <w:r w:rsidRPr="00151F0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51F0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4E704A0" w14:textId="628A2164" w:rsidR="00B04DA8" w:rsidRPr="00264D5E" w:rsidRDefault="00B04DA8" w:rsidP="00264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24</w:t>
      </w:r>
      <w:r w:rsidRPr="0076707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апреля </w:t>
      </w:r>
      <w:r w:rsidRPr="00264D5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202</w:t>
      </w:r>
      <w:r w:rsidRPr="0076707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5</w:t>
      </w: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</w:t>
      </w:r>
      <w:r w:rsidRPr="00264D5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деяния </w:t>
      </w:r>
      <w:r w:rsidR="007C362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Ө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Т.Н.</w:t>
      </w:r>
      <w:r w:rsidRPr="00264D5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квалифи</w:t>
      </w:r>
      <w:r w:rsidRPr="00264D5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рованы</w:t>
      </w: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ст. 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122</w:t>
      </w: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ч. 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1</w:t>
      </w: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УК.</w:t>
      </w:r>
    </w:p>
    <w:p w14:paraId="44E704A1" w14:textId="11B01D29" w:rsidR="00B04DA8" w:rsidRPr="00264D5E" w:rsidRDefault="00B04DA8" w:rsidP="00264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24</w:t>
      </w:r>
      <w:r w:rsidRPr="0076707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апреля</w:t>
      </w:r>
      <w:r w:rsidRPr="00264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202</w:t>
      </w:r>
      <w:r w:rsidRPr="0076707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5</w:t>
      </w:r>
      <w:r w:rsidRPr="00264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года </w:t>
      </w:r>
      <w:r w:rsidRPr="00264D5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  <w:r w:rsidRPr="00264D5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м следователя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Арынбек М.Б.</w:t>
      </w:r>
      <w:r w:rsidRPr="00264D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64D5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возбуждено ходатайство </w:t>
      </w:r>
      <w:r w:rsidRPr="00264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 применении меры пресечения в виде </w:t>
      </w:r>
      <w:r w:rsidRPr="00264D5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«</w:t>
      </w:r>
      <w:r w:rsidRPr="00264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содержания под стражей</w:t>
      </w:r>
      <w:r w:rsidRPr="00264D5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»</w:t>
      </w:r>
      <w:r w:rsidRPr="00264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отношении </w:t>
      </w:r>
      <w:r w:rsidRPr="00264D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подозреваемого </w:t>
      </w:r>
      <w:r w:rsidR="007C362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Ө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Т.Н.</w:t>
      </w:r>
      <w:r w:rsidRPr="00264D5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264D5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264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роком на 2 месяца, которое согласовано </w:t>
      </w:r>
      <w:r w:rsidRPr="00264D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прокурором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Ауэзовского</w:t>
      </w:r>
      <w:r w:rsidRPr="00264D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г. Алматы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Шардиновы Р.А.</w:t>
      </w:r>
      <w:r w:rsidRPr="00264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 материалы 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 xml:space="preserve">25 апреля 2025 года </w:t>
      </w:r>
      <w:r w:rsidRPr="00264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представлены в суд.</w:t>
      </w:r>
    </w:p>
    <w:p w14:paraId="44E704A2" w14:textId="77777777" w:rsidR="00B04DA8" w:rsidRPr="00264D5E" w:rsidRDefault="00B04DA8" w:rsidP="00264D5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Следственный судья, исследовав материалы ходатайства, выслушав мнения лиц, участвующих в судебном заседании, руководствуясь ст.ст.136, 138, 147, 148 УПК, не предрешая вопрос о виновности подозреваемого, приходит к следующему выводу.</w:t>
      </w:r>
    </w:p>
    <w:p w14:paraId="44E704A3" w14:textId="77777777" w:rsidR="00B04DA8" w:rsidRPr="00264D5E" w:rsidRDefault="00B04DA8" w:rsidP="00264D5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64D5E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со ст.147 ч.1 УПК содержание под стражей в качестве меры пресечения применяется только с санкции суда и лишь в отношении подозреваемого, обвиняемого в совершении преступления, за которое законом предусмотрено наказание в виде лишения свободы на срок свыше пяти лет, при невозможности применения других, менее строгих мер пресечения.</w:t>
      </w:r>
    </w:p>
    <w:p w14:paraId="44E704A4" w14:textId="16593E2A" w:rsidR="00B04DA8" w:rsidRPr="00264D5E" w:rsidRDefault="00B04DA8" w:rsidP="00264D5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4D5E">
        <w:rPr>
          <w:rFonts w:ascii="Times New Roman" w:eastAsiaTheme="minorHAnsi" w:hAnsi="Times New Roman"/>
          <w:sz w:val="28"/>
          <w:szCs w:val="28"/>
          <w:lang w:eastAsia="en-US"/>
        </w:rPr>
        <w:t xml:space="preserve">Подозрение </w:t>
      </w:r>
      <w:r w:rsidR="007C362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Ө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Т.Н.</w:t>
      </w:r>
      <w:proofErr w:type="gramEnd"/>
      <w:r w:rsidRPr="00264D5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264D5E">
        <w:rPr>
          <w:rFonts w:ascii="Times New Roman" w:eastAsiaTheme="minorHAnsi" w:hAnsi="Times New Roman"/>
          <w:sz w:val="28"/>
          <w:szCs w:val="28"/>
          <w:lang w:eastAsia="en-US"/>
        </w:rPr>
        <w:t>в совершении преступления при указанных обстоятельствах является обоснованным, подтверждаю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тся материалами дела</w:t>
      </w:r>
      <w:r w:rsidRPr="00264D5E">
        <w:rPr>
          <w:rFonts w:ascii="Times New Roman" w:eastAsiaTheme="minorHAnsi" w:hAnsi="Times New Roman"/>
          <w:sz w:val="28"/>
          <w:szCs w:val="28"/>
          <w:lang w:eastAsia="en-US"/>
        </w:rPr>
        <w:t xml:space="preserve">. Суд, не предрешая вопрос о виновности </w:t>
      </w:r>
      <w:r w:rsidR="007C362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Ө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Т.Н.</w:t>
      </w:r>
      <w:proofErr w:type="gramEnd"/>
      <w:r w:rsidRPr="00264D5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264D5E">
        <w:rPr>
          <w:rFonts w:ascii="Times New Roman" w:eastAsiaTheme="minorHAnsi" w:hAnsi="Times New Roman"/>
          <w:sz w:val="28"/>
          <w:szCs w:val="28"/>
          <w:lang w:eastAsia="en-US"/>
        </w:rPr>
        <w:t xml:space="preserve">и оценки доказательств, установил, что имело место событие уголовного правонарушения, имеются достаточные данные, указывающие на наличие признаков состава уголовного правонарушения, вероятность совершения </w:t>
      </w:r>
      <w:r w:rsidRPr="00264D5E">
        <w:rPr>
          <w:rFonts w:ascii="Times New Roman" w:eastAsiaTheme="minorHAnsi" w:hAnsi="Times New Roman"/>
          <w:sz w:val="28"/>
          <w:szCs w:val="28"/>
          <w:lang w:val="kk-KZ" w:eastAsia="en-US"/>
        </w:rPr>
        <w:t xml:space="preserve">им </w:t>
      </w:r>
      <w:r w:rsidRPr="00264D5E">
        <w:rPr>
          <w:rFonts w:ascii="Times New Roman" w:eastAsiaTheme="minorHAnsi" w:hAnsi="Times New Roman"/>
          <w:sz w:val="28"/>
          <w:szCs w:val="28"/>
          <w:lang w:eastAsia="en-US"/>
        </w:rPr>
        <w:t>преступления.</w:t>
      </w:r>
    </w:p>
    <w:p w14:paraId="44E704A5" w14:textId="74E862F7" w:rsidR="00B04DA8" w:rsidRDefault="007C362E" w:rsidP="00840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Ө</w:t>
      </w:r>
      <w:r w:rsidR="00B04DA8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Т.Н.</w:t>
      </w:r>
      <w:r w:rsidR="00B04DA8" w:rsidRPr="00264D5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="00B04DA8"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подозревается в </w:t>
      </w:r>
      <w:r w:rsidR="00B04DA8">
        <w:rPr>
          <w:rFonts w:ascii="Times New Roman" w:hAnsi="Times New Roman" w:cs="Times New Roman"/>
          <w:sz w:val="28"/>
          <w:szCs w:val="28"/>
        </w:rPr>
        <w:t xml:space="preserve">совершении </w:t>
      </w:r>
      <w:r w:rsidR="00B04DA8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B04DA8">
        <w:rPr>
          <w:rFonts w:ascii="Times New Roman" w:hAnsi="Times New Roman" w:cs="Times New Roman"/>
          <w:sz w:val="28"/>
          <w:szCs w:val="28"/>
        </w:rPr>
        <w:t>реступления</w:t>
      </w:r>
      <w:r w:rsidR="00B04DA8">
        <w:rPr>
          <w:rFonts w:ascii="Times New Roman" w:hAnsi="Times New Roman" w:cs="Times New Roman"/>
          <w:sz w:val="28"/>
          <w:szCs w:val="28"/>
          <w:lang w:val="kk-KZ"/>
        </w:rPr>
        <w:t xml:space="preserve"> средней тяжести</w:t>
      </w:r>
      <w:r w:rsidR="00B04DA8">
        <w:rPr>
          <w:rFonts w:ascii="Times New Roman" w:hAnsi="Times New Roman" w:cs="Times New Roman"/>
          <w:sz w:val="28"/>
          <w:szCs w:val="28"/>
        </w:rPr>
        <w:t xml:space="preserve">, </w:t>
      </w:r>
      <w:r w:rsidR="00B04DA8">
        <w:rPr>
          <w:rFonts w:ascii="Times New Roman" w:hAnsi="Times New Roman" w:cs="Times New Roman"/>
          <w:sz w:val="28"/>
          <w:szCs w:val="28"/>
          <w:lang w:val="kk-KZ"/>
        </w:rPr>
        <w:t xml:space="preserve">где </w:t>
      </w:r>
      <w:r w:rsidR="00B04DA8">
        <w:rPr>
          <w:rFonts w:ascii="Times New Roman" w:hAnsi="Times New Roman" w:cs="Times New Roman"/>
          <w:sz w:val="28"/>
          <w:szCs w:val="28"/>
        </w:rPr>
        <w:t>санкция ст</w:t>
      </w:r>
      <w:r w:rsidR="00B04DA8">
        <w:rPr>
          <w:rFonts w:ascii="Times New Roman" w:hAnsi="Times New Roman" w:cs="Times New Roman"/>
          <w:sz w:val="28"/>
          <w:szCs w:val="28"/>
          <w:lang w:val="kk-KZ"/>
        </w:rPr>
        <w:t>.122</w:t>
      </w:r>
      <w:r w:rsidR="00B04DA8">
        <w:rPr>
          <w:rFonts w:ascii="Times New Roman" w:hAnsi="Times New Roman" w:cs="Times New Roman"/>
          <w:sz w:val="28"/>
          <w:szCs w:val="28"/>
        </w:rPr>
        <w:t xml:space="preserve"> ч.</w:t>
      </w:r>
      <w:r w:rsidR="00B04DA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04DA8">
        <w:rPr>
          <w:rFonts w:ascii="Times New Roman" w:hAnsi="Times New Roman" w:cs="Times New Roman"/>
          <w:sz w:val="28"/>
          <w:szCs w:val="28"/>
        </w:rPr>
        <w:t xml:space="preserve"> УК предусматривает наказание в виде лишения свободы на срок </w:t>
      </w:r>
      <w:r w:rsidR="00B04DA8">
        <w:rPr>
          <w:rFonts w:ascii="Times New Roman" w:hAnsi="Times New Roman" w:cs="Times New Roman"/>
          <w:sz w:val="28"/>
          <w:szCs w:val="28"/>
          <w:lang w:val="kk-KZ"/>
        </w:rPr>
        <w:t xml:space="preserve">до </w:t>
      </w:r>
      <w:r w:rsidR="00B04DA8">
        <w:rPr>
          <w:rFonts w:ascii="Times New Roman" w:hAnsi="Times New Roman" w:cs="Times New Roman"/>
          <w:sz w:val="28"/>
          <w:szCs w:val="28"/>
        </w:rPr>
        <w:t>5 лет</w:t>
      </w:r>
      <w:r w:rsidR="00B04DA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4E704A6" w14:textId="6C15AD08" w:rsidR="00B04DA8" w:rsidRDefault="00B04DA8" w:rsidP="00840FA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264D5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Вместе с тем,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ледственный судья учитывает то, что </w:t>
      </w:r>
      <w:r w:rsidR="007C362E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Т.Н. подозревается в совершении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половой неприкосновенности несовершеннолетней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мера пресечения применяется в целях обеспечения исполнения приговора, считает, что оставаясь на свободе </w:t>
      </w:r>
      <w:r w:rsidR="007C362E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Т.Н. </w:t>
      </w:r>
      <w:r>
        <w:rPr>
          <w:rFonts w:ascii="Times New Roman" w:hAnsi="Times New Roman" w:cs="Times New Roman"/>
          <w:sz w:val="28"/>
          <w:szCs w:val="28"/>
        </w:rPr>
        <w:t>может скрыться от органа досудебного расследования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>, в связи с чем</w:t>
      </w:r>
      <w:r>
        <w:rPr>
          <w:rFonts w:ascii="Times New Roman" w:hAnsi="Times New Roman" w:cs="Times New Roman"/>
          <w:sz w:val="28"/>
          <w:szCs w:val="28"/>
        </w:rPr>
        <w:t xml:space="preserve"> нет оснований для применения иной менее строгой меры пресечения в отношении </w:t>
      </w:r>
      <w:r w:rsidR="007C362E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Т.Н.</w:t>
      </w: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4E704A7" w14:textId="77777777" w:rsidR="00B04DA8" w:rsidRPr="00840FA9" w:rsidRDefault="00B04DA8" w:rsidP="00264D5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8A11A3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Кроме того, в соответствии с требованиями ч. 2 ст. 136 УПК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,</w:t>
      </w:r>
      <w:r w:rsidRPr="008A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8A11A3">
        <w:rPr>
          <w:rFonts w:ascii="Times New Roman" w:hAnsi="Times New Roman" w:cs="Times New Roman"/>
          <w:sz w:val="28"/>
          <w:szCs w:val="28"/>
        </w:rPr>
        <w:t xml:space="preserve"> лицам, подозреваемым в совершении уголовн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8A11A3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8A11A3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8A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ст. 122 УК </w:t>
      </w:r>
      <w:r w:rsidRPr="008A11A3">
        <w:rPr>
          <w:rFonts w:ascii="Times New Roman" w:hAnsi="Times New Roman" w:cs="Times New Roman"/>
          <w:sz w:val="28"/>
          <w:szCs w:val="28"/>
        </w:rPr>
        <w:t>содержание под стражей в качестве меры пресечения может быть применен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A11A3">
        <w:rPr>
          <w:rFonts w:ascii="Times New Roman" w:hAnsi="Times New Roman" w:cs="Times New Roman"/>
          <w:sz w:val="28"/>
          <w:szCs w:val="28"/>
        </w:rPr>
        <w:t xml:space="preserve"> по мотивам тяжести совершенного преступления и (или) квалификации уголовного правонарушения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4E704A8" w14:textId="7B8C3FB6" w:rsidR="00B04DA8" w:rsidRPr="00264D5E" w:rsidRDefault="00B04DA8" w:rsidP="00264D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4D5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ab/>
      </w: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ст.148 ч.9 УПК, поскольку </w:t>
      </w:r>
      <w:r w:rsidR="007C362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Ө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Т.Н.</w:t>
      </w:r>
      <w:proofErr w:type="gramEnd"/>
      <w:r w:rsidRPr="00264D5E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подозревается в совершении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половой неприкосновенности несовершеннолетней</w:t>
      </w: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>, суд полагает, что он может скр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ыть</w:t>
      </w: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ся от органов </w:t>
      </w: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следствия и суда, в связи с чем залог в отношении него применению не подлежит.</w:t>
      </w:r>
    </w:p>
    <w:p w14:paraId="44E704A9" w14:textId="7F0FA87F" w:rsidR="00B04DA8" w:rsidRPr="00767079" w:rsidRDefault="00B04DA8" w:rsidP="006B398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Учитывая указанные обстоятельства, следственный судья приходит к выводу о невозможности применения к </w:t>
      </w:r>
      <w:r w:rsidR="007C362E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Т.Н.</w:t>
      </w:r>
      <w:proofErr w:type="gramEnd"/>
      <w:r w:rsidRPr="0026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менее строгой меры пресечения, нежели содержание под стражей.</w:t>
      </w:r>
    </w:p>
    <w:p w14:paraId="44E704AA" w14:textId="77777777" w:rsidR="00B04DA8" w:rsidRPr="006B3983" w:rsidRDefault="00B04DA8" w:rsidP="006B3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основании изложенного, руководствуясь ст.ст.136, 147, 148 Уголовно-процессуального Кодекса Республики Казахстан, следственный судья</w:t>
      </w:r>
    </w:p>
    <w:p w14:paraId="44E704AB" w14:textId="77777777" w:rsidR="00B04DA8" w:rsidRPr="006B3983" w:rsidRDefault="00B04DA8" w:rsidP="006B3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6B39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ПОСТАНОВИЛ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44E704AC" w14:textId="77777777" w:rsidR="00B04DA8" w:rsidRPr="006B3983" w:rsidRDefault="00B04DA8" w:rsidP="006B3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14:paraId="44E704AD" w14:textId="77777777" w:rsidR="00B04DA8" w:rsidRPr="006B3983" w:rsidRDefault="00B04DA8" w:rsidP="006B3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Ходатайство следователя - удовлетворить.</w:t>
      </w:r>
    </w:p>
    <w:p w14:paraId="44E704AE" w14:textId="625A2E02" w:rsidR="00B04DA8" w:rsidRPr="006B3983" w:rsidRDefault="00B04DA8" w:rsidP="006B3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Санкционировать применение меры пресечения в виде </w:t>
      </w:r>
      <w:r w:rsidRPr="006B39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«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содержания под стражей</w:t>
      </w:r>
      <w:r w:rsidRPr="006B39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»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отношении подозреваемого </w:t>
      </w:r>
      <w:r w:rsidR="007C362E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7670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сроком</w:t>
      </w:r>
      <w:proofErr w:type="gramEnd"/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2 (два) месяца.</w:t>
      </w:r>
    </w:p>
    <w:p w14:paraId="44E704AF" w14:textId="77777777" w:rsidR="00B04DA8" w:rsidRPr="006B3983" w:rsidRDefault="00B04DA8" w:rsidP="006B3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Срок содержания исчислять с момента задержания, то есть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22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0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0 минут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15</w:t>
      </w:r>
      <w:r w:rsidRPr="00767079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апреля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</w:t>
      </w:r>
      <w:r w:rsidRPr="00767079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22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0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0 минут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15</w:t>
      </w:r>
      <w:r w:rsidRPr="006B39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 w:rsidRPr="00767079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июня</w:t>
      </w:r>
      <w:r w:rsidRPr="006B398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2025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года. </w:t>
      </w:r>
    </w:p>
    <w:p w14:paraId="44E704B0" w14:textId="77777777" w:rsidR="00B04DA8" w:rsidRPr="0077191E" w:rsidRDefault="00B04DA8" w:rsidP="006B3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719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удовлетворении ходатайства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защиты</w:t>
      </w:r>
      <w:r w:rsidRPr="007719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применении меры пресечения </w:t>
      </w:r>
      <w:r w:rsidRPr="0077191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не связанного с содержанием под стражей</w:t>
      </w:r>
      <w:r w:rsidRPr="007719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отказать. </w:t>
      </w:r>
    </w:p>
    <w:p w14:paraId="44E704B1" w14:textId="77777777" w:rsidR="00B04DA8" w:rsidRPr="006B3983" w:rsidRDefault="00B04DA8" w:rsidP="006B3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постановление может быть подана жалоба, принесено ходатайство прокурором в течение трех суток с момента оглашения в Алматинский городской суд через Специализированный межрайонный следственный суд г.Алматы.</w:t>
      </w:r>
      <w:r w:rsidRPr="006B398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14:paraId="44E704B2" w14:textId="77777777" w:rsidR="00B04DA8" w:rsidRPr="006B3983" w:rsidRDefault="00B04DA8" w:rsidP="006B3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4E704B3" w14:textId="77777777" w:rsidR="00B04DA8" w:rsidRPr="00767079" w:rsidRDefault="00B04DA8" w:rsidP="006B3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7079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Следственный судья</w:t>
      </w:r>
      <w:r w:rsidRPr="0076707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767079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Искакбаева Ж.К.</w:t>
      </w:r>
      <w:r w:rsidRPr="00767079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44E704B4" wp14:editId="44E704B5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7079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44E704B6" wp14:editId="44E704B7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DA8" w:rsidRPr="00767079" w:rsidSect="00461BA4">
      <w:headerReference w:type="default" r:id="rId8"/>
      <w:pgSz w:w="11906" w:h="16838"/>
      <w:pgMar w:top="1134" w:right="851" w:bottom="1134" w:left="1701" w:header="709" w:footer="8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04BF" w14:textId="77777777" w:rsidR="00B04DA8" w:rsidRDefault="00B04DA8">
      <w:pPr>
        <w:spacing w:after="0" w:line="240" w:lineRule="auto"/>
      </w:pPr>
      <w:r>
        <w:separator/>
      </w:r>
    </w:p>
  </w:endnote>
  <w:endnote w:type="continuationSeparator" w:id="0">
    <w:p w14:paraId="44E704C1" w14:textId="77777777" w:rsidR="00B04DA8" w:rsidRDefault="00B0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04BB" w14:textId="77777777" w:rsidR="00B04DA8" w:rsidRDefault="00B04DA8">
      <w:pPr>
        <w:spacing w:after="0" w:line="240" w:lineRule="auto"/>
      </w:pPr>
      <w:r>
        <w:separator/>
      </w:r>
    </w:p>
  </w:footnote>
  <w:footnote w:type="continuationSeparator" w:id="0">
    <w:p w14:paraId="44E704BD" w14:textId="77777777" w:rsidR="00B04DA8" w:rsidRDefault="00B0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415075"/>
      <w:docPartObj>
        <w:docPartGallery w:val="Page Numbers (Top of Page)"/>
        <w:docPartUnique/>
      </w:docPartObj>
    </w:sdtPr>
    <w:sdtEndPr/>
    <w:sdtContent>
      <w:p w14:paraId="44E704B8" w14:textId="77777777" w:rsidR="00B04DA8" w:rsidRDefault="00B04D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E704B9" w14:textId="77777777" w:rsidR="00B04DA8" w:rsidRDefault="00B04DA8">
    <w:pPr>
      <w:pStyle w:val="a3"/>
    </w:pPr>
  </w:p>
  <w:p w14:paraId="44E704BA" w14:textId="77777777" w:rsidR="00AB07FC" w:rsidRDefault="00900EDC">
    <w:r>
      <w:pict w14:anchorId="44E70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4E704BC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44E704BD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44E704BE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FC"/>
    <w:rsid w:val="006124C7"/>
    <w:rsid w:val="006E66DC"/>
    <w:rsid w:val="007C362E"/>
    <w:rsid w:val="00900EDC"/>
    <w:rsid w:val="00AB07FC"/>
    <w:rsid w:val="00B0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4E7048E"/>
  <w15:docId w15:val="{9822743E-81EA-4F40-ADF6-1D56BB60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3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BA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61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1BA4"/>
    <w:rPr>
      <w:rFonts w:eastAsiaTheme="minorEastAsia"/>
      <w:lang w:eastAsia="ru-RU"/>
    </w:rPr>
  </w:style>
  <w:style w:type="character" w:customStyle="1" w:styleId="a7">
    <w:name w:val="Без интервала Знак"/>
    <w:aliases w:val="14 TNR Знак,No Spacin Знак,No Spacing1 Знак,No Spacing2 Знак,No Spacing21 Знак,No Spacing211 Знак,No Spacing_0 Знак,No Spacing_0_0 Знак,No Spacing_0_0_0 Знак,Айгерим Знак,Без интеБез интервала Знак,Без интервала11 Знак,Обя Знак"/>
    <w:link w:val="a8"/>
    <w:uiPriority w:val="1"/>
    <w:qFormat/>
    <w:locked/>
    <w:rsid w:val="00151F06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aliases w:val="14 TNR,No Spacin,No Spacing1,No Spacing2,No Spacing21,No Spacing211,No Spacing_0,No Spacing_0_0,No Spacing_0_0_0,Айгерим,Без интеБез интервала,Без интервала11,Без интервала111,Без интервала2,Без интервала28,Обя,мелкий,мой рабочий,норма"/>
    <w:link w:val="a7"/>
    <w:uiPriority w:val="1"/>
    <w:qFormat/>
    <w:rsid w:val="00151F0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бычный (Интернет) Знак"/>
    <w:aliases w:val="Знак Знак1 Знак Знак Знак,Знак Знак2 Знак,Знак4 Знак,Обычный (Web) Знак,Обычный (Web)1 Знак,Обычный (Web)11 Знак,Обычный (веб) Знак Знак Знак1,Обычный (веб) Знак Знак Знак Знак1,Обычный (веб) Знак Знак Знак Знак Знак"/>
    <w:link w:val="aa"/>
    <w:uiPriority w:val="99"/>
    <w:semiHidden/>
    <w:locked/>
    <w:rsid w:val="00151F0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Знак Знак1 Знак Знак,Знак Знак2,Знак4,Обычный (Web),Обычный (Web)1,Обычный (Web)11,Обычный (веб) Знак Знак,Обычный (веб) Знак Знак Знак,Обычный (веб) Знак Знак Знак Знак,Обычный (веб) Знак Знак1,Обычный (веб) Знак1,Обычный (веб)1"/>
    <w:basedOn w:val="a"/>
    <w:link w:val="a9"/>
    <w:uiPriority w:val="99"/>
    <w:semiHidden/>
    <w:unhideWhenUsed/>
    <w:qFormat/>
    <w:rsid w:val="00151F0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9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6C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Адвокатская контора Закон и Право</cp:lastModifiedBy>
  <cp:revision>7</cp:revision>
  <cp:lastPrinted>2025-04-25T14:36:00Z</cp:lastPrinted>
  <dcterms:created xsi:type="dcterms:W3CDTF">2025-04-25T11:59:00Z</dcterms:created>
  <dcterms:modified xsi:type="dcterms:W3CDTF">2026-02-06T14:09:00Z</dcterms:modified>
</cp:coreProperties>
</file>