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6873B" w14:textId="77777777" w:rsidR="007A717A" w:rsidRPr="00D3479D" w:rsidRDefault="007A717A" w:rsidP="007A717A">
      <w:pPr>
        <w:rPr>
          <w:rStyle w:val="a7"/>
          <w:rFonts w:ascii="Times New Roman" w:hAnsi="Times New Roman" w:cs="Times New Roman"/>
        </w:rPr>
      </w:pPr>
      <w:bookmarkStart w:id="0" w:name="_Hlk13486684"/>
      <w:r w:rsidRPr="00D3479D">
        <w:rPr>
          <w:rStyle w:val="a7"/>
          <w:rFonts w:ascii="Times New Roman" w:hAnsi="Times New Roman" w:cs="Times New Roman"/>
        </w:rPr>
        <w:t xml:space="preserve">Внимание! </w:t>
      </w:r>
    </w:p>
    <w:p w14:paraId="749E98AE" w14:textId="77777777" w:rsidR="007A717A" w:rsidRPr="00D3479D" w:rsidRDefault="007A717A" w:rsidP="007A717A">
      <w:pPr>
        <w:rPr>
          <w:rStyle w:val="a7"/>
          <w:rFonts w:ascii="Times New Roman" w:hAnsi="Times New Roman" w:cs="Times New Roman"/>
          <w:b w:val="0"/>
        </w:rPr>
      </w:pPr>
      <w:r w:rsidRPr="00D3479D">
        <w:rPr>
          <w:rStyle w:val="a7"/>
          <w:rFonts w:ascii="Times New Roman" w:hAnsi="Times New Roman" w:cs="Times New Roman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0"/>
    <w:p w14:paraId="03543889" w14:textId="77777777" w:rsidR="007A717A" w:rsidRDefault="007A717A" w:rsidP="007A717A">
      <w:pPr>
        <w:rPr>
          <w:rStyle w:val="a7"/>
          <w:rFonts w:ascii="Times New Roman" w:hAnsi="Times New Roman" w:cs="Times New Roman"/>
          <w:b w:val="0"/>
        </w:rPr>
      </w:pPr>
      <w:r>
        <w:rPr>
          <w:rStyle w:val="a7"/>
          <w:rFonts w:ascii="Times New Roman" w:hAnsi="Times New Roman" w:cs="Times New Roman"/>
        </w:rPr>
        <w:t>Для подробной информации свяжитесь по телефону; +7 (700) 978-57-55</w:t>
      </w:r>
    </w:p>
    <w:p w14:paraId="2EAFCF0A" w14:textId="77777777" w:rsidR="007A717A" w:rsidRDefault="007A717A" w:rsidP="003953BC">
      <w:pPr>
        <w:pStyle w:val="a4"/>
        <w:ind w:left="3540"/>
        <w:rPr>
          <w:rFonts w:ascii="Times New Roman" w:hAnsi="Times New Roman"/>
          <w:b/>
          <w:sz w:val="27"/>
          <w:szCs w:val="27"/>
          <w:u w:val="single"/>
        </w:rPr>
      </w:pPr>
      <w:bookmarkStart w:id="1" w:name="_GoBack"/>
      <w:bookmarkEnd w:id="1"/>
    </w:p>
    <w:p w14:paraId="2FDDF571" w14:textId="260EB34E" w:rsidR="003953BC" w:rsidRDefault="003953BC" w:rsidP="003953BC">
      <w:pPr>
        <w:pStyle w:val="a4"/>
        <w:ind w:left="3540"/>
        <w:rPr>
          <w:rFonts w:ascii="Times New Roman" w:hAnsi="Times New Roman"/>
          <w:b/>
          <w:sz w:val="27"/>
          <w:szCs w:val="27"/>
          <w:u w:val="single"/>
        </w:rPr>
      </w:pPr>
      <w:r>
        <w:rPr>
          <w:rFonts w:ascii="Times New Roman" w:hAnsi="Times New Roman"/>
          <w:b/>
          <w:sz w:val="27"/>
          <w:szCs w:val="27"/>
          <w:u w:val="single"/>
        </w:rPr>
        <w:t xml:space="preserve">Судебная коллегия   по уголовным делам </w:t>
      </w:r>
    </w:p>
    <w:p w14:paraId="711DC3E5" w14:textId="77777777" w:rsidR="003953BC" w:rsidRDefault="003953BC" w:rsidP="003953BC">
      <w:pPr>
        <w:pStyle w:val="a4"/>
        <w:ind w:left="3540"/>
        <w:rPr>
          <w:rFonts w:ascii="Times New Roman" w:hAnsi="Times New Roman"/>
          <w:b/>
          <w:sz w:val="27"/>
          <w:szCs w:val="27"/>
          <w:u w:val="single"/>
        </w:rPr>
      </w:pPr>
      <w:r>
        <w:rPr>
          <w:rFonts w:ascii="Times New Roman" w:hAnsi="Times New Roman"/>
          <w:b/>
          <w:sz w:val="27"/>
          <w:szCs w:val="27"/>
          <w:u w:val="single"/>
        </w:rPr>
        <w:t>Алматинского городского суда</w:t>
      </w:r>
    </w:p>
    <w:p w14:paraId="43604DC9" w14:textId="393873D3" w:rsidR="003953BC" w:rsidRDefault="003953BC" w:rsidP="003953BC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</w:p>
    <w:p w14:paraId="6094FC92" w14:textId="21676535" w:rsidR="003953BC" w:rsidRDefault="003953BC" w:rsidP="003953BC">
      <w:pPr>
        <w:pStyle w:val="a4"/>
        <w:ind w:left="3545" w:right="639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Адвокат </w:t>
      </w:r>
      <w:r w:rsidR="004120BB">
        <w:rPr>
          <w:rFonts w:ascii="Times New Roman" w:hAnsi="Times New Roman"/>
          <w:b/>
          <w:sz w:val="27"/>
          <w:szCs w:val="27"/>
        </w:rPr>
        <w:t>…………….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14:paraId="4EAA6419" w14:textId="3040FA1D" w:rsidR="003953BC" w:rsidRDefault="003953BC" w:rsidP="003953BC">
      <w:pPr>
        <w:pStyle w:val="a4"/>
        <w:ind w:left="3545" w:right="639"/>
        <w:rPr>
          <w:rFonts w:ascii="Times New Roman" w:hAnsi="Times New Roman"/>
          <w:b/>
          <w:sz w:val="27"/>
          <w:szCs w:val="27"/>
        </w:rPr>
      </w:pPr>
      <w:proofErr w:type="spellStart"/>
      <w:r>
        <w:rPr>
          <w:rFonts w:ascii="Times New Roman" w:hAnsi="Times New Roman"/>
          <w:b/>
          <w:sz w:val="27"/>
          <w:szCs w:val="27"/>
        </w:rPr>
        <w:t>юр.адрес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: </w:t>
      </w:r>
      <w:proofErr w:type="spellStart"/>
      <w:r>
        <w:rPr>
          <w:rFonts w:ascii="Times New Roman" w:hAnsi="Times New Roman"/>
          <w:b/>
          <w:sz w:val="27"/>
          <w:szCs w:val="27"/>
        </w:rPr>
        <w:t>г</w:t>
      </w:r>
      <w:proofErr w:type="gramStart"/>
      <w:r>
        <w:rPr>
          <w:rFonts w:ascii="Times New Roman" w:hAnsi="Times New Roman"/>
          <w:b/>
          <w:sz w:val="27"/>
          <w:szCs w:val="27"/>
        </w:rPr>
        <w:t>.А</w:t>
      </w:r>
      <w:proofErr w:type="gramEnd"/>
      <w:r>
        <w:rPr>
          <w:rFonts w:ascii="Times New Roman" w:hAnsi="Times New Roman"/>
          <w:b/>
          <w:sz w:val="27"/>
          <w:szCs w:val="27"/>
        </w:rPr>
        <w:t>лматы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r w:rsidR="004120BB">
        <w:rPr>
          <w:rFonts w:ascii="Times New Roman" w:hAnsi="Times New Roman"/>
          <w:b/>
          <w:sz w:val="27"/>
          <w:szCs w:val="27"/>
        </w:rPr>
        <w:t>…………</w:t>
      </w:r>
    </w:p>
    <w:p w14:paraId="79CF04F8" w14:textId="5F162793" w:rsidR="003953BC" w:rsidRDefault="003953BC" w:rsidP="003953BC">
      <w:pPr>
        <w:pStyle w:val="a4"/>
        <w:ind w:left="3545" w:right="2236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Тел. 8 </w:t>
      </w:r>
      <w:r w:rsidR="004120BB">
        <w:rPr>
          <w:rFonts w:ascii="Times New Roman" w:hAnsi="Times New Roman"/>
          <w:b/>
          <w:sz w:val="27"/>
          <w:szCs w:val="27"/>
        </w:rPr>
        <w:t>……………</w:t>
      </w:r>
    </w:p>
    <w:p w14:paraId="15FEA1E5" w14:textId="77777777" w:rsidR="003953BC" w:rsidRDefault="003953BC" w:rsidP="003953BC">
      <w:pPr>
        <w:pStyle w:val="a4"/>
        <w:ind w:left="3545" w:right="639"/>
        <w:rPr>
          <w:rFonts w:ascii="Times New Roman" w:hAnsi="Times New Roman"/>
          <w:b/>
          <w:sz w:val="27"/>
          <w:szCs w:val="27"/>
        </w:rPr>
      </w:pPr>
    </w:p>
    <w:p w14:paraId="64959526" w14:textId="2FAEC04E" w:rsidR="003953BC" w:rsidRDefault="003953BC" w:rsidP="003953BC">
      <w:pPr>
        <w:pStyle w:val="a4"/>
        <w:ind w:left="3545" w:right="639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действующий в интересах осужденного </w:t>
      </w:r>
      <w:r w:rsidR="004120BB">
        <w:rPr>
          <w:rFonts w:ascii="Times New Roman" w:hAnsi="Times New Roman"/>
          <w:b/>
          <w:sz w:val="27"/>
          <w:szCs w:val="27"/>
        </w:rPr>
        <w:t>…………</w:t>
      </w:r>
      <w:r>
        <w:rPr>
          <w:rFonts w:ascii="Times New Roman" w:hAnsi="Times New Roman"/>
          <w:b/>
          <w:sz w:val="27"/>
          <w:szCs w:val="27"/>
        </w:rPr>
        <w:t xml:space="preserve"> 02.09.1982 г.р., осужденного </w:t>
      </w:r>
      <w:r w:rsidR="000E29E3">
        <w:rPr>
          <w:rFonts w:ascii="Times New Roman" w:hAnsi="Times New Roman"/>
          <w:b/>
          <w:sz w:val="27"/>
          <w:szCs w:val="27"/>
        </w:rPr>
        <w:t xml:space="preserve">ст. 191  </w:t>
      </w:r>
      <w:r>
        <w:rPr>
          <w:rFonts w:ascii="Times New Roman" w:hAnsi="Times New Roman"/>
          <w:b/>
          <w:sz w:val="27"/>
          <w:szCs w:val="27"/>
        </w:rPr>
        <w:t>ч.</w:t>
      </w:r>
      <w:r w:rsidR="000E29E3">
        <w:rPr>
          <w:rFonts w:ascii="Times New Roman" w:hAnsi="Times New Roman"/>
          <w:b/>
          <w:sz w:val="27"/>
          <w:szCs w:val="27"/>
        </w:rPr>
        <w:t xml:space="preserve"> 2, </w:t>
      </w:r>
      <w:r w:rsidR="0054088B">
        <w:rPr>
          <w:rFonts w:ascii="Times New Roman" w:hAnsi="Times New Roman"/>
          <w:b/>
          <w:sz w:val="27"/>
          <w:szCs w:val="27"/>
        </w:rPr>
        <w:t xml:space="preserve">п. 1, 2 </w:t>
      </w:r>
      <w:r>
        <w:rPr>
          <w:rFonts w:ascii="Times New Roman" w:hAnsi="Times New Roman"/>
          <w:b/>
          <w:sz w:val="27"/>
          <w:szCs w:val="27"/>
        </w:rPr>
        <w:t>УК РК к 5 годам лишения свободы</w:t>
      </w:r>
    </w:p>
    <w:p w14:paraId="5987AD2B" w14:textId="77777777" w:rsidR="003953BC" w:rsidRDefault="003953BC" w:rsidP="003953BC">
      <w:pPr>
        <w:pStyle w:val="a4"/>
        <w:ind w:left="3545" w:right="639"/>
        <w:rPr>
          <w:rFonts w:ascii="Times New Roman" w:hAnsi="Times New Roman"/>
          <w:b/>
          <w:sz w:val="27"/>
          <w:szCs w:val="27"/>
        </w:rPr>
      </w:pPr>
    </w:p>
    <w:p w14:paraId="450B26B5" w14:textId="77777777" w:rsidR="003953BC" w:rsidRPr="006063CD" w:rsidRDefault="003953BC" w:rsidP="003953B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063CD">
        <w:rPr>
          <w:rFonts w:ascii="Times New Roman" w:hAnsi="Times New Roman"/>
          <w:b/>
          <w:sz w:val="28"/>
          <w:szCs w:val="28"/>
        </w:rPr>
        <w:t>АПЕЛЛЯЦИОННАЯ ЖАЛОБА</w:t>
      </w:r>
    </w:p>
    <w:p w14:paraId="57D8D0A8" w14:textId="61C1AE55" w:rsidR="003953BC" w:rsidRDefault="003953BC" w:rsidP="003953B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063CD">
        <w:rPr>
          <w:rFonts w:ascii="Times New Roman" w:hAnsi="Times New Roman"/>
          <w:b/>
          <w:sz w:val="28"/>
          <w:szCs w:val="28"/>
        </w:rPr>
        <w:t xml:space="preserve">на приговор районного суда </w:t>
      </w:r>
      <w:r>
        <w:rPr>
          <w:rFonts w:ascii="Times New Roman" w:hAnsi="Times New Roman"/>
          <w:b/>
          <w:sz w:val="28"/>
          <w:szCs w:val="28"/>
        </w:rPr>
        <w:t xml:space="preserve">№2 </w:t>
      </w:r>
      <w:proofErr w:type="spellStart"/>
      <w:r w:rsidRPr="006063CD">
        <w:rPr>
          <w:rFonts w:ascii="Times New Roman" w:hAnsi="Times New Roman"/>
          <w:b/>
          <w:sz w:val="28"/>
          <w:szCs w:val="28"/>
        </w:rPr>
        <w:t>Бостандыкского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города Алматы </w:t>
      </w:r>
      <w:r w:rsidRPr="006063CD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25</w:t>
      </w:r>
      <w:r w:rsidRPr="006063C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07</w:t>
      </w:r>
      <w:r w:rsidRPr="006063CD">
        <w:rPr>
          <w:rFonts w:ascii="Times New Roman" w:hAnsi="Times New Roman"/>
          <w:b/>
          <w:sz w:val="28"/>
          <w:szCs w:val="28"/>
        </w:rPr>
        <w:t>.20</w:t>
      </w:r>
      <w:r w:rsidR="004120BB">
        <w:rPr>
          <w:rFonts w:ascii="Times New Roman" w:hAnsi="Times New Roman"/>
          <w:b/>
          <w:sz w:val="28"/>
          <w:szCs w:val="28"/>
        </w:rPr>
        <w:t>..</w:t>
      </w:r>
      <w:r w:rsidRPr="006063CD">
        <w:rPr>
          <w:rFonts w:ascii="Times New Roman" w:hAnsi="Times New Roman"/>
          <w:b/>
          <w:sz w:val="28"/>
          <w:szCs w:val="28"/>
        </w:rPr>
        <w:t xml:space="preserve"> года </w:t>
      </w:r>
    </w:p>
    <w:p w14:paraId="33C9B43E" w14:textId="77777777" w:rsidR="003953BC" w:rsidRDefault="003953BC" w:rsidP="003953BC">
      <w:pPr>
        <w:pStyle w:val="a3"/>
        <w:spacing w:before="0" w:beforeAutospacing="0" w:after="0"/>
        <w:ind w:firstLine="709"/>
        <w:jc w:val="both"/>
        <w:rPr>
          <w:sz w:val="27"/>
          <w:szCs w:val="27"/>
        </w:rPr>
      </w:pPr>
    </w:p>
    <w:p w14:paraId="5C1487FD" w14:textId="5CB4FB04" w:rsidR="003953BC" w:rsidRPr="000C0EF9" w:rsidRDefault="004728F4" w:rsidP="004728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0EF9">
        <w:rPr>
          <w:rFonts w:ascii="Times New Roman" w:hAnsi="Times New Roman" w:cs="Times New Roman"/>
          <w:sz w:val="26"/>
          <w:szCs w:val="26"/>
        </w:rPr>
        <w:tab/>
      </w:r>
      <w:r w:rsidR="003953BC" w:rsidRPr="000C0EF9">
        <w:rPr>
          <w:rFonts w:ascii="Times New Roman" w:hAnsi="Times New Roman" w:cs="Times New Roman"/>
          <w:sz w:val="26"/>
          <w:szCs w:val="26"/>
        </w:rPr>
        <w:t>Приговором районного суда № 2</w:t>
      </w:r>
      <w:r w:rsidRPr="000C0E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0EF9">
        <w:rPr>
          <w:rFonts w:ascii="Times New Roman" w:hAnsi="Times New Roman" w:cs="Times New Roman"/>
          <w:sz w:val="26"/>
          <w:szCs w:val="26"/>
        </w:rPr>
        <w:t>Бостандыкского</w:t>
      </w:r>
      <w:proofErr w:type="spellEnd"/>
      <w:r w:rsidRPr="000C0EF9">
        <w:rPr>
          <w:rFonts w:ascii="Times New Roman" w:hAnsi="Times New Roman" w:cs="Times New Roman"/>
          <w:sz w:val="26"/>
          <w:szCs w:val="26"/>
        </w:rPr>
        <w:t xml:space="preserve"> района г. Алматы от 25.07.20</w:t>
      </w:r>
      <w:r w:rsidR="004120BB">
        <w:rPr>
          <w:rFonts w:ascii="Times New Roman" w:hAnsi="Times New Roman" w:cs="Times New Roman"/>
          <w:sz w:val="26"/>
          <w:szCs w:val="26"/>
        </w:rPr>
        <w:t>…</w:t>
      </w:r>
      <w:r w:rsidR="003953BC" w:rsidRPr="000C0EF9">
        <w:rPr>
          <w:rFonts w:ascii="Times New Roman" w:hAnsi="Times New Roman" w:cs="Times New Roman"/>
          <w:sz w:val="26"/>
          <w:szCs w:val="26"/>
        </w:rPr>
        <w:t xml:space="preserve"> </w:t>
      </w:r>
      <w:r w:rsidR="004120BB">
        <w:rPr>
          <w:rFonts w:ascii="Times New Roman" w:hAnsi="Times New Roman" w:cs="Times New Roman"/>
          <w:sz w:val="26"/>
          <w:szCs w:val="26"/>
        </w:rPr>
        <w:t>……….</w:t>
      </w:r>
      <w:r w:rsidR="003953BC" w:rsidRPr="000C0EF9">
        <w:rPr>
          <w:rFonts w:ascii="Times New Roman" w:hAnsi="Times New Roman" w:cs="Times New Roman"/>
          <w:sz w:val="26"/>
          <w:szCs w:val="26"/>
        </w:rPr>
        <w:t xml:space="preserve"> признан виновным в совершении преступления, предусмотренного ч.2</w:t>
      </w:r>
      <w:r w:rsidR="000E29E3" w:rsidRPr="000C0EF9">
        <w:rPr>
          <w:rFonts w:ascii="Times New Roman" w:hAnsi="Times New Roman" w:cs="Times New Roman"/>
          <w:sz w:val="26"/>
          <w:szCs w:val="26"/>
        </w:rPr>
        <w:t xml:space="preserve">, п.1,2 ст.191 </w:t>
      </w:r>
      <w:r w:rsidR="003953BC" w:rsidRPr="000C0EF9">
        <w:rPr>
          <w:rFonts w:ascii="Times New Roman" w:hAnsi="Times New Roman" w:cs="Times New Roman"/>
          <w:sz w:val="26"/>
          <w:szCs w:val="26"/>
        </w:rPr>
        <w:t xml:space="preserve">УК РК </w:t>
      </w:r>
      <w:r w:rsidR="007B5B51" w:rsidRPr="000C0EF9">
        <w:rPr>
          <w:rFonts w:ascii="Times New Roman" w:hAnsi="Times New Roman" w:cs="Times New Roman"/>
          <w:sz w:val="26"/>
          <w:szCs w:val="26"/>
        </w:rPr>
        <w:t>и</w:t>
      </w:r>
      <w:r w:rsidR="003953BC" w:rsidRPr="000C0EF9">
        <w:rPr>
          <w:rFonts w:ascii="Times New Roman" w:hAnsi="Times New Roman" w:cs="Times New Roman"/>
          <w:sz w:val="26"/>
          <w:szCs w:val="26"/>
        </w:rPr>
        <w:t xml:space="preserve"> назначено наказание в виде 5 лет лишения</w:t>
      </w:r>
      <w:r w:rsidR="007B5B51" w:rsidRPr="000C0EF9">
        <w:rPr>
          <w:rFonts w:ascii="Times New Roman" w:hAnsi="Times New Roman" w:cs="Times New Roman"/>
          <w:sz w:val="26"/>
          <w:szCs w:val="26"/>
        </w:rPr>
        <w:t xml:space="preserve"> свободы</w:t>
      </w:r>
      <w:r w:rsidR="003953BC" w:rsidRPr="000C0EF9">
        <w:rPr>
          <w:rFonts w:ascii="Times New Roman" w:hAnsi="Times New Roman" w:cs="Times New Roman"/>
          <w:sz w:val="26"/>
          <w:szCs w:val="26"/>
        </w:rPr>
        <w:t xml:space="preserve"> </w:t>
      </w:r>
      <w:r w:rsidRPr="000C0EF9">
        <w:rPr>
          <w:rFonts w:ascii="Times New Roman" w:hAnsi="Times New Roman" w:cs="Times New Roman"/>
          <w:sz w:val="26"/>
          <w:szCs w:val="26"/>
        </w:rPr>
        <w:t xml:space="preserve">в учреждении уголовно-исполнительной системы </w:t>
      </w:r>
      <w:proofErr w:type="gramStart"/>
      <w:r w:rsidRPr="000C0EF9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gramEnd"/>
      <w:r w:rsidRPr="000C0EF9">
        <w:rPr>
          <w:rFonts w:ascii="Times New Roman" w:hAnsi="Times New Roman" w:cs="Times New Roman"/>
          <w:sz w:val="26"/>
          <w:szCs w:val="26"/>
        </w:rPr>
        <w:t>редней безопасности.</w:t>
      </w:r>
    </w:p>
    <w:p w14:paraId="1AB1CA1B" w14:textId="77777777" w:rsidR="003953BC" w:rsidRPr="000C0EF9" w:rsidRDefault="003953BC" w:rsidP="003953BC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0C0EF9">
        <w:rPr>
          <w:sz w:val="26"/>
          <w:szCs w:val="26"/>
        </w:rPr>
        <w:t>С данным приговором суда в отношении</w:t>
      </w:r>
      <w:r w:rsidR="003B4AC0" w:rsidRPr="000C0EF9">
        <w:rPr>
          <w:sz w:val="26"/>
          <w:szCs w:val="26"/>
        </w:rPr>
        <w:t xml:space="preserve"> моего</w:t>
      </w:r>
      <w:r w:rsidRPr="000C0EF9">
        <w:rPr>
          <w:sz w:val="26"/>
          <w:szCs w:val="26"/>
        </w:rPr>
        <w:t xml:space="preserve"> </w:t>
      </w:r>
      <w:r w:rsidR="004728F4" w:rsidRPr="000C0EF9">
        <w:rPr>
          <w:sz w:val="26"/>
          <w:szCs w:val="26"/>
        </w:rPr>
        <w:t>подзащи</w:t>
      </w:r>
      <w:r w:rsidR="000E29E3" w:rsidRPr="000C0EF9">
        <w:rPr>
          <w:sz w:val="26"/>
          <w:szCs w:val="26"/>
        </w:rPr>
        <w:t>т</w:t>
      </w:r>
      <w:r w:rsidR="004728F4" w:rsidRPr="000C0EF9">
        <w:rPr>
          <w:sz w:val="26"/>
          <w:szCs w:val="26"/>
        </w:rPr>
        <w:t>ного</w:t>
      </w:r>
      <w:r w:rsidR="000E29E3" w:rsidRPr="000C0EF9">
        <w:rPr>
          <w:sz w:val="26"/>
          <w:szCs w:val="26"/>
        </w:rPr>
        <w:t xml:space="preserve"> </w:t>
      </w:r>
      <w:r w:rsidRPr="000C0EF9">
        <w:rPr>
          <w:sz w:val="26"/>
          <w:szCs w:val="26"/>
        </w:rPr>
        <w:t>в части назначения наказания за содеянное преступление</w:t>
      </w:r>
      <w:r w:rsidR="000E29E3" w:rsidRPr="000C0EF9">
        <w:rPr>
          <w:sz w:val="26"/>
          <w:szCs w:val="26"/>
        </w:rPr>
        <w:t xml:space="preserve"> не согласен</w:t>
      </w:r>
      <w:r w:rsidRPr="000C0EF9">
        <w:rPr>
          <w:sz w:val="26"/>
          <w:szCs w:val="26"/>
        </w:rPr>
        <w:t xml:space="preserve">, поскольку </w:t>
      </w:r>
      <w:r w:rsidR="000E29E3" w:rsidRPr="000C0EF9">
        <w:rPr>
          <w:sz w:val="26"/>
          <w:szCs w:val="26"/>
        </w:rPr>
        <w:t>он</w:t>
      </w:r>
      <w:r w:rsidRPr="000C0EF9">
        <w:rPr>
          <w:sz w:val="26"/>
          <w:szCs w:val="26"/>
        </w:rPr>
        <w:t xml:space="preserve"> является </w:t>
      </w:r>
      <w:r w:rsidR="000E29E3" w:rsidRPr="000C0EF9">
        <w:rPr>
          <w:sz w:val="26"/>
          <w:szCs w:val="26"/>
        </w:rPr>
        <w:t xml:space="preserve">неверным, </w:t>
      </w:r>
      <w:r w:rsidRPr="000C0EF9">
        <w:rPr>
          <w:sz w:val="26"/>
          <w:szCs w:val="26"/>
        </w:rPr>
        <w:t xml:space="preserve">вследствие чрезмерной суровости, а также в части квалификации совершенного преступления. </w:t>
      </w:r>
    </w:p>
    <w:p w14:paraId="31A33571" w14:textId="77777777" w:rsidR="003953BC" w:rsidRPr="000C0EF9" w:rsidRDefault="003953BC" w:rsidP="003953BC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0C0EF9">
        <w:rPr>
          <w:sz w:val="26"/>
          <w:szCs w:val="26"/>
        </w:rPr>
        <w:t>Суд при назначении наказания необоснованно, незаконно признал в качестве отягчающего обстоятельства ранее имевшую место судимость. Приведенный в ст.54 УК РК перечень обстоятельств, отягчающих уголовную ответственность, является исчерпывающим, и в соответствии с ч.3 указанной статьи, при назначении наказания суд не может признать отягчающими обстоятельства, не указанные в части первой настоящей статьи. В связи с чем, судимость моего подзащитного за ранее совершенное преступление не может быть признана в качестве отягчающего обстоятельства, так как судимость за ранее совершенное преступление в ст.54 УК РК не указана в качестве отягчающего обстоятельства.</w:t>
      </w:r>
    </w:p>
    <w:p w14:paraId="5D45FC67" w14:textId="77777777" w:rsidR="004728F4" w:rsidRPr="000C0EF9" w:rsidRDefault="003953BC" w:rsidP="003953BC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0C0EF9">
        <w:rPr>
          <w:sz w:val="26"/>
          <w:szCs w:val="26"/>
        </w:rPr>
        <w:t xml:space="preserve">Одним из обстоятельств, отягчающих уголовную ответственность, является неоднократность. </w:t>
      </w:r>
    </w:p>
    <w:p w14:paraId="60F0D8C7" w14:textId="05E05F09" w:rsidR="003953BC" w:rsidRPr="000C0EF9" w:rsidRDefault="003953BC" w:rsidP="003953BC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0C0EF9">
        <w:rPr>
          <w:sz w:val="26"/>
          <w:szCs w:val="26"/>
        </w:rPr>
        <w:t xml:space="preserve">Если </w:t>
      </w:r>
      <w:proofErr w:type="spellStart"/>
      <w:r w:rsidRPr="000C0EF9">
        <w:rPr>
          <w:sz w:val="26"/>
          <w:szCs w:val="26"/>
        </w:rPr>
        <w:t>Бостандыкский</w:t>
      </w:r>
      <w:proofErr w:type="spellEnd"/>
      <w:r w:rsidRPr="000C0EF9">
        <w:rPr>
          <w:sz w:val="26"/>
          <w:szCs w:val="26"/>
        </w:rPr>
        <w:t xml:space="preserve"> районный суд № 2 г. Алматы признав прежнюю судимость </w:t>
      </w:r>
      <w:r w:rsidR="000E29E3" w:rsidRPr="000C0EF9">
        <w:rPr>
          <w:sz w:val="26"/>
          <w:szCs w:val="26"/>
        </w:rPr>
        <w:t xml:space="preserve">подзащитного </w:t>
      </w:r>
      <w:r w:rsidRPr="000C0EF9">
        <w:rPr>
          <w:sz w:val="26"/>
          <w:szCs w:val="26"/>
        </w:rPr>
        <w:t xml:space="preserve">в качестве отягчающего обстоятельства при назначении наказания имел ввиду неоднократность преступлений, считаю, что неоднократности преступлений в рассматриваемом случае не имеется, поскольку </w:t>
      </w:r>
      <w:r w:rsidR="004120BB">
        <w:rPr>
          <w:sz w:val="26"/>
          <w:szCs w:val="26"/>
        </w:rPr>
        <w:t>……</w:t>
      </w:r>
      <w:r w:rsidRPr="000C0EF9">
        <w:rPr>
          <w:sz w:val="26"/>
          <w:szCs w:val="26"/>
        </w:rPr>
        <w:t xml:space="preserve"> за ранее совершенное преступление был осужд</w:t>
      </w:r>
      <w:r w:rsidR="000E29E3" w:rsidRPr="000C0EF9">
        <w:rPr>
          <w:sz w:val="26"/>
          <w:szCs w:val="26"/>
        </w:rPr>
        <w:t>ен приговором районного суда № 2</w:t>
      </w:r>
      <w:r w:rsidRPr="000C0EF9">
        <w:rPr>
          <w:sz w:val="26"/>
          <w:szCs w:val="26"/>
        </w:rPr>
        <w:t xml:space="preserve"> </w:t>
      </w:r>
      <w:proofErr w:type="spellStart"/>
      <w:r w:rsidRPr="000C0EF9">
        <w:rPr>
          <w:sz w:val="26"/>
          <w:szCs w:val="26"/>
        </w:rPr>
        <w:t>Жетысуского</w:t>
      </w:r>
      <w:proofErr w:type="spellEnd"/>
      <w:r w:rsidRPr="000C0EF9">
        <w:rPr>
          <w:sz w:val="26"/>
          <w:szCs w:val="26"/>
        </w:rPr>
        <w:t xml:space="preserve"> района г. Алматы от 06.07.20</w:t>
      </w:r>
      <w:r w:rsidR="004120BB">
        <w:rPr>
          <w:sz w:val="26"/>
          <w:szCs w:val="26"/>
        </w:rPr>
        <w:t>..</w:t>
      </w:r>
      <w:r w:rsidRPr="000C0EF9">
        <w:rPr>
          <w:sz w:val="26"/>
          <w:szCs w:val="26"/>
        </w:rPr>
        <w:t xml:space="preserve"> года, а в соответствии с ч.</w:t>
      </w:r>
      <w:r w:rsidR="000E29E3" w:rsidRPr="000C0EF9">
        <w:rPr>
          <w:sz w:val="26"/>
          <w:szCs w:val="26"/>
        </w:rPr>
        <w:t>2</w:t>
      </w:r>
      <w:r w:rsidRPr="000C0EF9">
        <w:rPr>
          <w:sz w:val="26"/>
          <w:szCs w:val="26"/>
        </w:rPr>
        <w:t xml:space="preserve"> ст. 12 УК РК, преступление не признается совершенным неоднократно, если за ранее совершенное преступление лицо было осуждено.</w:t>
      </w:r>
    </w:p>
    <w:p w14:paraId="12B93093" w14:textId="77777777" w:rsidR="003953BC" w:rsidRPr="000C0EF9" w:rsidRDefault="003953BC" w:rsidP="003953BC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0C0EF9">
        <w:rPr>
          <w:sz w:val="26"/>
          <w:szCs w:val="26"/>
        </w:rPr>
        <w:lastRenderedPageBreak/>
        <w:t>Кроме вышеуказанных нарушений судом действия</w:t>
      </w:r>
      <w:r w:rsidR="000E29E3" w:rsidRPr="000C0EF9">
        <w:rPr>
          <w:sz w:val="26"/>
          <w:szCs w:val="26"/>
        </w:rPr>
        <w:t xml:space="preserve"> моего подзащитного</w:t>
      </w:r>
      <w:r w:rsidRPr="000C0EF9">
        <w:rPr>
          <w:sz w:val="26"/>
          <w:szCs w:val="26"/>
        </w:rPr>
        <w:t xml:space="preserve"> неправильно квалифицированы по ст.191 ч.2 п.</w:t>
      </w:r>
      <w:r w:rsidR="000E29E3" w:rsidRPr="000C0EF9">
        <w:rPr>
          <w:sz w:val="26"/>
          <w:szCs w:val="26"/>
        </w:rPr>
        <w:t>1,2</w:t>
      </w:r>
      <w:r w:rsidRPr="000C0EF9">
        <w:rPr>
          <w:sz w:val="26"/>
          <w:szCs w:val="26"/>
        </w:rPr>
        <w:t xml:space="preserve"> УК РК. Квалифицирую</w:t>
      </w:r>
      <w:r w:rsidR="000E29E3" w:rsidRPr="000C0EF9">
        <w:rPr>
          <w:sz w:val="26"/>
          <w:szCs w:val="26"/>
        </w:rPr>
        <w:t xml:space="preserve">щий </w:t>
      </w:r>
      <w:proofErr w:type="gramStart"/>
      <w:r w:rsidR="000E29E3" w:rsidRPr="000C0EF9">
        <w:rPr>
          <w:sz w:val="26"/>
          <w:szCs w:val="26"/>
        </w:rPr>
        <w:t>признак</w:t>
      </w:r>
      <w:proofErr w:type="gramEnd"/>
      <w:r w:rsidR="000E29E3" w:rsidRPr="000C0EF9">
        <w:rPr>
          <w:sz w:val="26"/>
          <w:szCs w:val="26"/>
        </w:rPr>
        <w:t xml:space="preserve"> предусмотренный п. 2 ч. 1</w:t>
      </w:r>
      <w:r w:rsidRPr="000C0EF9">
        <w:rPr>
          <w:sz w:val="26"/>
          <w:szCs w:val="26"/>
        </w:rPr>
        <w:t xml:space="preserve"> ст. 191 УК РК, а именно применение насилия, не опасного для жизни или здоровья потерпевшего, либо с угрозой применения такого насилия не был доказан ни в ходе </w:t>
      </w:r>
      <w:r w:rsidR="000E29E3" w:rsidRPr="000C0EF9">
        <w:rPr>
          <w:sz w:val="26"/>
          <w:szCs w:val="26"/>
        </w:rPr>
        <w:t>досудебного расследования</w:t>
      </w:r>
      <w:r w:rsidRPr="000C0EF9">
        <w:rPr>
          <w:sz w:val="26"/>
          <w:szCs w:val="26"/>
        </w:rPr>
        <w:t>, ни в ходе судебного следствия.</w:t>
      </w:r>
    </w:p>
    <w:p w14:paraId="6589288E" w14:textId="77777777" w:rsidR="003953BC" w:rsidRPr="000C0EF9" w:rsidRDefault="000E29E3" w:rsidP="003953BC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0C0EF9">
        <w:rPr>
          <w:sz w:val="26"/>
          <w:szCs w:val="26"/>
        </w:rPr>
        <w:t xml:space="preserve">В силу ст. 393 ч. 3 УПК РК </w:t>
      </w:r>
      <w:r w:rsidR="003B4AC0" w:rsidRPr="000C0EF9">
        <w:rPr>
          <w:sz w:val="26"/>
          <w:szCs w:val="26"/>
        </w:rPr>
        <w:t>о</w:t>
      </w:r>
      <w:r w:rsidR="003953BC" w:rsidRPr="000C0EF9">
        <w:rPr>
          <w:sz w:val="26"/>
          <w:szCs w:val="26"/>
        </w:rPr>
        <w:t>бвинительный приговор не может быть основан на предположениях и постановляется лишь при условии, что в ходе судебного разбирательства виновность подсудимого в совершении преступления подтверждается совокупностью ис</w:t>
      </w:r>
      <w:r w:rsidR="0049460C" w:rsidRPr="000C0EF9">
        <w:rPr>
          <w:sz w:val="26"/>
          <w:szCs w:val="26"/>
        </w:rPr>
        <w:t>следованных судом доказательств</w:t>
      </w:r>
      <w:r w:rsidR="003953BC" w:rsidRPr="000C0EF9">
        <w:rPr>
          <w:sz w:val="26"/>
          <w:szCs w:val="26"/>
        </w:rPr>
        <w:t xml:space="preserve">. </w:t>
      </w:r>
    </w:p>
    <w:p w14:paraId="59E5AF6B" w14:textId="1020E572" w:rsidR="003953BC" w:rsidRPr="000C0EF9" w:rsidRDefault="003953BC" w:rsidP="003953BC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0C0EF9">
        <w:rPr>
          <w:sz w:val="26"/>
          <w:szCs w:val="26"/>
        </w:rPr>
        <w:t xml:space="preserve">Потерпевшая </w:t>
      </w:r>
      <w:r w:rsidR="004120BB">
        <w:rPr>
          <w:sz w:val="26"/>
          <w:szCs w:val="26"/>
        </w:rPr>
        <w:t>…………</w:t>
      </w:r>
      <w:r w:rsidRPr="000C0EF9">
        <w:rPr>
          <w:sz w:val="26"/>
          <w:szCs w:val="26"/>
        </w:rPr>
        <w:t xml:space="preserve"> в ходе судебного разб</w:t>
      </w:r>
      <w:r w:rsidR="0049460C" w:rsidRPr="000C0EF9">
        <w:rPr>
          <w:sz w:val="26"/>
          <w:szCs w:val="26"/>
        </w:rPr>
        <w:t>ирательства показала суду, что подсудимый</w:t>
      </w:r>
      <w:r w:rsidRPr="000C0EF9">
        <w:rPr>
          <w:sz w:val="26"/>
          <w:szCs w:val="26"/>
        </w:rPr>
        <w:t xml:space="preserve"> не избивал ее, не применял в отношении нее насилие, и не угрожал его применением. Первоначальные показания потерпевшей были даны ею в стрессовом состоянии с неточностями, о чем ранее в ходе </w:t>
      </w:r>
      <w:r w:rsidR="0049460C" w:rsidRPr="000C0EF9">
        <w:rPr>
          <w:sz w:val="26"/>
          <w:szCs w:val="26"/>
        </w:rPr>
        <w:t>досудебного расследования</w:t>
      </w:r>
      <w:r w:rsidRPr="000C0EF9">
        <w:rPr>
          <w:sz w:val="26"/>
          <w:szCs w:val="26"/>
        </w:rPr>
        <w:t xml:space="preserve"> </w:t>
      </w:r>
      <w:r w:rsidR="0049460C" w:rsidRPr="000C0EF9">
        <w:rPr>
          <w:sz w:val="26"/>
          <w:szCs w:val="26"/>
        </w:rPr>
        <w:t>она</w:t>
      </w:r>
      <w:r w:rsidRPr="000C0EF9">
        <w:rPr>
          <w:sz w:val="26"/>
          <w:szCs w:val="26"/>
        </w:rPr>
        <w:t xml:space="preserve"> неоднократно заявляла следователю. Однако</w:t>
      </w:r>
      <w:r w:rsidR="0049460C" w:rsidRPr="000C0EF9">
        <w:rPr>
          <w:sz w:val="26"/>
          <w:szCs w:val="26"/>
        </w:rPr>
        <w:t>,</w:t>
      </w:r>
      <w:r w:rsidRPr="000C0EF9">
        <w:rPr>
          <w:sz w:val="26"/>
          <w:szCs w:val="26"/>
        </w:rPr>
        <w:t xml:space="preserve"> по неизвестным причинам данное заявление потерпевшей не был</w:t>
      </w:r>
      <w:r w:rsidR="0049460C" w:rsidRPr="000C0EF9">
        <w:rPr>
          <w:sz w:val="26"/>
          <w:szCs w:val="26"/>
        </w:rPr>
        <w:t>о принято во внимание следователем</w:t>
      </w:r>
      <w:r w:rsidRPr="000C0EF9">
        <w:rPr>
          <w:sz w:val="26"/>
          <w:szCs w:val="26"/>
        </w:rPr>
        <w:t>. В то же время согласно заключению судебно-медицинс</w:t>
      </w:r>
      <w:r w:rsidR="004728F4" w:rsidRPr="000C0EF9">
        <w:rPr>
          <w:sz w:val="26"/>
          <w:szCs w:val="26"/>
        </w:rPr>
        <w:t xml:space="preserve">кой экспертизы № </w:t>
      </w:r>
      <w:r w:rsidR="004120BB">
        <w:rPr>
          <w:sz w:val="26"/>
          <w:szCs w:val="26"/>
        </w:rPr>
        <w:t>……….</w:t>
      </w:r>
      <w:r w:rsidR="004728F4" w:rsidRPr="000C0EF9">
        <w:rPr>
          <w:sz w:val="26"/>
          <w:szCs w:val="26"/>
        </w:rPr>
        <w:t xml:space="preserve"> от 20.04.20</w:t>
      </w:r>
      <w:r w:rsidR="004120BB">
        <w:rPr>
          <w:sz w:val="26"/>
          <w:szCs w:val="26"/>
        </w:rPr>
        <w:t>..</w:t>
      </w:r>
      <w:r w:rsidRPr="000C0EF9">
        <w:rPr>
          <w:sz w:val="26"/>
          <w:szCs w:val="26"/>
        </w:rPr>
        <w:t xml:space="preserve"> г. на теле потерпевшей следов побоев не обнаружено.</w:t>
      </w:r>
    </w:p>
    <w:p w14:paraId="5B8781EC" w14:textId="77777777" w:rsidR="003953BC" w:rsidRPr="000C0EF9" w:rsidRDefault="003953BC" w:rsidP="003953BC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0C0EF9">
        <w:rPr>
          <w:sz w:val="26"/>
          <w:szCs w:val="26"/>
        </w:rPr>
        <w:t>Таким образом, действия</w:t>
      </w:r>
      <w:r w:rsidR="0049460C" w:rsidRPr="000C0EF9">
        <w:rPr>
          <w:sz w:val="26"/>
          <w:szCs w:val="26"/>
        </w:rPr>
        <w:t xml:space="preserve"> подзащитного</w:t>
      </w:r>
      <w:r w:rsidRPr="000C0EF9">
        <w:rPr>
          <w:sz w:val="26"/>
          <w:szCs w:val="26"/>
        </w:rPr>
        <w:t xml:space="preserve"> квалифицированы неправильно, их следует квалифицировать по ст.191 ч.1 УК РК.</w:t>
      </w:r>
    </w:p>
    <w:p w14:paraId="789023B5" w14:textId="77777777" w:rsidR="003953BC" w:rsidRPr="000C0EF9" w:rsidRDefault="003953BC" w:rsidP="003953BC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0C0EF9">
        <w:rPr>
          <w:sz w:val="26"/>
          <w:szCs w:val="26"/>
        </w:rPr>
        <w:t>Также судом при назначении наказания не были учтены такие смягчающие обстоятельства, как добровольное возмещение ущерба, причиненного преступлением, положительн</w:t>
      </w:r>
      <w:r w:rsidR="0049460C" w:rsidRPr="000C0EF9">
        <w:rPr>
          <w:sz w:val="26"/>
          <w:szCs w:val="26"/>
        </w:rPr>
        <w:t>ые характеристики с места работы</w:t>
      </w:r>
      <w:r w:rsidRPr="000C0EF9">
        <w:rPr>
          <w:sz w:val="26"/>
          <w:szCs w:val="26"/>
        </w:rPr>
        <w:t>,</w:t>
      </w:r>
      <w:r w:rsidR="0049460C" w:rsidRPr="000C0EF9">
        <w:rPr>
          <w:sz w:val="26"/>
          <w:szCs w:val="26"/>
        </w:rPr>
        <w:t xml:space="preserve"> с места жительства, а также чистосердечное признание</w:t>
      </w:r>
      <w:r w:rsidR="00EE326D" w:rsidRPr="000C0EF9">
        <w:rPr>
          <w:sz w:val="26"/>
          <w:szCs w:val="26"/>
        </w:rPr>
        <w:t>, предусмотренные ст. 53 УПК РК</w:t>
      </w:r>
      <w:r w:rsidRPr="000C0EF9">
        <w:rPr>
          <w:sz w:val="26"/>
          <w:szCs w:val="26"/>
        </w:rPr>
        <w:t>.</w:t>
      </w:r>
    </w:p>
    <w:p w14:paraId="4CB6C2F3" w14:textId="240E6B7F" w:rsidR="0049460C" w:rsidRPr="000C0EF9" w:rsidRDefault="003953BC" w:rsidP="003953BC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0C0EF9">
        <w:rPr>
          <w:sz w:val="26"/>
          <w:szCs w:val="26"/>
        </w:rPr>
        <w:t>Тем самым, р</w:t>
      </w:r>
      <w:r w:rsidR="00017A13" w:rsidRPr="000C0EF9">
        <w:rPr>
          <w:sz w:val="26"/>
          <w:szCs w:val="26"/>
        </w:rPr>
        <w:t>а</w:t>
      </w:r>
      <w:r w:rsidRPr="000C0EF9">
        <w:rPr>
          <w:sz w:val="26"/>
          <w:szCs w:val="26"/>
        </w:rPr>
        <w:t>йонным судом</w:t>
      </w:r>
      <w:r w:rsidR="00017A13" w:rsidRPr="000C0EF9">
        <w:rPr>
          <w:sz w:val="26"/>
          <w:szCs w:val="26"/>
        </w:rPr>
        <w:t xml:space="preserve"> №2 </w:t>
      </w:r>
      <w:proofErr w:type="spellStart"/>
      <w:r w:rsidR="00A234A4" w:rsidRPr="000C0EF9">
        <w:rPr>
          <w:sz w:val="26"/>
          <w:szCs w:val="26"/>
        </w:rPr>
        <w:t>Бостандыкского</w:t>
      </w:r>
      <w:proofErr w:type="spellEnd"/>
      <w:r w:rsidR="00017A13" w:rsidRPr="000C0EF9">
        <w:rPr>
          <w:sz w:val="26"/>
          <w:szCs w:val="26"/>
        </w:rPr>
        <w:t xml:space="preserve"> района</w:t>
      </w:r>
      <w:r w:rsidRPr="000C0EF9">
        <w:rPr>
          <w:sz w:val="26"/>
          <w:szCs w:val="26"/>
        </w:rPr>
        <w:t xml:space="preserve"> г. Алматы при вынесении приговора было допущено неправильное применение уголовного закона. Суд при назначении наказания необоснованно применил ст</w:t>
      </w:r>
      <w:r w:rsidR="0049460C" w:rsidRPr="000C0EF9">
        <w:rPr>
          <w:sz w:val="26"/>
          <w:szCs w:val="26"/>
        </w:rPr>
        <w:t>.</w:t>
      </w:r>
      <w:r w:rsidRPr="000C0EF9">
        <w:rPr>
          <w:sz w:val="26"/>
          <w:szCs w:val="26"/>
        </w:rPr>
        <w:t xml:space="preserve"> 54 УК РК, неправильно квалифицировал совершенное </w:t>
      </w:r>
      <w:r w:rsidR="004120BB">
        <w:rPr>
          <w:sz w:val="26"/>
          <w:szCs w:val="26"/>
        </w:rPr>
        <w:t>…………..</w:t>
      </w:r>
      <w:r w:rsidRPr="000C0EF9">
        <w:rPr>
          <w:sz w:val="26"/>
          <w:szCs w:val="26"/>
        </w:rPr>
        <w:t xml:space="preserve"> преступление, применил не ту часть статьи Особенной части уголовного кодекса РК, что повлекло назначение судом несправедливого, чрезмерно сурового наказания.</w:t>
      </w:r>
    </w:p>
    <w:p w14:paraId="1A61C935" w14:textId="77777777" w:rsidR="0049460C" w:rsidRPr="000C0EF9" w:rsidRDefault="0049460C" w:rsidP="0049460C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pacing w:val="2"/>
          <w:sz w:val="26"/>
          <w:szCs w:val="26"/>
          <w:shd w:val="clear" w:color="auto" w:fill="FFFFFF"/>
          <w:lang w:bidi="ru-RU"/>
        </w:rPr>
      </w:pPr>
      <w:r w:rsidRPr="000C0EF9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bidi="ru-RU"/>
        </w:rPr>
        <w:t xml:space="preserve">В соответствии с п.12 </w:t>
      </w:r>
      <w:r w:rsidRPr="000C0EF9">
        <w:rPr>
          <w:rFonts w:ascii="Times New Roman" w:eastAsia="Courier New" w:hAnsi="Times New Roman" w:cs="Times New Roman"/>
          <w:color w:val="000000"/>
          <w:spacing w:val="2"/>
          <w:sz w:val="26"/>
          <w:szCs w:val="26"/>
          <w:lang w:bidi="ru-RU"/>
        </w:rPr>
        <w:t xml:space="preserve">Нормативного постановления Верховного Суда Республики Казахстан от 20 апреля 2006 года N 4, с </w:t>
      </w:r>
      <w:r w:rsidRPr="000C0EF9">
        <w:rPr>
          <w:rFonts w:ascii="Times New Roman" w:eastAsia="Courier New" w:hAnsi="Times New Roman" w:cs="Times New Roman"/>
          <w:color w:val="000000"/>
          <w:sz w:val="26"/>
          <w:szCs w:val="26"/>
          <w:lang w:bidi="ru-RU"/>
        </w:rPr>
        <w:t xml:space="preserve">(с изменениями и дополнениями от 25.06.2010 г.) </w:t>
      </w:r>
      <w:r w:rsidRPr="000C0EF9">
        <w:rPr>
          <w:rFonts w:ascii="Times New Roman" w:eastAsia="Courier New" w:hAnsi="Times New Roman" w:cs="Times New Roman"/>
          <w:color w:val="000000"/>
          <w:spacing w:val="2"/>
          <w:sz w:val="26"/>
          <w:szCs w:val="26"/>
          <w:shd w:val="clear" w:color="auto" w:fill="FFFFFF"/>
          <w:lang w:bidi="ru-RU"/>
        </w:rPr>
        <w:t xml:space="preserve">«О некоторых вопросах оценки доказательств по уголовным делам» приговор суда нельзя признать законным, если он вынесен только на основании показаний подсудимого или потерпевшего, которые не проанализированы, не сопоставлены на достоверность и не подтверждены другими доказательствами: показаниями свидетелей, протоколами процессуальных действий, заключениями экспертов, вещественными доказательствами и иными документами, </w:t>
      </w:r>
      <w:r w:rsidRPr="000C0EF9">
        <w:rPr>
          <w:rFonts w:ascii="Times New Roman" w:eastAsia="Courier New" w:hAnsi="Times New Roman" w:cs="Times New Roman"/>
          <w:color w:val="000000"/>
          <w:sz w:val="26"/>
          <w:szCs w:val="26"/>
          <w:lang w:bidi="ru-RU"/>
        </w:rPr>
        <w:t xml:space="preserve">кроме случаев рассмотрения дела в сокращенном порядке, предусмотренном </w:t>
      </w:r>
      <w:hyperlink r:id="rId5" w:tgtFrame="_blank" w:history="1">
        <w:r w:rsidRPr="000C0EF9">
          <w:rPr>
            <w:rFonts w:ascii="Times New Roman" w:eastAsia="Courier New" w:hAnsi="Times New Roman" w:cs="Times New Roman"/>
            <w:sz w:val="26"/>
            <w:szCs w:val="26"/>
            <w:lang w:bidi="ru-RU"/>
          </w:rPr>
          <w:t>статьей 382</w:t>
        </w:r>
      </w:hyperlink>
      <w:r w:rsidRPr="000C0EF9">
        <w:rPr>
          <w:rFonts w:ascii="Times New Roman" w:eastAsia="Courier New" w:hAnsi="Times New Roman" w:cs="Times New Roman"/>
          <w:sz w:val="26"/>
          <w:szCs w:val="26"/>
          <w:lang w:bidi="ru-RU"/>
        </w:rPr>
        <w:t xml:space="preserve"> У</w:t>
      </w:r>
      <w:r w:rsidRPr="000C0EF9">
        <w:rPr>
          <w:rFonts w:ascii="Times New Roman" w:eastAsia="Courier New" w:hAnsi="Times New Roman" w:cs="Times New Roman"/>
          <w:color w:val="000000"/>
          <w:sz w:val="26"/>
          <w:szCs w:val="26"/>
          <w:lang w:bidi="ru-RU"/>
        </w:rPr>
        <w:t>ПК РК).</w:t>
      </w:r>
    </w:p>
    <w:p w14:paraId="3470C36E" w14:textId="794D5633" w:rsidR="0049460C" w:rsidRPr="000C0EF9" w:rsidRDefault="0049460C" w:rsidP="0049460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0EF9">
        <w:rPr>
          <w:rFonts w:ascii="Times New Roman" w:hAnsi="Times New Roman" w:cs="Times New Roman"/>
          <w:sz w:val="26"/>
          <w:szCs w:val="26"/>
        </w:rPr>
        <w:t xml:space="preserve">Кроме этого, согласно п.6 Нормативного постановления ВС РК №4 от 20.04.2018 года "О судебном приговоре" </w:t>
      </w:r>
      <w:r w:rsidR="003B4AC0" w:rsidRPr="000C0EF9">
        <w:rPr>
          <w:rFonts w:ascii="Times New Roman" w:hAnsi="Times New Roman" w:cs="Times New Roman"/>
          <w:sz w:val="26"/>
          <w:szCs w:val="26"/>
        </w:rPr>
        <w:t>о</w:t>
      </w:r>
      <w:r w:rsidRPr="000C0EF9">
        <w:rPr>
          <w:rFonts w:ascii="Times New Roman" w:hAnsi="Times New Roman" w:cs="Times New Roman"/>
          <w:sz w:val="26"/>
          <w:szCs w:val="26"/>
        </w:rPr>
        <w:t xml:space="preserve">бвинительный приговор постановляется, если судом бесспорно установлено, что совершено уголовное правонарушение, это уголовное правонарушение совершено подсудимым, он виновен в его совершении, его вина подтверждена доказательствами, собранными с соблюдением требований закона. При этом должны отсутствовать основания для прекращения производства по делу и основания для направления дела прокурору, предусмотренные статьей 323 УПК. Виновность лица в совершении уголовного правонарушения признается доказанной лишь в тех случаях, когда суд, руководствуясь презумпцией невиновности, исследовав все доказательства непосредственно, толкуя все неустранимые сомнения в пользу подсудимого, в рамках надлежащей правовой процедуры дал ответы на все вопросы, указанные в </w:t>
      </w:r>
      <w:r w:rsidRPr="004120BB">
        <w:rPr>
          <w:rFonts w:ascii="Times New Roman" w:hAnsi="Times New Roman" w:cs="Times New Roman"/>
          <w:bCs/>
          <w:sz w:val="26"/>
          <w:szCs w:val="26"/>
        </w:rPr>
        <w:t xml:space="preserve">статье </w:t>
      </w:r>
      <w:r w:rsidRPr="000C0EF9">
        <w:rPr>
          <w:rFonts w:ascii="Times New Roman" w:hAnsi="Times New Roman" w:cs="Times New Roman"/>
          <w:sz w:val="26"/>
          <w:szCs w:val="26"/>
        </w:rPr>
        <w:t xml:space="preserve">390 УПК. </w:t>
      </w:r>
    </w:p>
    <w:p w14:paraId="6506303F" w14:textId="77777777" w:rsidR="003953BC" w:rsidRPr="004120BB" w:rsidRDefault="003953BC" w:rsidP="000C0EF9">
      <w:pPr>
        <w:pStyle w:val="a3"/>
        <w:spacing w:before="0" w:beforeAutospacing="0" w:after="0"/>
        <w:ind w:firstLine="709"/>
        <w:jc w:val="both"/>
        <w:rPr>
          <w:rFonts w:eastAsia="Times New Roman"/>
          <w:iCs/>
          <w:sz w:val="26"/>
          <w:szCs w:val="26"/>
        </w:rPr>
      </w:pPr>
      <w:r w:rsidRPr="000C0EF9">
        <w:rPr>
          <w:sz w:val="26"/>
          <w:szCs w:val="26"/>
        </w:rPr>
        <w:lastRenderedPageBreak/>
        <w:t xml:space="preserve"> </w:t>
      </w:r>
      <w:r w:rsidR="0049460C" w:rsidRPr="000C0EF9">
        <w:rPr>
          <w:rFonts w:eastAsia="Times New Roman"/>
          <w:iCs/>
          <w:sz w:val="26"/>
          <w:szCs w:val="26"/>
        </w:rPr>
        <w:t>На основании вышеизложенного и в соответствии со ст. ст.414, 423,431,433,437 УПК РК</w:t>
      </w:r>
    </w:p>
    <w:p w14:paraId="3975C032" w14:textId="77777777" w:rsidR="000C0EF9" w:rsidRPr="004120BB" w:rsidRDefault="000C0EF9" w:rsidP="000C0EF9">
      <w:pPr>
        <w:pStyle w:val="a3"/>
        <w:spacing w:before="0" w:beforeAutospacing="0" w:after="0"/>
        <w:ind w:firstLine="709"/>
        <w:jc w:val="both"/>
        <w:rPr>
          <w:b/>
          <w:bCs/>
          <w:sz w:val="27"/>
          <w:szCs w:val="27"/>
        </w:rPr>
      </w:pPr>
    </w:p>
    <w:p w14:paraId="755B19CC" w14:textId="77777777" w:rsidR="003953BC" w:rsidRDefault="003953BC" w:rsidP="003953BC">
      <w:pPr>
        <w:pStyle w:val="a3"/>
        <w:spacing w:before="0" w:beforeAutospacing="0" w:after="0"/>
        <w:ind w:firstLine="709"/>
        <w:jc w:val="center"/>
      </w:pPr>
      <w:r>
        <w:rPr>
          <w:b/>
          <w:bCs/>
          <w:sz w:val="27"/>
          <w:szCs w:val="27"/>
        </w:rPr>
        <w:t>ПРОШУ:</w:t>
      </w:r>
    </w:p>
    <w:p w14:paraId="42F9ACEE" w14:textId="3BE19DAC" w:rsidR="003953BC" w:rsidRPr="004728F4" w:rsidRDefault="003953BC" w:rsidP="003953BC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4728F4">
        <w:rPr>
          <w:sz w:val="26"/>
          <w:szCs w:val="26"/>
        </w:rPr>
        <w:t xml:space="preserve">Приговор районного суда № 2 </w:t>
      </w:r>
      <w:proofErr w:type="spellStart"/>
      <w:r w:rsidRPr="004728F4">
        <w:rPr>
          <w:sz w:val="26"/>
          <w:szCs w:val="26"/>
        </w:rPr>
        <w:t>Боста</w:t>
      </w:r>
      <w:r w:rsidR="004728F4" w:rsidRPr="004728F4">
        <w:rPr>
          <w:sz w:val="26"/>
          <w:szCs w:val="26"/>
        </w:rPr>
        <w:t>ндыкского</w:t>
      </w:r>
      <w:proofErr w:type="spellEnd"/>
      <w:r w:rsidR="004728F4" w:rsidRPr="004728F4">
        <w:rPr>
          <w:sz w:val="26"/>
          <w:szCs w:val="26"/>
        </w:rPr>
        <w:t xml:space="preserve"> района г. Алматы от 25.07.2018</w:t>
      </w:r>
      <w:r w:rsidRPr="004728F4">
        <w:rPr>
          <w:sz w:val="26"/>
          <w:szCs w:val="26"/>
        </w:rPr>
        <w:t xml:space="preserve"> г. в отношении </w:t>
      </w:r>
      <w:r w:rsidR="004120BB">
        <w:rPr>
          <w:sz w:val="26"/>
          <w:szCs w:val="26"/>
        </w:rPr>
        <w:t>…………..</w:t>
      </w:r>
      <w:r w:rsidR="0049460C">
        <w:rPr>
          <w:sz w:val="26"/>
          <w:szCs w:val="26"/>
        </w:rPr>
        <w:t xml:space="preserve"> по ст. 191 ч.2 п. 1, 2 </w:t>
      </w:r>
      <w:r w:rsidR="00DB162F">
        <w:rPr>
          <w:sz w:val="26"/>
          <w:szCs w:val="26"/>
        </w:rPr>
        <w:t xml:space="preserve">изменить, </w:t>
      </w:r>
      <w:r w:rsidRPr="004728F4">
        <w:rPr>
          <w:sz w:val="26"/>
          <w:szCs w:val="26"/>
        </w:rPr>
        <w:t xml:space="preserve">переквалифицировать действия с ч.2 </w:t>
      </w:r>
      <w:r w:rsidR="0049460C">
        <w:rPr>
          <w:sz w:val="26"/>
          <w:szCs w:val="26"/>
        </w:rPr>
        <w:t xml:space="preserve">п. 1,2 </w:t>
      </w:r>
      <w:r w:rsidRPr="004728F4">
        <w:rPr>
          <w:sz w:val="26"/>
          <w:szCs w:val="26"/>
        </w:rPr>
        <w:t>ст. 191 УК РК на ч.1 ст.191 УК РК назначить наказание в виде минимального ограничения свободы.</w:t>
      </w:r>
    </w:p>
    <w:p w14:paraId="7F6C102E" w14:textId="77777777" w:rsidR="002B10C3" w:rsidRDefault="002B10C3"/>
    <w:p w14:paraId="6FB5C03A" w14:textId="77777777" w:rsidR="004728F4" w:rsidRPr="009745DB" w:rsidRDefault="004728F4" w:rsidP="004728F4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14:paraId="2A9C534E" w14:textId="5C0A0258" w:rsidR="004728F4" w:rsidRPr="009745DB" w:rsidRDefault="004728F4" w:rsidP="004728F4">
      <w:pPr>
        <w:pStyle w:val="a4"/>
        <w:jc w:val="both"/>
        <w:rPr>
          <w:rFonts w:ascii="Times New Roman" w:hAnsi="Times New Roman"/>
          <w:b/>
          <w:sz w:val="27"/>
          <w:szCs w:val="27"/>
        </w:rPr>
      </w:pPr>
      <w:r w:rsidRPr="009745DB">
        <w:rPr>
          <w:rFonts w:ascii="Times New Roman" w:hAnsi="Times New Roman"/>
          <w:b/>
          <w:sz w:val="27"/>
          <w:szCs w:val="27"/>
        </w:rPr>
        <w:t xml:space="preserve">     Адвокат  </w:t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="004120BB">
        <w:rPr>
          <w:rFonts w:ascii="Times New Roman" w:hAnsi="Times New Roman"/>
          <w:b/>
          <w:sz w:val="27"/>
          <w:szCs w:val="27"/>
        </w:rPr>
        <w:t>………</w:t>
      </w:r>
    </w:p>
    <w:p w14:paraId="4A348FE8" w14:textId="77777777" w:rsidR="004728F4" w:rsidRPr="009745DB" w:rsidRDefault="004728F4" w:rsidP="004728F4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14:paraId="5D819670" w14:textId="77777777" w:rsidR="004728F4" w:rsidRDefault="004728F4" w:rsidP="004728F4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14:paraId="4F753AC0" w14:textId="77777777" w:rsidR="004728F4" w:rsidRPr="008053DC" w:rsidRDefault="004728F4" w:rsidP="004728F4">
      <w:pPr>
        <w:pStyle w:val="a4"/>
        <w:jc w:val="both"/>
        <w:rPr>
          <w:rFonts w:ascii="Times New Roman" w:hAnsi="Times New Roman"/>
          <w:b/>
          <w:sz w:val="27"/>
          <w:szCs w:val="27"/>
        </w:rPr>
      </w:pPr>
      <w:r w:rsidRPr="008053DC">
        <w:rPr>
          <w:rFonts w:ascii="Times New Roman" w:hAnsi="Times New Roman"/>
          <w:b/>
          <w:sz w:val="27"/>
          <w:szCs w:val="27"/>
        </w:rPr>
        <w:t xml:space="preserve">С </w:t>
      </w:r>
      <w:r w:rsidR="000E29E3">
        <w:rPr>
          <w:rFonts w:ascii="Times New Roman" w:hAnsi="Times New Roman"/>
          <w:b/>
          <w:sz w:val="27"/>
          <w:szCs w:val="27"/>
        </w:rPr>
        <w:t>жалобой</w:t>
      </w:r>
      <w:r w:rsidRPr="008053DC">
        <w:rPr>
          <w:rFonts w:ascii="Times New Roman" w:hAnsi="Times New Roman"/>
          <w:b/>
          <w:sz w:val="27"/>
          <w:szCs w:val="27"/>
        </w:rPr>
        <w:t xml:space="preserve"> </w:t>
      </w:r>
    </w:p>
    <w:p w14:paraId="5F5BBF73" w14:textId="577B27C7" w:rsidR="004728F4" w:rsidRDefault="004728F4" w:rsidP="004728F4">
      <w:pPr>
        <w:pStyle w:val="a4"/>
        <w:jc w:val="both"/>
        <w:rPr>
          <w:rFonts w:ascii="Times New Roman" w:hAnsi="Times New Roman"/>
          <w:b/>
          <w:sz w:val="27"/>
          <w:szCs w:val="27"/>
        </w:rPr>
      </w:pPr>
      <w:r w:rsidRPr="008053DC">
        <w:rPr>
          <w:rFonts w:ascii="Times New Roman" w:hAnsi="Times New Roman"/>
          <w:b/>
          <w:sz w:val="27"/>
          <w:szCs w:val="27"/>
        </w:rPr>
        <w:t xml:space="preserve">защитника </w:t>
      </w:r>
      <w:proofErr w:type="gramStart"/>
      <w:r w:rsidRPr="008053DC">
        <w:rPr>
          <w:rFonts w:ascii="Times New Roman" w:hAnsi="Times New Roman"/>
          <w:b/>
          <w:sz w:val="27"/>
          <w:szCs w:val="27"/>
        </w:rPr>
        <w:t>ознакомлен</w:t>
      </w:r>
      <w:proofErr w:type="gramEnd"/>
      <w:r w:rsidRPr="008053DC">
        <w:rPr>
          <w:rFonts w:ascii="Times New Roman" w:hAnsi="Times New Roman"/>
          <w:b/>
          <w:sz w:val="27"/>
          <w:szCs w:val="27"/>
        </w:rPr>
        <w:t xml:space="preserve"> и поддерживаю</w:t>
      </w:r>
      <w:r w:rsidRPr="008053DC">
        <w:rPr>
          <w:rFonts w:ascii="Times New Roman" w:hAnsi="Times New Roman"/>
          <w:b/>
          <w:sz w:val="27"/>
          <w:szCs w:val="27"/>
        </w:rPr>
        <w:tab/>
      </w:r>
      <w:r w:rsidRPr="008053DC">
        <w:rPr>
          <w:rFonts w:ascii="Times New Roman" w:hAnsi="Times New Roman"/>
          <w:b/>
          <w:sz w:val="27"/>
          <w:szCs w:val="27"/>
        </w:rPr>
        <w:tab/>
      </w:r>
      <w:r w:rsidRPr="008053DC">
        <w:rPr>
          <w:rFonts w:ascii="Times New Roman" w:hAnsi="Times New Roman"/>
          <w:b/>
          <w:sz w:val="27"/>
          <w:szCs w:val="27"/>
        </w:rPr>
        <w:tab/>
      </w:r>
      <w:r w:rsidRPr="008053DC">
        <w:rPr>
          <w:rFonts w:ascii="Times New Roman" w:hAnsi="Times New Roman"/>
          <w:b/>
          <w:sz w:val="27"/>
          <w:szCs w:val="27"/>
        </w:rPr>
        <w:tab/>
      </w:r>
      <w:r w:rsidR="004120BB">
        <w:rPr>
          <w:rFonts w:ascii="Times New Roman" w:hAnsi="Times New Roman"/>
          <w:b/>
          <w:sz w:val="27"/>
          <w:szCs w:val="27"/>
        </w:rPr>
        <w:t>……..</w:t>
      </w:r>
    </w:p>
    <w:p w14:paraId="5DCC879A" w14:textId="77777777" w:rsidR="00A234A4" w:rsidRDefault="00A234A4" w:rsidP="004728F4">
      <w:pPr>
        <w:pStyle w:val="a4"/>
        <w:jc w:val="both"/>
        <w:rPr>
          <w:rFonts w:ascii="Times New Roman" w:hAnsi="Times New Roman"/>
          <w:b/>
          <w:sz w:val="27"/>
          <w:szCs w:val="27"/>
        </w:rPr>
      </w:pPr>
    </w:p>
    <w:p w14:paraId="0A7AFD35" w14:textId="05D4366C" w:rsidR="00A234A4" w:rsidRPr="009745DB" w:rsidRDefault="00A234A4" w:rsidP="00A234A4">
      <w:pPr>
        <w:pStyle w:val="a4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«____»  августа 20</w:t>
      </w:r>
      <w:r w:rsidR="004120BB">
        <w:rPr>
          <w:rFonts w:ascii="Times New Roman" w:hAnsi="Times New Roman"/>
          <w:b/>
          <w:sz w:val="27"/>
          <w:szCs w:val="27"/>
        </w:rPr>
        <w:t xml:space="preserve">.. </w:t>
      </w:r>
      <w:r w:rsidRPr="009745DB">
        <w:rPr>
          <w:rFonts w:ascii="Times New Roman" w:hAnsi="Times New Roman"/>
          <w:b/>
          <w:sz w:val="27"/>
          <w:szCs w:val="27"/>
        </w:rPr>
        <w:t>г.</w:t>
      </w:r>
    </w:p>
    <w:p w14:paraId="2B50A110" w14:textId="77777777" w:rsidR="00A234A4" w:rsidRDefault="00A234A4" w:rsidP="004728F4">
      <w:pPr>
        <w:pStyle w:val="a4"/>
        <w:jc w:val="both"/>
      </w:pPr>
    </w:p>
    <w:sectPr w:rsidR="00A234A4" w:rsidSect="004120BB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53BC"/>
    <w:rsid w:val="00017A13"/>
    <w:rsid w:val="000C0EF9"/>
    <w:rsid w:val="000C7D94"/>
    <w:rsid w:val="000E29E3"/>
    <w:rsid w:val="002A14E8"/>
    <w:rsid w:val="002B10C3"/>
    <w:rsid w:val="003953BC"/>
    <w:rsid w:val="003B4AC0"/>
    <w:rsid w:val="004120BB"/>
    <w:rsid w:val="004728F4"/>
    <w:rsid w:val="0049460C"/>
    <w:rsid w:val="0054088B"/>
    <w:rsid w:val="007A717A"/>
    <w:rsid w:val="007B5B51"/>
    <w:rsid w:val="008B5FCA"/>
    <w:rsid w:val="00A234A4"/>
    <w:rsid w:val="00BE077A"/>
    <w:rsid w:val="00C71C94"/>
    <w:rsid w:val="00DB162F"/>
    <w:rsid w:val="00EE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9B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53BC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No Spacing"/>
    <w:uiPriority w:val="99"/>
    <w:qFormat/>
    <w:rsid w:val="003953B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3953B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49460C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styleId="a7">
    <w:name w:val="Strong"/>
    <w:basedOn w:val="a0"/>
    <w:uiPriority w:val="22"/>
    <w:qFormat/>
    <w:rsid w:val="007A71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nline.zakon.kz/Document/?link_id=10001723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</dc:creator>
  <cp:keywords/>
  <dc:description/>
  <cp:lastModifiedBy>Admin</cp:lastModifiedBy>
  <cp:revision>22</cp:revision>
  <dcterms:created xsi:type="dcterms:W3CDTF">2018-08-03T05:29:00Z</dcterms:created>
  <dcterms:modified xsi:type="dcterms:W3CDTF">2020-01-13T04:53:00Z</dcterms:modified>
</cp:coreProperties>
</file>