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5DF1" w14:textId="77777777" w:rsidR="00753A28" w:rsidRPr="00E6606F" w:rsidRDefault="008A452A" w:rsidP="00E660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06F">
        <w:rPr>
          <w:rFonts w:ascii="Times New Roman" w:hAnsi="Times New Roman" w:cs="Times New Roman"/>
          <w:b/>
          <w:bCs/>
          <w:sz w:val="24"/>
          <w:szCs w:val="24"/>
        </w:rPr>
        <w:t>Если нет состава административного правонарушения, то не может иметь место освобождение от административной ответственности.</w:t>
      </w:r>
    </w:p>
    <w:p w14:paraId="2580E1EB" w14:textId="77777777" w:rsidR="00753A28" w:rsidRPr="00E6606F" w:rsidRDefault="00753A28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50856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Постановлением Шемонаихинского районного суда ВосточноКазахстанской области от 9 февраля 2018 года прекращено производство по делу в отношении ТОО «В» по статье 136 КоАП. Установлен факт скопления отходов и вскрышной породы на самовольно занятых государственных землях, непосредственно примыкающих к земельным участкам, принадлежащим ТОО «В» на площади 1,1826 га. </w:t>
      </w:r>
    </w:p>
    <w:p w14:paraId="08D02DCB" w14:textId="46C2FBA6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Товариществу вменялось </w:t>
      </w:r>
      <w:hyperlink r:id="rId6" w:history="1">
        <w:r w:rsidRPr="002A58D0">
          <w:rPr>
            <w:rStyle w:val="aa"/>
            <w:rFonts w:ascii="Times New Roman" w:hAnsi="Times New Roman" w:cs="Times New Roman"/>
            <w:sz w:val="24"/>
            <w:szCs w:val="24"/>
          </w:rPr>
          <w:t>незаконное занятие земельного участка, находящегося в</w:t>
        </w:r>
      </w:hyperlink>
      <w:r w:rsidRPr="00E6606F">
        <w:rPr>
          <w:rFonts w:ascii="Times New Roman" w:hAnsi="Times New Roman" w:cs="Times New Roman"/>
          <w:sz w:val="24"/>
          <w:szCs w:val="24"/>
        </w:rPr>
        <w:t xml:space="preserve"> государственной собственности. В соответствии со статьей 136 КоАП предусмотрена административная ответственность за незаконное занятие или обмен государственных земельных участков либо совершение других сделок, в прямой или косвенной форме нарушающих право государственной собственности на землю. Мотивы: непредставление уполномоченным органом доказательств об обстоятельствах, изложенных в протоколе, а именно осведомленности Товарищества об имевших место нарушениях со стороны подрядчика при возведении железнодорожного пути, размерах самовольно занятых земельных участков, отсутствие вреда в результате захвата земельных участков. </w:t>
      </w:r>
    </w:p>
    <w:p w14:paraId="0FD51695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При этом суд противоречиво указывает, что ТОО «В» не сообщил местному исполнительному органу о размещении на принадлежащих ему земельных участках отходов, не принадлежащих ему. Вышеприведенные выводы вызывают сомнения в объективности рассмотрения данного дела по следующим основаниям: </w:t>
      </w:r>
    </w:p>
    <w:p w14:paraId="5262C944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1. Судом не определен круг обстоятельств, подлежащих установлению при рассмотрении дел по статье 136 КоАП. </w:t>
      </w:r>
    </w:p>
    <w:p w14:paraId="74108C3C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2. Не установлено, имело ли место самовольный захват, по настоящему же делу - размещение отходов из зольно-шлаковых отходов и вскрышной породы на землях, находящихся в государственной собственности. </w:t>
      </w:r>
    </w:p>
    <w:p w14:paraId="7DC275AA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3. Не определен конкретно субъект, а именно: кто совершил захват, кому принадлежат размещенные отходы. </w:t>
      </w:r>
    </w:p>
    <w:p w14:paraId="4516F939" w14:textId="77777777" w:rsid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4. Как следствие, все остальные обстоятельства, описанные судом, не имеют юридического значения. </w:t>
      </w:r>
    </w:p>
    <w:p w14:paraId="00379CCD" w14:textId="37F2E218" w:rsidR="00A81D5F" w:rsidRPr="00E6606F" w:rsidRDefault="00753A28" w:rsidP="00E660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 xml:space="preserve">5. Кроме того, </w:t>
      </w:r>
      <w:hyperlink r:id="rId7" w:history="1">
        <w:r w:rsidRPr="00E6606F">
          <w:rPr>
            <w:rStyle w:val="aa"/>
            <w:rFonts w:ascii="Times New Roman" w:hAnsi="Times New Roman" w:cs="Times New Roman"/>
            <w:sz w:val="24"/>
            <w:szCs w:val="24"/>
          </w:rPr>
          <w:t>суду для применения малозначительности следовало установить</w:t>
        </w:r>
      </w:hyperlink>
      <w:r w:rsidRPr="00E6606F">
        <w:rPr>
          <w:rFonts w:ascii="Times New Roman" w:hAnsi="Times New Roman" w:cs="Times New Roman"/>
          <w:sz w:val="24"/>
          <w:szCs w:val="24"/>
        </w:rPr>
        <w:t xml:space="preserve"> наличие указанных оснований и зафиксировать их в постановлении.</w:t>
      </w:r>
      <w:r w:rsidR="00CF5BD5" w:rsidRPr="00E660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E6606F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E6606F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E6606F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E6606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A58D0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53A28"/>
    <w:rsid w:val="008A452A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6606F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6606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66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2021-10-16T13:07:00Z</dcterms:modified>
</cp:coreProperties>
</file>