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27328" w14:textId="77777777" w:rsidR="007C32D7" w:rsidRDefault="007C32D7" w:rsidP="007C32D7">
      <w:pPr>
        <w:rPr>
          <w:rStyle w:val="a7"/>
          <w:sz w:val="28"/>
          <w:szCs w:val="28"/>
        </w:rPr>
      </w:pPr>
      <w:bookmarkStart w:id="0" w:name="_Hlk13486684"/>
      <w:r>
        <w:rPr>
          <w:rStyle w:val="a7"/>
          <w:sz w:val="28"/>
          <w:szCs w:val="28"/>
        </w:rPr>
        <w:t xml:space="preserve">Внимание! </w:t>
      </w:r>
    </w:p>
    <w:p w14:paraId="1638A179" w14:textId="77777777" w:rsidR="007C32D7" w:rsidRDefault="007C32D7" w:rsidP="007C32D7">
      <w:pPr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 подходящего именно под вашу ситуацию.</w:t>
      </w:r>
    </w:p>
    <w:bookmarkEnd w:id="0"/>
    <w:p w14:paraId="15974D91" w14:textId="77777777" w:rsidR="007C32D7" w:rsidRDefault="007C32D7" w:rsidP="007C32D7">
      <w:pPr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Для подробной информации свяжитесь по телефону; +7 (700) 978-57-55</w:t>
      </w:r>
    </w:p>
    <w:p w14:paraId="42BDA559" w14:textId="77777777" w:rsidR="00C84F8C" w:rsidRPr="00164679" w:rsidRDefault="00C84F8C" w:rsidP="00C84F8C">
      <w:pPr>
        <w:pStyle w:val="a4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 w:rsidRPr="0016467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В Специализированный межрайонный экономический суд Алматинской области </w:t>
      </w:r>
    </w:p>
    <w:p w14:paraId="68047712" w14:textId="426413CA" w:rsidR="00524030" w:rsidRPr="00164679" w:rsidRDefault="00C84F8C" w:rsidP="00C84F8C">
      <w:pPr>
        <w:pStyle w:val="a4"/>
        <w:ind w:left="4956"/>
        <w:rPr>
          <w:rFonts w:ascii="Times New Roman" w:hAnsi="Times New Roman" w:cs="Times New Roman"/>
          <w:bCs/>
          <w:sz w:val="24"/>
          <w:szCs w:val="24"/>
        </w:rPr>
      </w:pPr>
      <w:r w:rsidRPr="00164679">
        <w:rPr>
          <w:rFonts w:ascii="Times New Roman" w:hAnsi="Times New Roman" w:cs="Times New Roman"/>
          <w:bCs/>
          <w:sz w:val="24"/>
          <w:szCs w:val="24"/>
        </w:rPr>
        <w:t>Судье Бектургановой Г. К.</w:t>
      </w:r>
    </w:p>
    <w:p w14:paraId="42C68BBA" w14:textId="37AF8796" w:rsidR="00C84F8C" w:rsidRPr="00164679" w:rsidRDefault="00C84F8C" w:rsidP="00C84F8C">
      <w:pPr>
        <w:pStyle w:val="a4"/>
        <w:ind w:left="4956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64679">
        <w:rPr>
          <w:rFonts w:ascii="Times New Roman" w:hAnsi="Times New Roman" w:cs="Times New Roman"/>
          <w:b/>
          <w:bCs/>
          <w:sz w:val="24"/>
          <w:szCs w:val="24"/>
          <w:lang w:val="kk-KZ"/>
        </w:rPr>
        <w:t>Истец: ТОО «</w:t>
      </w:r>
      <w:r w:rsidR="007C32D7">
        <w:rPr>
          <w:rFonts w:ascii="Times New Roman" w:hAnsi="Times New Roman" w:cs="Times New Roman"/>
          <w:b/>
          <w:bCs/>
          <w:sz w:val="24"/>
          <w:szCs w:val="24"/>
          <w:lang w:val="kk-KZ"/>
        </w:rPr>
        <w:t>.............</w:t>
      </w:r>
      <w:r w:rsidRPr="00164679"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</w:p>
    <w:p w14:paraId="55EB2DB2" w14:textId="3D00A861" w:rsidR="00C84F8C" w:rsidRPr="00164679" w:rsidRDefault="00C84F8C" w:rsidP="00C84F8C">
      <w:pPr>
        <w:pStyle w:val="a4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164679">
        <w:rPr>
          <w:rFonts w:ascii="Times New Roman" w:hAnsi="Times New Roman" w:cs="Times New Roman"/>
          <w:sz w:val="24"/>
          <w:szCs w:val="24"/>
          <w:lang w:val="kk-KZ"/>
        </w:rPr>
        <w:t xml:space="preserve">БИН </w:t>
      </w:r>
      <w:r w:rsidR="007C32D7">
        <w:rPr>
          <w:rFonts w:ascii="Times New Roman" w:hAnsi="Times New Roman" w:cs="Times New Roman"/>
          <w:sz w:val="24"/>
          <w:szCs w:val="24"/>
          <w:lang w:val="kk-KZ"/>
        </w:rPr>
        <w:t>............</w:t>
      </w:r>
    </w:p>
    <w:p w14:paraId="3A44D850" w14:textId="23C0595C" w:rsidR="00C84F8C" w:rsidRPr="00164679" w:rsidRDefault="00C84F8C" w:rsidP="00C84F8C">
      <w:pPr>
        <w:pStyle w:val="a4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164679">
        <w:rPr>
          <w:rFonts w:ascii="Times New Roman" w:hAnsi="Times New Roman" w:cs="Times New Roman"/>
          <w:sz w:val="24"/>
          <w:szCs w:val="24"/>
          <w:lang w:val="kk-KZ"/>
        </w:rPr>
        <w:t xml:space="preserve">8 724 </w:t>
      </w:r>
      <w:r w:rsidR="007C32D7">
        <w:rPr>
          <w:rFonts w:ascii="Times New Roman" w:hAnsi="Times New Roman" w:cs="Times New Roman"/>
          <w:sz w:val="24"/>
          <w:szCs w:val="24"/>
          <w:lang w:val="kk-KZ"/>
        </w:rPr>
        <w:t>.......</w:t>
      </w:r>
    </w:p>
    <w:p w14:paraId="7E2B35F2" w14:textId="3A0EF4A9" w:rsidR="00C84F8C" w:rsidRPr="00164679" w:rsidRDefault="00C84F8C" w:rsidP="00C84F8C">
      <w:pPr>
        <w:pStyle w:val="a4"/>
        <w:ind w:left="4956"/>
        <w:rPr>
          <w:rStyle w:val="a3"/>
          <w:rFonts w:ascii="Times New Roman" w:hAnsi="Times New Roman" w:cs="Times New Roman"/>
          <w:sz w:val="24"/>
          <w:szCs w:val="24"/>
          <w:lang w:val="kk-KZ"/>
        </w:rPr>
      </w:pPr>
      <w:r w:rsidRPr="00164679">
        <w:rPr>
          <w:rFonts w:ascii="Times New Roman" w:hAnsi="Times New Roman" w:cs="Times New Roman"/>
          <w:sz w:val="24"/>
          <w:szCs w:val="24"/>
          <w:lang w:val="kk-KZ"/>
        </w:rPr>
        <w:t xml:space="preserve">email: </w:t>
      </w:r>
      <w:hyperlink r:id="rId5" w:history="1"/>
      <w:r w:rsidR="007C32D7">
        <w:rPr>
          <w:rStyle w:val="a3"/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740A2D9" w14:textId="2E1F4963" w:rsidR="00C84F8C" w:rsidRPr="00164679" w:rsidRDefault="00C84F8C" w:rsidP="00C84F8C">
      <w:pPr>
        <w:pStyle w:val="a4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164679">
        <w:rPr>
          <w:rFonts w:ascii="Times New Roman" w:hAnsi="Times New Roman" w:cs="Times New Roman"/>
          <w:b/>
          <w:sz w:val="24"/>
          <w:szCs w:val="24"/>
          <w:lang w:val="kk-KZ"/>
        </w:rPr>
        <w:t>Представитель истца:</w:t>
      </w:r>
    </w:p>
    <w:p w14:paraId="0367212F" w14:textId="014F1FFA" w:rsidR="00C84F8C" w:rsidRPr="00164679" w:rsidRDefault="00C84F8C" w:rsidP="00C84F8C">
      <w:pPr>
        <w:pStyle w:val="a4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164679">
        <w:rPr>
          <w:rFonts w:ascii="Times New Roman" w:hAnsi="Times New Roman" w:cs="Times New Roman"/>
          <w:sz w:val="24"/>
          <w:szCs w:val="24"/>
          <w:lang w:val="kk-KZ"/>
        </w:rPr>
        <w:t xml:space="preserve">ТОО «Юридическая компания Закон и Право» </w:t>
      </w:r>
    </w:p>
    <w:p w14:paraId="2670B615" w14:textId="77777777" w:rsidR="00C84F8C" w:rsidRPr="00164679" w:rsidRDefault="00C84F8C" w:rsidP="00C84F8C">
      <w:pPr>
        <w:pStyle w:val="a4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164679">
        <w:rPr>
          <w:rFonts w:ascii="Times New Roman" w:hAnsi="Times New Roman" w:cs="Times New Roman"/>
          <w:sz w:val="24"/>
          <w:szCs w:val="24"/>
          <w:lang w:val="kk-KZ"/>
        </w:rPr>
        <w:t>БИН 190240029071</w:t>
      </w:r>
    </w:p>
    <w:p w14:paraId="4D060B56" w14:textId="77777777" w:rsidR="00C84F8C" w:rsidRPr="00164679" w:rsidRDefault="00C84F8C" w:rsidP="00C84F8C">
      <w:pPr>
        <w:pStyle w:val="a4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164679">
        <w:rPr>
          <w:rFonts w:ascii="Times New Roman" w:hAnsi="Times New Roman" w:cs="Times New Roman"/>
          <w:sz w:val="24"/>
          <w:szCs w:val="24"/>
          <w:lang w:val="kk-KZ"/>
        </w:rPr>
        <w:t>г. Алматы, пр. Абылай хана, 79/71, офис 304</w:t>
      </w:r>
    </w:p>
    <w:p w14:paraId="7BEDB58F" w14:textId="77777777" w:rsidR="00C84F8C" w:rsidRPr="00164679" w:rsidRDefault="007C32D7" w:rsidP="00C84F8C">
      <w:pPr>
        <w:pStyle w:val="a4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hyperlink r:id="rId6" w:history="1">
        <w:r w:rsidR="00C84F8C" w:rsidRPr="00164679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info@zakonpravo.kz</w:t>
        </w:r>
      </w:hyperlink>
      <w:r w:rsidR="00C84F8C" w:rsidRPr="00164679">
        <w:rPr>
          <w:rFonts w:ascii="Times New Roman" w:hAnsi="Times New Roman" w:cs="Times New Roman"/>
          <w:sz w:val="24"/>
          <w:szCs w:val="24"/>
          <w:lang w:val="kk-KZ"/>
        </w:rPr>
        <w:t xml:space="preserve"> / </w:t>
      </w:r>
      <w:hyperlink r:id="rId7" w:history="1">
        <w:r w:rsidR="00C84F8C" w:rsidRPr="00164679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www.zakonpravo.kz</w:t>
        </w:r>
      </w:hyperlink>
    </w:p>
    <w:p w14:paraId="19393582" w14:textId="5E9AE774" w:rsidR="00C84F8C" w:rsidRPr="00164679" w:rsidRDefault="00C84F8C" w:rsidP="00C84F8C">
      <w:pPr>
        <w:pStyle w:val="a4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164679">
        <w:rPr>
          <w:rFonts w:ascii="Times New Roman" w:hAnsi="Times New Roman" w:cs="Times New Roman"/>
          <w:sz w:val="24"/>
          <w:szCs w:val="24"/>
          <w:lang w:val="kk-KZ"/>
        </w:rPr>
        <w:t>+ 7 727 978 5755; +7 700 978 5755</w:t>
      </w:r>
    </w:p>
    <w:p w14:paraId="7272D650" w14:textId="115B12D3" w:rsidR="00C84F8C" w:rsidRPr="00164679" w:rsidRDefault="00C84F8C" w:rsidP="00C84F8C">
      <w:pPr>
        <w:pStyle w:val="a4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164679">
        <w:rPr>
          <w:rFonts w:ascii="Times New Roman" w:hAnsi="Times New Roman" w:cs="Times New Roman"/>
          <w:b/>
          <w:sz w:val="24"/>
          <w:szCs w:val="24"/>
          <w:lang w:val="kk-KZ"/>
        </w:rPr>
        <w:t>Ответчик:</w:t>
      </w:r>
      <w:r w:rsidRPr="0016467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64679">
        <w:rPr>
          <w:rFonts w:ascii="Times New Roman" w:hAnsi="Times New Roman" w:cs="Times New Roman"/>
          <w:b/>
          <w:bCs/>
          <w:sz w:val="24"/>
          <w:szCs w:val="24"/>
          <w:lang w:val="kk-KZ"/>
        </w:rPr>
        <w:t>ТОО «</w:t>
      </w:r>
      <w:r w:rsidR="007C32D7">
        <w:rPr>
          <w:rFonts w:ascii="Times New Roman" w:hAnsi="Times New Roman" w:cs="Times New Roman"/>
          <w:b/>
          <w:bCs/>
          <w:sz w:val="24"/>
          <w:szCs w:val="24"/>
          <w:lang w:val="kk-KZ"/>
        </w:rPr>
        <w:t>.........</w:t>
      </w:r>
      <w:r w:rsidRPr="00164679"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</w:p>
    <w:p w14:paraId="3A94BA5E" w14:textId="45C46879" w:rsidR="00C84F8C" w:rsidRPr="00164679" w:rsidRDefault="00C84F8C" w:rsidP="00C84F8C">
      <w:pPr>
        <w:pStyle w:val="a4"/>
        <w:ind w:left="4956"/>
        <w:rPr>
          <w:rFonts w:ascii="Times New Roman" w:hAnsi="Times New Roman" w:cs="Times New Roman"/>
          <w:sz w:val="24"/>
          <w:szCs w:val="24"/>
        </w:rPr>
      </w:pPr>
      <w:r w:rsidRPr="00164679">
        <w:rPr>
          <w:rFonts w:ascii="Times New Roman" w:hAnsi="Times New Roman" w:cs="Times New Roman"/>
          <w:sz w:val="24"/>
          <w:szCs w:val="24"/>
        </w:rPr>
        <w:t xml:space="preserve">БИН </w:t>
      </w:r>
      <w:r w:rsidR="007C32D7">
        <w:rPr>
          <w:rFonts w:ascii="Times New Roman" w:hAnsi="Times New Roman" w:cs="Times New Roman"/>
          <w:sz w:val="24"/>
          <w:szCs w:val="24"/>
        </w:rPr>
        <w:t>………..</w:t>
      </w:r>
    </w:p>
    <w:p w14:paraId="76BE7300" w14:textId="77777777" w:rsidR="00C84F8C" w:rsidRPr="00164679" w:rsidRDefault="00C84F8C" w:rsidP="00C84F8C">
      <w:pPr>
        <w:pStyle w:val="a4"/>
        <w:ind w:left="4956"/>
        <w:rPr>
          <w:rFonts w:ascii="Times New Roman" w:hAnsi="Times New Roman" w:cs="Times New Roman"/>
          <w:sz w:val="24"/>
          <w:szCs w:val="24"/>
        </w:rPr>
      </w:pPr>
      <w:r w:rsidRPr="00164679">
        <w:rPr>
          <w:rFonts w:ascii="Times New Roman" w:hAnsi="Times New Roman" w:cs="Times New Roman"/>
          <w:sz w:val="24"/>
          <w:szCs w:val="24"/>
        </w:rPr>
        <w:t>Туркестанская область, Сарыагашский район,</w:t>
      </w:r>
    </w:p>
    <w:p w14:paraId="034EB274" w14:textId="2D698466" w:rsidR="00C84F8C" w:rsidRPr="00164679" w:rsidRDefault="00C84F8C" w:rsidP="00C84F8C">
      <w:pPr>
        <w:pStyle w:val="a4"/>
        <w:ind w:left="4956"/>
        <w:rPr>
          <w:rFonts w:ascii="Times New Roman" w:hAnsi="Times New Roman" w:cs="Times New Roman"/>
          <w:sz w:val="24"/>
          <w:szCs w:val="24"/>
        </w:rPr>
      </w:pPr>
      <w:r w:rsidRPr="00164679">
        <w:rPr>
          <w:rFonts w:ascii="Times New Roman" w:hAnsi="Times New Roman" w:cs="Times New Roman"/>
          <w:sz w:val="24"/>
          <w:szCs w:val="24"/>
        </w:rPr>
        <w:t xml:space="preserve">г. Сарыагаш, </w:t>
      </w:r>
      <w:r w:rsidR="007C32D7">
        <w:rPr>
          <w:rFonts w:ascii="Times New Roman" w:hAnsi="Times New Roman" w:cs="Times New Roman"/>
          <w:sz w:val="24"/>
          <w:szCs w:val="24"/>
        </w:rPr>
        <w:t>……..</w:t>
      </w:r>
      <w:r w:rsidRPr="00164679">
        <w:rPr>
          <w:rFonts w:ascii="Times New Roman" w:hAnsi="Times New Roman" w:cs="Times New Roman"/>
          <w:sz w:val="24"/>
          <w:szCs w:val="24"/>
        </w:rPr>
        <w:t>, 2</w:t>
      </w:r>
    </w:p>
    <w:p w14:paraId="77AE3D4E" w14:textId="5F4FA7E0" w:rsidR="00C84F8C" w:rsidRPr="00164679" w:rsidRDefault="00C84F8C" w:rsidP="00C84F8C">
      <w:pPr>
        <w:pStyle w:val="a4"/>
        <w:ind w:left="4956"/>
        <w:rPr>
          <w:rFonts w:ascii="Times New Roman" w:hAnsi="Times New Roman" w:cs="Times New Roman"/>
          <w:sz w:val="24"/>
          <w:szCs w:val="24"/>
        </w:rPr>
      </w:pPr>
      <w:r w:rsidRPr="00164679">
        <w:rPr>
          <w:rFonts w:ascii="Times New Roman" w:hAnsi="Times New Roman" w:cs="Times New Roman"/>
          <w:sz w:val="24"/>
          <w:szCs w:val="24"/>
        </w:rPr>
        <w:t>8 725 </w:t>
      </w:r>
      <w:r w:rsidR="007C32D7">
        <w:rPr>
          <w:rFonts w:ascii="Times New Roman" w:hAnsi="Times New Roman" w:cs="Times New Roman"/>
          <w:sz w:val="24"/>
          <w:szCs w:val="24"/>
        </w:rPr>
        <w:t>…………..</w:t>
      </w:r>
    </w:p>
    <w:p w14:paraId="27C7691E" w14:textId="28187F17" w:rsidR="00C84F8C" w:rsidRPr="00164679" w:rsidRDefault="00C84F8C" w:rsidP="00C84F8C">
      <w:pPr>
        <w:pStyle w:val="a4"/>
        <w:ind w:left="4956"/>
        <w:rPr>
          <w:rFonts w:ascii="Times New Roman" w:hAnsi="Times New Roman" w:cs="Times New Roman"/>
          <w:sz w:val="24"/>
          <w:szCs w:val="24"/>
        </w:rPr>
      </w:pPr>
    </w:p>
    <w:p w14:paraId="2E1C7E98" w14:textId="0073BA51" w:rsidR="00C84F8C" w:rsidRPr="00164679" w:rsidRDefault="00C84F8C" w:rsidP="00C84F8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4679">
        <w:rPr>
          <w:rFonts w:ascii="Times New Roman" w:hAnsi="Times New Roman" w:cs="Times New Roman"/>
          <w:b/>
          <w:bCs/>
          <w:sz w:val="24"/>
          <w:szCs w:val="24"/>
        </w:rPr>
        <w:t>Ходатайство</w:t>
      </w:r>
    </w:p>
    <w:p w14:paraId="7B07FBF0" w14:textId="0CA07D04" w:rsidR="00C84F8C" w:rsidRPr="00164679" w:rsidRDefault="00C84F8C" w:rsidP="00C84F8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164679">
        <w:rPr>
          <w:rFonts w:ascii="Times New Roman" w:hAnsi="Times New Roman" w:cs="Times New Roman"/>
          <w:sz w:val="24"/>
          <w:szCs w:val="24"/>
        </w:rPr>
        <w:t>об истребовании документов</w:t>
      </w:r>
    </w:p>
    <w:p w14:paraId="03E8B45C" w14:textId="115BDFDA" w:rsidR="00C84F8C" w:rsidRPr="00164679" w:rsidRDefault="00C84F8C" w:rsidP="00C84F8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31A4C68E" w14:textId="76837D78" w:rsidR="00C84F8C" w:rsidRPr="00164679" w:rsidRDefault="00C84F8C" w:rsidP="00C84F8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67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 вашем производстве находится гражданское дело </w:t>
      </w:r>
      <w:r w:rsidRPr="00164679">
        <w:rPr>
          <w:rFonts w:ascii="Times New Roman" w:hAnsi="Times New Roman" w:cs="Times New Roman"/>
          <w:sz w:val="24"/>
          <w:szCs w:val="24"/>
        </w:rPr>
        <w:t>№1912-19-00-2/5547 по иску ТОО «</w:t>
      </w:r>
      <w:r w:rsidR="007C32D7">
        <w:rPr>
          <w:rFonts w:ascii="Times New Roman" w:hAnsi="Times New Roman" w:cs="Times New Roman"/>
          <w:sz w:val="24"/>
          <w:szCs w:val="24"/>
        </w:rPr>
        <w:t>……</w:t>
      </w:r>
      <w:bookmarkStart w:id="1" w:name="_GoBack"/>
      <w:bookmarkEnd w:id="1"/>
      <w:r w:rsidRPr="00164679">
        <w:rPr>
          <w:rFonts w:ascii="Times New Roman" w:hAnsi="Times New Roman" w:cs="Times New Roman"/>
          <w:sz w:val="24"/>
          <w:szCs w:val="24"/>
        </w:rPr>
        <w:t>» к ТОО «ЛИДЕР-НК», ГУ «Управление строительства Алматинской области» о признании договора о государственных закупках работ недействительным.</w:t>
      </w:r>
    </w:p>
    <w:p w14:paraId="475D2F2D" w14:textId="69D3BE57" w:rsidR="00596364" w:rsidRPr="00164679" w:rsidRDefault="00C84F8C" w:rsidP="00C84F8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64679">
        <w:rPr>
          <w:rFonts w:ascii="Times New Roman" w:hAnsi="Times New Roman" w:cs="Times New Roman"/>
          <w:sz w:val="24"/>
          <w:szCs w:val="24"/>
        </w:rPr>
        <w:tab/>
        <w:t xml:space="preserve">По указанному Гражданскому дела судом принято </w:t>
      </w:r>
      <w:r w:rsidR="00596364" w:rsidRPr="00164679">
        <w:rPr>
          <w:rFonts w:ascii="Times New Roman" w:hAnsi="Times New Roman" w:cs="Times New Roman"/>
          <w:sz w:val="24"/>
          <w:szCs w:val="24"/>
        </w:rPr>
        <w:t>Р</w:t>
      </w:r>
      <w:r w:rsidRPr="00164679">
        <w:rPr>
          <w:rFonts w:ascii="Times New Roman" w:hAnsi="Times New Roman" w:cs="Times New Roman"/>
          <w:sz w:val="24"/>
          <w:szCs w:val="24"/>
        </w:rPr>
        <w:t>ешение</w:t>
      </w:r>
      <w:r w:rsidR="00596364" w:rsidRPr="00164679">
        <w:rPr>
          <w:rFonts w:ascii="Times New Roman" w:hAnsi="Times New Roman" w:cs="Times New Roman"/>
          <w:sz w:val="24"/>
          <w:szCs w:val="24"/>
        </w:rPr>
        <w:t xml:space="preserve"> от 20.01.2020 года где Исковое заявление в удовлетворении ТОО «</w:t>
      </w:r>
      <w:r w:rsidR="007C32D7">
        <w:rPr>
          <w:rFonts w:ascii="Times New Roman" w:hAnsi="Times New Roman" w:cs="Times New Roman"/>
          <w:sz w:val="24"/>
          <w:szCs w:val="24"/>
        </w:rPr>
        <w:t>…..</w:t>
      </w:r>
      <w:r w:rsidR="00596364" w:rsidRPr="00164679">
        <w:rPr>
          <w:rFonts w:ascii="Times New Roman" w:hAnsi="Times New Roman" w:cs="Times New Roman"/>
          <w:sz w:val="24"/>
          <w:szCs w:val="24"/>
        </w:rPr>
        <w:t>» к ТОО «ЛИДЕР-НК», ГУ «Управление строительства Алматинской области» о признании договора о государственных закупках работ недействительным – отказать.</w:t>
      </w:r>
    </w:p>
    <w:p w14:paraId="6C11ED40" w14:textId="0A73B50D" w:rsidR="00C84F8C" w:rsidRPr="00164679" w:rsidRDefault="00596364" w:rsidP="00C84F8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64679">
        <w:rPr>
          <w:rFonts w:ascii="Times New Roman" w:hAnsi="Times New Roman" w:cs="Times New Roman"/>
          <w:sz w:val="24"/>
          <w:szCs w:val="24"/>
        </w:rPr>
        <w:tab/>
        <w:t>По указанному гражданскому делу судом дополнительно было принято Частное определение от 20.01.2020 года о нарушении действующего законодательства со стороны ГУ «Управление строительства Алматинской области».</w:t>
      </w:r>
      <w:r w:rsidR="00C84F8C" w:rsidRPr="001646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095D46" w14:textId="77777777" w:rsidR="0091392A" w:rsidRPr="00164679" w:rsidRDefault="00C84F8C" w:rsidP="00C84F8C">
      <w:pPr>
        <w:pStyle w:val="a4"/>
        <w:jc w:val="both"/>
        <w:rPr>
          <w:rStyle w:val="0pt"/>
          <w:rFonts w:eastAsiaTheme="minorHAnsi"/>
        </w:rPr>
      </w:pPr>
      <w:r w:rsidRPr="00164679">
        <w:rPr>
          <w:rFonts w:ascii="Times New Roman" w:hAnsi="Times New Roman" w:cs="Times New Roman"/>
          <w:sz w:val="24"/>
          <w:szCs w:val="24"/>
        </w:rPr>
        <w:tab/>
        <w:t>Во время судебного процесса под Вашим председательством</w:t>
      </w:r>
      <w:r w:rsidR="0091392A" w:rsidRPr="00164679">
        <w:rPr>
          <w:rFonts w:ascii="Times New Roman" w:hAnsi="Times New Roman" w:cs="Times New Roman"/>
          <w:sz w:val="24"/>
          <w:szCs w:val="24"/>
        </w:rPr>
        <w:t>,</w:t>
      </w:r>
      <w:r w:rsidRPr="00164679">
        <w:rPr>
          <w:rFonts w:ascii="Times New Roman" w:hAnsi="Times New Roman" w:cs="Times New Roman"/>
          <w:sz w:val="24"/>
          <w:szCs w:val="24"/>
        </w:rPr>
        <w:t xml:space="preserve"> представитель Ответчика ТОО «ЛИДЕР-НК», суду предоставила документ по факту запроса </w:t>
      </w:r>
      <w:r w:rsidRPr="00164679">
        <w:rPr>
          <w:rStyle w:val="50pt"/>
          <w:rFonts w:eastAsiaTheme="minorHAnsi"/>
          <w:b w:val="0"/>
          <w:bCs w:val="0"/>
        </w:rPr>
        <w:t>Руководителю ГУ «Отдел строительства Сарыагашского района Туркестанской области</w:t>
      </w:r>
      <w:r w:rsidR="0091392A" w:rsidRPr="00164679">
        <w:rPr>
          <w:rStyle w:val="50pt"/>
          <w:rFonts w:eastAsiaTheme="minorHAnsi"/>
          <w:b w:val="0"/>
          <w:bCs w:val="0"/>
        </w:rPr>
        <w:t>»</w:t>
      </w:r>
      <w:r w:rsidRPr="00164679">
        <w:rPr>
          <w:rStyle w:val="50pt"/>
          <w:rFonts w:eastAsiaTheme="minorHAnsi"/>
          <w:b w:val="0"/>
          <w:bCs w:val="0"/>
        </w:rPr>
        <w:t xml:space="preserve"> Е.</w:t>
      </w:r>
      <w:r w:rsidR="0091392A" w:rsidRPr="00164679">
        <w:rPr>
          <w:rStyle w:val="50pt"/>
          <w:rFonts w:eastAsiaTheme="minorHAnsi"/>
          <w:b w:val="0"/>
          <w:bCs w:val="0"/>
        </w:rPr>
        <w:t xml:space="preserve"> </w:t>
      </w:r>
      <w:r w:rsidRPr="00164679">
        <w:rPr>
          <w:rStyle w:val="50pt"/>
          <w:rFonts w:eastAsiaTheme="minorHAnsi"/>
          <w:b w:val="0"/>
          <w:bCs w:val="0"/>
        </w:rPr>
        <w:t xml:space="preserve">Сарыбекову, за исходящим №3 от </w:t>
      </w:r>
      <w:r w:rsidRPr="00164679">
        <w:rPr>
          <w:rStyle w:val="50pt"/>
          <w:rFonts w:eastAsiaTheme="minorHAnsi"/>
          <w:b w:val="0"/>
          <w:bCs w:val="0"/>
          <w:u w:val="single"/>
        </w:rPr>
        <w:t>13.01.2020 года</w:t>
      </w:r>
      <w:r w:rsidR="0091392A" w:rsidRPr="00164679">
        <w:rPr>
          <w:rStyle w:val="50pt"/>
          <w:rFonts w:eastAsiaTheme="minorHAnsi"/>
          <w:b w:val="0"/>
          <w:bCs w:val="0"/>
        </w:rPr>
        <w:t xml:space="preserve"> по получению информации</w:t>
      </w:r>
      <w:r w:rsidRPr="00164679">
        <w:rPr>
          <w:rStyle w:val="50pt"/>
          <w:rFonts w:eastAsiaTheme="minorHAnsi"/>
          <w:b w:val="0"/>
          <w:bCs w:val="0"/>
        </w:rPr>
        <w:t xml:space="preserve"> </w:t>
      </w:r>
      <w:r w:rsidR="0091392A" w:rsidRPr="00164679">
        <w:rPr>
          <w:rStyle w:val="50pt"/>
          <w:rFonts w:eastAsiaTheme="minorHAnsi"/>
          <w:b w:val="0"/>
          <w:bCs w:val="0"/>
        </w:rPr>
        <w:t>с</w:t>
      </w:r>
      <w:r w:rsidRPr="00164679">
        <w:rPr>
          <w:rStyle w:val="0pt"/>
          <w:rFonts w:eastAsiaTheme="minorHAnsi"/>
        </w:rPr>
        <w:t>троительство школы на 600 ученических мест в населенном пункте Жанаталап, Сарыагашского района</w:t>
      </w:r>
      <w:r w:rsidR="0091392A" w:rsidRPr="00164679">
        <w:rPr>
          <w:rStyle w:val="0pt"/>
          <w:rFonts w:eastAsiaTheme="minorHAnsi"/>
        </w:rPr>
        <w:t>,</w:t>
      </w:r>
      <w:r w:rsidRPr="00164679">
        <w:rPr>
          <w:rStyle w:val="0pt"/>
          <w:rFonts w:eastAsiaTheme="minorHAnsi"/>
        </w:rPr>
        <w:t xml:space="preserve"> ЮКО</w:t>
      </w:r>
      <w:r w:rsidR="0091392A" w:rsidRPr="00164679">
        <w:rPr>
          <w:rStyle w:val="0pt"/>
          <w:rFonts w:eastAsiaTheme="minorHAnsi"/>
        </w:rPr>
        <w:t>, где ответчик</w:t>
      </w:r>
      <w:r w:rsidRPr="00164679">
        <w:rPr>
          <w:rFonts w:ascii="Times New Roman" w:hAnsi="Times New Roman" w:cs="Times New Roman"/>
          <w:sz w:val="24"/>
          <w:szCs w:val="24"/>
        </w:rPr>
        <w:t xml:space="preserve"> </w:t>
      </w:r>
      <w:r w:rsidRPr="00164679">
        <w:rPr>
          <w:rStyle w:val="0pt"/>
          <w:rFonts w:eastAsiaTheme="minorHAnsi"/>
        </w:rPr>
        <w:t>проси</w:t>
      </w:r>
      <w:r w:rsidR="0091392A" w:rsidRPr="00164679">
        <w:rPr>
          <w:rStyle w:val="0pt"/>
          <w:rFonts w:eastAsiaTheme="minorHAnsi"/>
        </w:rPr>
        <w:t>л</w:t>
      </w:r>
      <w:r w:rsidRPr="00164679">
        <w:rPr>
          <w:rStyle w:val="0pt"/>
          <w:rFonts w:eastAsiaTheme="minorHAnsi"/>
        </w:rPr>
        <w:t xml:space="preserve"> сообщить о сроке сдачи в эксплуатацию вышеуказанного объекта строительства</w:t>
      </w:r>
      <w:r w:rsidR="0091392A" w:rsidRPr="00164679">
        <w:rPr>
          <w:rStyle w:val="0pt"/>
          <w:rFonts w:eastAsiaTheme="minorHAnsi"/>
        </w:rPr>
        <w:t xml:space="preserve">. </w:t>
      </w:r>
    </w:p>
    <w:p w14:paraId="4DFAFDC6" w14:textId="20DE017D" w:rsidR="00C84F8C" w:rsidRPr="00164679" w:rsidRDefault="0091392A" w:rsidP="0091392A">
      <w:pPr>
        <w:pStyle w:val="a4"/>
        <w:ind w:firstLine="708"/>
        <w:jc w:val="both"/>
        <w:rPr>
          <w:rStyle w:val="0pt"/>
          <w:rFonts w:eastAsiaTheme="minorHAnsi"/>
        </w:rPr>
      </w:pPr>
      <w:r w:rsidRPr="00164679">
        <w:rPr>
          <w:rStyle w:val="0pt"/>
          <w:rFonts w:eastAsiaTheme="minorHAnsi"/>
        </w:rPr>
        <w:t>Также</w:t>
      </w:r>
      <w:r w:rsidR="00596364" w:rsidRPr="00164679">
        <w:rPr>
          <w:rStyle w:val="0pt"/>
          <w:rFonts w:eastAsiaTheme="minorHAnsi"/>
        </w:rPr>
        <w:t xml:space="preserve"> одновременно</w:t>
      </w:r>
      <w:r w:rsidRPr="00164679">
        <w:rPr>
          <w:rStyle w:val="0pt"/>
          <w:rFonts w:eastAsiaTheme="minorHAnsi"/>
        </w:rPr>
        <w:t xml:space="preserve"> Представителем ответчика был предоставлен суду ответ на Запрос №3 от </w:t>
      </w:r>
      <w:r w:rsidRPr="00164679">
        <w:rPr>
          <w:rStyle w:val="50pt"/>
          <w:rFonts w:eastAsiaTheme="minorHAnsi"/>
          <w:b w:val="0"/>
          <w:bCs w:val="0"/>
        </w:rPr>
        <w:t xml:space="preserve">ГУ «Отдел строительства Сарыагашского района Туркестанской области» Руководителя Сарыбекова Е., за исх. №7, от </w:t>
      </w:r>
      <w:r w:rsidRPr="00164679">
        <w:rPr>
          <w:rStyle w:val="50pt"/>
          <w:rFonts w:eastAsiaTheme="minorHAnsi"/>
          <w:b w:val="0"/>
          <w:bCs w:val="0"/>
          <w:u w:val="single"/>
        </w:rPr>
        <w:t>14.01.2020 года</w:t>
      </w:r>
      <w:r w:rsidRPr="00164679">
        <w:rPr>
          <w:rStyle w:val="50pt"/>
          <w:rFonts w:eastAsiaTheme="minorHAnsi"/>
          <w:b w:val="0"/>
          <w:bCs w:val="0"/>
        </w:rPr>
        <w:t>, где было указанно:</w:t>
      </w:r>
      <w:r w:rsidRPr="00164679">
        <w:rPr>
          <w:rFonts w:ascii="Times New Roman" w:hAnsi="Times New Roman" w:cs="Times New Roman"/>
          <w:sz w:val="24"/>
          <w:szCs w:val="24"/>
        </w:rPr>
        <w:t xml:space="preserve"> «</w:t>
      </w:r>
      <w:r w:rsidRPr="00164679">
        <w:rPr>
          <w:rStyle w:val="0pt"/>
          <w:rFonts w:eastAsiaTheme="minorHAnsi"/>
        </w:rPr>
        <w:t>По вашему запросу за исх. №3 от 13.01.2020 года, касательно сроков сдачи в эксплуатацию построенной школы на 600 ученических мест в населенном пункте Жанаталап, Сарыагашского района ЮКО, поясняем следующее.</w:t>
      </w:r>
      <w:r w:rsidRPr="00164679">
        <w:rPr>
          <w:rStyle w:val="50pt"/>
          <w:rFonts w:eastAsiaTheme="minorHAnsi"/>
          <w:b w:val="0"/>
          <w:bCs w:val="0"/>
        </w:rPr>
        <w:t xml:space="preserve"> </w:t>
      </w:r>
      <w:r w:rsidRPr="00164679">
        <w:rPr>
          <w:rStyle w:val="0pt"/>
          <w:rFonts w:eastAsiaTheme="minorHAnsi"/>
        </w:rPr>
        <w:t xml:space="preserve">Строительство школы на 600 ученических мест в населенном пункте Жанаталап, Сарыагашского района ЮКО проводилось ТОО «ЛИДЕР-НК» в период </w:t>
      </w:r>
      <w:r w:rsidRPr="00164679">
        <w:rPr>
          <w:rStyle w:val="0pt"/>
          <w:rFonts w:eastAsiaTheme="minorHAnsi"/>
        </w:rPr>
        <w:lastRenderedPageBreak/>
        <w:t>с ноября 2017 года по август 2019 года. Фактическое завершение и сдача работ были осуществлены в августе 2019 года. Первоначально, по указанному объекту был подписан и выдан Акт приемки объекта в эксплуатацию от 05.09.2019г.</w:t>
      </w:r>
      <w:r w:rsidRPr="00164679">
        <w:rPr>
          <w:rFonts w:ascii="Times New Roman" w:hAnsi="Times New Roman" w:cs="Times New Roman"/>
          <w:sz w:val="24"/>
          <w:szCs w:val="24"/>
        </w:rPr>
        <w:t xml:space="preserve"> </w:t>
      </w:r>
      <w:r w:rsidRPr="00164679">
        <w:rPr>
          <w:rStyle w:val="0pt"/>
          <w:rFonts w:eastAsiaTheme="minorHAnsi"/>
        </w:rPr>
        <w:t>Однако, позже со стороны регистрирующих органов было сообщено о том, что при регистрации акта и присвоении номера были допущены ошибки, в связи с чем был подписан и выдан тот же самый акт приемки объекта в эксплуатацию по тому же объекту, датированный 11.11.2019г. Таким образом, в настоящее время имеются указанные вами разночтения в дате ввода в эксплуатацию школы на 600 ученических мест в населенном пункте Жанаталап, Сарыагашского района ЮКО».</w:t>
      </w:r>
    </w:p>
    <w:p w14:paraId="143E9209" w14:textId="5133DC20" w:rsidR="00596364" w:rsidRPr="00164679" w:rsidRDefault="0091392A" w:rsidP="00C26C78">
      <w:pPr>
        <w:pStyle w:val="a4"/>
        <w:ind w:right="-1" w:firstLine="708"/>
        <w:jc w:val="both"/>
        <w:rPr>
          <w:rStyle w:val="0pt"/>
          <w:rFonts w:eastAsiaTheme="minorHAnsi"/>
        </w:rPr>
      </w:pPr>
      <w:r w:rsidRPr="00164679">
        <w:rPr>
          <w:rStyle w:val="0pt"/>
          <w:rFonts w:eastAsiaTheme="minorHAnsi"/>
        </w:rPr>
        <w:t xml:space="preserve">Обратив внимания на срочность </w:t>
      </w:r>
      <w:r w:rsidR="00C26C78" w:rsidRPr="00164679">
        <w:rPr>
          <w:rStyle w:val="0pt"/>
          <w:rFonts w:eastAsiaTheme="minorHAnsi"/>
        </w:rPr>
        <w:t>письма,</w:t>
      </w:r>
      <w:r w:rsidRPr="00164679">
        <w:rPr>
          <w:rStyle w:val="0pt"/>
          <w:rFonts w:eastAsiaTheme="minorHAnsi"/>
        </w:rPr>
        <w:t xml:space="preserve"> а также номер исходящего написанного ручкой</w:t>
      </w:r>
      <w:r w:rsidR="004B352C" w:rsidRPr="00164679">
        <w:rPr>
          <w:rStyle w:val="0pt"/>
          <w:rFonts w:eastAsiaTheme="minorHAnsi"/>
        </w:rPr>
        <w:t xml:space="preserve"> и на тот факт что письмо было сдано нарочно и полученное письмо не на фирменном бланке! </w:t>
      </w:r>
    </w:p>
    <w:p w14:paraId="08E88EA5" w14:textId="7FEBCDAE" w:rsidR="004B352C" w:rsidRPr="00164679" w:rsidRDefault="004B352C" w:rsidP="00C26C78">
      <w:pPr>
        <w:pStyle w:val="a4"/>
        <w:ind w:right="-1" w:firstLine="708"/>
        <w:jc w:val="both"/>
        <w:rPr>
          <w:rStyle w:val="0pt"/>
          <w:rFonts w:eastAsiaTheme="minorHAnsi"/>
        </w:rPr>
      </w:pPr>
      <w:r w:rsidRPr="00164679">
        <w:rPr>
          <w:rStyle w:val="0pt"/>
          <w:rFonts w:eastAsiaTheme="minorHAnsi"/>
        </w:rPr>
        <w:t xml:space="preserve">Нами в адрес выше указанной Государственной организации было направленно мотивированное письмо </w:t>
      </w:r>
      <w:r w:rsidRPr="00164679">
        <w:rPr>
          <w:rFonts w:ascii="Times New Roman" w:hAnsi="Times New Roman" w:cs="Times New Roman"/>
          <w:sz w:val="24"/>
          <w:szCs w:val="24"/>
        </w:rPr>
        <w:t xml:space="preserve">В целях установления подлинности заявленных документов и просили </w:t>
      </w:r>
      <w:r w:rsidRPr="00164679">
        <w:rPr>
          <w:rStyle w:val="50pt"/>
          <w:rFonts w:eastAsiaTheme="minorHAnsi"/>
          <w:b w:val="0"/>
          <w:bCs w:val="0"/>
        </w:rPr>
        <w:t>Отдел строительства</w:t>
      </w:r>
      <w:r w:rsidRPr="00164679">
        <w:rPr>
          <w:rFonts w:ascii="Times New Roman" w:hAnsi="Times New Roman" w:cs="Times New Roman"/>
          <w:sz w:val="24"/>
          <w:szCs w:val="24"/>
        </w:rPr>
        <w:t xml:space="preserve"> предоставить информацию о том, что действительно ли им был дан ответ за исх. №7 от 14.01.2020 года на письмо ТОО «Лидер – НК» за исх. №3 от 13.01.2020 года.</w:t>
      </w:r>
      <w:r w:rsidRPr="00164679">
        <w:rPr>
          <w:rStyle w:val="0pt"/>
          <w:rFonts w:eastAsiaTheme="minorHAnsi"/>
        </w:rPr>
        <w:t xml:space="preserve"> </w:t>
      </w:r>
    </w:p>
    <w:p w14:paraId="4F5F12A1" w14:textId="3F7526A1" w:rsidR="0091392A" w:rsidRPr="00164679" w:rsidRDefault="004B352C" w:rsidP="0091392A">
      <w:pPr>
        <w:pStyle w:val="a4"/>
        <w:ind w:firstLine="708"/>
        <w:jc w:val="both"/>
        <w:rPr>
          <w:rStyle w:val="0pt"/>
          <w:rFonts w:eastAsiaTheme="minorHAnsi"/>
        </w:rPr>
      </w:pPr>
      <w:r w:rsidRPr="00164679">
        <w:rPr>
          <w:rStyle w:val="0pt"/>
          <w:rFonts w:eastAsiaTheme="minorHAnsi"/>
        </w:rPr>
        <w:t xml:space="preserve">В последующем от </w:t>
      </w:r>
      <w:r w:rsidRPr="00164679">
        <w:rPr>
          <w:rStyle w:val="50pt"/>
          <w:rFonts w:eastAsiaTheme="minorHAnsi"/>
          <w:b w:val="0"/>
          <w:bCs w:val="0"/>
        </w:rPr>
        <w:t>ГУ «Отдел строительства Сарыагашского района Туркестанской области» Руководителя Сарыбекова Е., на фирменном бланке в электронном виде был получен ответ за исх.№74 от 03.02.2020 года где пишется: «</w:t>
      </w:r>
      <w:r w:rsidRPr="00164679">
        <w:rPr>
          <w:rStyle w:val="1"/>
          <w:rFonts w:eastAsiaTheme="minorHAnsi"/>
        </w:rPr>
        <w:t xml:space="preserve">На Ваш запрос о подлинности заявленных документов сообщаем, что со стороны ТОО «ЛИДЕР-НК» за исх. №3 от 13.01.2020г. никаких обращении не поступало. Соответственно ГУ «Отдел строительства Сарыагашского района» ответ за исх. №7 от 14.01.2020 года не отправлял. Кроме того, все письма в отделе отправляются через систему «Единая система электронного документооборота государственных органов (ЕСЭДО). Копия письма, которая приложена в Вашем письме не соответствует действительности. В этой связи, просим предоставить оригинал письма для </w:t>
      </w:r>
      <w:r w:rsidRPr="00164679">
        <w:rPr>
          <w:rStyle w:val="a6"/>
          <w:rFonts w:eastAsiaTheme="minorHAnsi"/>
        </w:rPr>
        <w:t>предоставления правоохранительных органов».</w:t>
      </w:r>
      <w:r w:rsidRPr="00164679">
        <w:rPr>
          <w:rStyle w:val="0pt"/>
          <w:rFonts w:eastAsiaTheme="minorHAnsi"/>
        </w:rPr>
        <w:t xml:space="preserve"> </w:t>
      </w:r>
    </w:p>
    <w:p w14:paraId="4D672A53" w14:textId="128F1693" w:rsidR="00581005" w:rsidRPr="00164679" w:rsidRDefault="00280787" w:rsidP="00C26C7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679">
        <w:rPr>
          <w:rStyle w:val="s1"/>
          <w:rFonts w:ascii="Times New Roman" w:hAnsi="Times New Roman" w:cs="Times New Roman"/>
          <w:color w:val="000000"/>
          <w:sz w:val="24"/>
          <w:szCs w:val="24"/>
        </w:rPr>
        <w:t>В с</w:t>
      </w:r>
      <w:r w:rsidR="00581005" w:rsidRPr="00164679">
        <w:rPr>
          <w:rStyle w:val="s1"/>
          <w:rFonts w:ascii="Times New Roman" w:hAnsi="Times New Roman" w:cs="Times New Roman"/>
          <w:color w:val="000000"/>
          <w:sz w:val="24"/>
          <w:szCs w:val="24"/>
        </w:rPr>
        <w:t>тать</w:t>
      </w:r>
      <w:r w:rsidRPr="00164679">
        <w:rPr>
          <w:rStyle w:val="s1"/>
          <w:rFonts w:ascii="Times New Roman" w:hAnsi="Times New Roman" w:cs="Times New Roman"/>
          <w:color w:val="000000"/>
          <w:sz w:val="24"/>
          <w:szCs w:val="24"/>
        </w:rPr>
        <w:t>е</w:t>
      </w:r>
      <w:r w:rsidR="00581005" w:rsidRPr="00164679">
        <w:rPr>
          <w:rStyle w:val="s1"/>
          <w:rFonts w:ascii="Times New Roman" w:hAnsi="Times New Roman" w:cs="Times New Roman"/>
          <w:color w:val="000000"/>
          <w:sz w:val="24"/>
          <w:szCs w:val="24"/>
        </w:rPr>
        <w:t xml:space="preserve"> 15.</w:t>
      </w:r>
      <w:r w:rsidRPr="00164679">
        <w:rPr>
          <w:rStyle w:val="s1"/>
          <w:rFonts w:ascii="Times New Roman" w:hAnsi="Times New Roman" w:cs="Times New Roman"/>
          <w:color w:val="000000"/>
          <w:sz w:val="24"/>
          <w:szCs w:val="24"/>
        </w:rPr>
        <w:t xml:space="preserve"> ГПК РК</w:t>
      </w:r>
      <w:r w:rsidR="00581005" w:rsidRPr="00164679">
        <w:rPr>
          <w:rStyle w:val="s1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4679">
        <w:rPr>
          <w:rStyle w:val="s1"/>
          <w:rFonts w:ascii="Times New Roman" w:hAnsi="Times New Roman" w:cs="Times New Roman"/>
          <w:color w:val="000000"/>
          <w:sz w:val="24"/>
          <w:szCs w:val="24"/>
        </w:rPr>
        <w:t>«</w:t>
      </w:r>
      <w:r w:rsidR="00581005" w:rsidRPr="00164679">
        <w:rPr>
          <w:rStyle w:val="s1"/>
          <w:rFonts w:ascii="Times New Roman" w:hAnsi="Times New Roman" w:cs="Times New Roman"/>
          <w:color w:val="000000"/>
          <w:sz w:val="24"/>
          <w:szCs w:val="24"/>
        </w:rPr>
        <w:t>Состязательность и равноправие сторон</w:t>
      </w:r>
      <w:r w:rsidRPr="00164679">
        <w:rPr>
          <w:rStyle w:val="s1"/>
          <w:rFonts w:ascii="Times New Roman" w:hAnsi="Times New Roman" w:cs="Times New Roman"/>
          <w:color w:val="000000"/>
          <w:sz w:val="24"/>
          <w:szCs w:val="24"/>
        </w:rPr>
        <w:t>» предусмотрено, что</w:t>
      </w:r>
      <w:r w:rsidRPr="00164679">
        <w:rPr>
          <w:rStyle w:val="s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81005" w:rsidRPr="00164679">
        <w:rPr>
          <w:rFonts w:ascii="Times New Roman" w:hAnsi="Times New Roman" w:cs="Times New Roman"/>
          <w:sz w:val="24"/>
          <w:szCs w:val="24"/>
        </w:rPr>
        <w:t>Гражданское</w:t>
      </w:r>
      <w:r w:rsidR="00C26C78">
        <w:rPr>
          <w:rFonts w:ascii="Times New Roman" w:hAnsi="Times New Roman" w:cs="Times New Roman"/>
          <w:sz w:val="24"/>
          <w:szCs w:val="24"/>
        </w:rPr>
        <w:t xml:space="preserve"> </w:t>
      </w:r>
      <w:r w:rsidR="00581005" w:rsidRPr="00164679">
        <w:rPr>
          <w:rFonts w:ascii="Times New Roman" w:hAnsi="Times New Roman" w:cs="Times New Roman"/>
          <w:sz w:val="24"/>
          <w:szCs w:val="24"/>
        </w:rPr>
        <w:t>судопроизводство осуществляется на основе состязательности и равноправия сторон. Стороны</w:t>
      </w:r>
      <w:r w:rsidRPr="00164679">
        <w:rPr>
          <w:rFonts w:ascii="Times New Roman" w:hAnsi="Times New Roman" w:cs="Times New Roman"/>
          <w:sz w:val="24"/>
          <w:szCs w:val="24"/>
        </w:rPr>
        <w:t xml:space="preserve"> </w:t>
      </w:r>
      <w:r w:rsidR="00581005" w:rsidRPr="00164679">
        <w:rPr>
          <w:rFonts w:ascii="Times New Roman" w:hAnsi="Times New Roman" w:cs="Times New Roman"/>
          <w:sz w:val="24"/>
          <w:szCs w:val="24"/>
        </w:rPr>
        <w:t>наделены равными возможностями отстаивать свою позицию.</w:t>
      </w:r>
      <w:r w:rsidRPr="00164679">
        <w:rPr>
          <w:rFonts w:ascii="Times New Roman" w:hAnsi="Times New Roman" w:cs="Times New Roman"/>
          <w:sz w:val="24"/>
          <w:szCs w:val="24"/>
        </w:rPr>
        <w:t xml:space="preserve"> </w:t>
      </w:r>
      <w:r w:rsidR="00581005" w:rsidRPr="00164679">
        <w:rPr>
          <w:rFonts w:ascii="Times New Roman" w:hAnsi="Times New Roman" w:cs="Times New Roman"/>
          <w:sz w:val="24"/>
          <w:szCs w:val="24"/>
        </w:rPr>
        <w:t>Стороны избирают в ходе гражданского судопроизводства свою позицию, способы и средства ее отстаивания самостоятельно и независимо от суда и других лиц, участвующих в деле.</w:t>
      </w:r>
      <w:r w:rsidRPr="00164679">
        <w:rPr>
          <w:rFonts w:ascii="Times New Roman" w:hAnsi="Times New Roman" w:cs="Times New Roman"/>
          <w:sz w:val="24"/>
          <w:szCs w:val="24"/>
        </w:rPr>
        <w:t xml:space="preserve"> </w:t>
      </w:r>
      <w:r w:rsidR="00581005" w:rsidRPr="00164679">
        <w:rPr>
          <w:rFonts w:ascii="Times New Roman" w:hAnsi="Times New Roman" w:cs="Times New Roman"/>
          <w:sz w:val="24"/>
          <w:szCs w:val="24"/>
        </w:rPr>
        <w:t>Суд разъясняет лицам, участвующим в деле, их права и обязанности, предупреждает о последствиях совершения или несовершения процессуальных действий и в случаях, предусмотренных настоящим Кодексом</w:t>
      </w:r>
      <w:r w:rsidRPr="00164679">
        <w:rPr>
          <w:rFonts w:ascii="Times New Roman" w:hAnsi="Times New Roman" w:cs="Times New Roman"/>
          <w:sz w:val="24"/>
          <w:szCs w:val="24"/>
        </w:rPr>
        <w:t xml:space="preserve"> – Однако указанная норма ответчиком грубо было игнорирована и нарушена не уважением к суду</w:t>
      </w:r>
      <w:r w:rsidR="00DD1A39" w:rsidRPr="00164679">
        <w:rPr>
          <w:rFonts w:ascii="Times New Roman" w:hAnsi="Times New Roman" w:cs="Times New Roman"/>
          <w:sz w:val="24"/>
          <w:szCs w:val="24"/>
        </w:rPr>
        <w:t xml:space="preserve"> подделав доказательства</w:t>
      </w:r>
      <w:r w:rsidRPr="00164679">
        <w:rPr>
          <w:rFonts w:ascii="Times New Roman" w:hAnsi="Times New Roman" w:cs="Times New Roman"/>
          <w:sz w:val="24"/>
          <w:szCs w:val="24"/>
        </w:rPr>
        <w:t xml:space="preserve"> тогда как </w:t>
      </w:r>
      <w:r w:rsidR="00581005" w:rsidRPr="00164679">
        <w:rPr>
          <w:rFonts w:ascii="Times New Roman" w:hAnsi="Times New Roman" w:cs="Times New Roman"/>
          <w:sz w:val="24"/>
          <w:szCs w:val="24"/>
        </w:rPr>
        <w:t>Суд основывает решение лишь на тех доказательствах, участие в исследовании которых на равных основаниях было обеспечено каждой из сторон.</w:t>
      </w:r>
    </w:p>
    <w:p w14:paraId="27DE1EE4" w14:textId="540F6C2E" w:rsidR="00DD1A39" w:rsidRPr="00164679" w:rsidRDefault="00DD1A39" w:rsidP="00DD1A39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1646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467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A4E11" w:rsidRPr="00164679">
        <w:rPr>
          <w:rStyle w:val="s1"/>
          <w:rFonts w:ascii="Times New Roman" w:hAnsi="Times New Roman" w:cs="Times New Roman"/>
          <w:color w:val="000000"/>
          <w:sz w:val="24"/>
          <w:szCs w:val="24"/>
        </w:rPr>
        <w:t>Статья 46.</w:t>
      </w:r>
      <w:r w:rsidRPr="00164679">
        <w:rPr>
          <w:rStyle w:val="s1"/>
          <w:rFonts w:ascii="Times New Roman" w:hAnsi="Times New Roman" w:cs="Times New Roman"/>
          <w:color w:val="000000"/>
          <w:sz w:val="24"/>
          <w:szCs w:val="24"/>
        </w:rPr>
        <w:t xml:space="preserve"> ГПК РК</w:t>
      </w:r>
      <w:r w:rsidR="00FA4E11" w:rsidRPr="00164679">
        <w:rPr>
          <w:rStyle w:val="s1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4679">
        <w:rPr>
          <w:rStyle w:val="s1"/>
          <w:rFonts w:ascii="Times New Roman" w:hAnsi="Times New Roman" w:cs="Times New Roman"/>
          <w:color w:val="000000"/>
          <w:sz w:val="24"/>
          <w:szCs w:val="24"/>
        </w:rPr>
        <w:t>«</w:t>
      </w:r>
      <w:r w:rsidR="00FA4E11" w:rsidRPr="00164679">
        <w:rPr>
          <w:rStyle w:val="s1"/>
          <w:rFonts w:ascii="Times New Roman" w:hAnsi="Times New Roman" w:cs="Times New Roman"/>
          <w:color w:val="000000"/>
          <w:sz w:val="24"/>
          <w:szCs w:val="24"/>
        </w:rPr>
        <w:t>Права и обязанности лиц, участвующих в деле</w:t>
      </w:r>
      <w:r w:rsidRPr="00164679">
        <w:rPr>
          <w:rStyle w:val="s1"/>
          <w:rFonts w:ascii="Times New Roman" w:hAnsi="Times New Roman" w:cs="Times New Roman"/>
          <w:color w:val="000000"/>
          <w:sz w:val="24"/>
          <w:szCs w:val="24"/>
        </w:rPr>
        <w:t>» строго оговаривает:</w:t>
      </w:r>
      <w:r w:rsidRPr="00164679">
        <w:rPr>
          <w:rStyle w:val="s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A4E11" w:rsidRPr="00164679">
        <w:rPr>
          <w:rFonts w:ascii="Times New Roman" w:hAnsi="Times New Roman" w:cs="Times New Roman"/>
          <w:color w:val="000000"/>
          <w:sz w:val="24"/>
          <w:szCs w:val="24"/>
        </w:rPr>
        <w:t>Лица, участвующие в деле, имеют право представлять доказательства и участвовать в их исследовании</w:t>
      </w:r>
      <w:r w:rsidRPr="00164679"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  <w:r w:rsidR="00FA4E11" w:rsidRPr="00164679">
        <w:rPr>
          <w:rFonts w:ascii="Times New Roman" w:hAnsi="Times New Roman" w:cs="Times New Roman"/>
          <w:color w:val="000000"/>
          <w:sz w:val="24"/>
          <w:szCs w:val="24"/>
        </w:rPr>
        <w:t xml:space="preserve"> пользоваться другими процессуальными правами</w:t>
      </w:r>
      <w:r w:rsidRPr="00164679">
        <w:rPr>
          <w:rFonts w:ascii="Times New Roman" w:hAnsi="Times New Roman" w:cs="Times New Roman"/>
          <w:color w:val="000000"/>
          <w:sz w:val="24"/>
          <w:szCs w:val="24"/>
        </w:rPr>
        <w:t xml:space="preserve"> и обязанностями</w:t>
      </w:r>
      <w:r w:rsidR="00FA4E11" w:rsidRPr="00164679">
        <w:rPr>
          <w:rFonts w:ascii="Times New Roman" w:hAnsi="Times New Roman" w:cs="Times New Roman"/>
          <w:color w:val="000000"/>
          <w:sz w:val="24"/>
          <w:szCs w:val="24"/>
        </w:rPr>
        <w:t>, предоставленными законодательством.</w:t>
      </w:r>
      <w:r w:rsidRPr="00164679">
        <w:rPr>
          <w:rFonts w:ascii="Times New Roman" w:hAnsi="Times New Roman" w:cs="Times New Roman"/>
          <w:color w:val="000000"/>
          <w:sz w:val="24"/>
          <w:szCs w:val="24"/>
        </w:rPr>
        <w:t xml:space="preserve"> Участники судебного процесса</w:t>
      </w:r>
      <w:r w:rsidR="00FA4E11" w:rsidRPr="00164679">
        <w:rPr>
          <w:rFonts w:ascii="Times New Roman" w:hAnsi="Times New Roman" w:cs="Times New Roman"/>
          <w:color w:val="000000"/>
          <w:sz w:val="24"/>
          <w:szCs w:val="24"/>
        </w:rPr>
        <w:t xml:space="preserve"> должны добросовестно пользоваться всеми принадлежащими им процессуальными правами, не злоупотребляя правами других лиц, не нарушая их интересы и разрешения дела.</w:t>
      </w:r>
      <w:r w:rsidRPr="00164679">
        <w:rPr>
          <w:rStyle w:val="s0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A4E11" w:rsidRPr="00164679">
        <w:rPr>
          <w:rFonts w:ascii="Times New Roman" w:hAnsi="Times New Roman" w:cs="Times New Roman"/>
          <w:color w:val="000000"/>
          <w:sz w:val="24"/>
          <w:szCs w:val="24"/>
        </w:rPr>
        <w:t>Лица, участвующие в деле, обязаны заявлять суду о действительных обстоятельствах дела полностью и правдиво, высказываться или представлять суду письменные документы, опровергающие факты, утверждаемые другой стороной. Неисполнение лицами, участвующими в деле, процессуальных обязанностей влечет наступление процессуальных последствий, предусмотренных настоящим Кодексом.</w:t>
      </w:r>
    </w:p>
    <w:p w14:paraId="30E244E3" w14:textId="3DCA66C9" w:rsidR="00570E42" w:rsidRPr="00164679" w:rsidRDefault="00DD1A39" w:rsidP="00DD1A39">
      <w:pPr>
        <w:shd w:val="clear" w:color="auto" w:fill="FFFFFF"/>
        <w:jc w:val="both"/>
        <w:textAlignment w:val="baseline"/>
        <w:rPr>
          <w:rStyle w:val="0pt"/>
          <w:rFonts w:eastAsiaTheme="minorHAnsi"/>
        </w:rPr>
      </w:pPr>
      <w:r w:rsidRPr="001646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467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23A09" w:rsidRPr="00164679">
        <w:rPr>
          <w:rStyle w:val="0pt"/>
          <w:rFonts w:eastAsiaTheme="minorHAnsi"/>
        </w:rPr>
        <w:t>На основании вы изложенного</w:t>
      </w:r>
      <w:r w:rsidR="004720DE" w:rsidRPr="00164679">
        <w:rPr>
          <w:rStyle w:val="0pt"/>
          <w:rFonts w:eastAsiaTheme="minorHAnsi"/>
        </w:rPr>
        <w:t xml:space="preserve"> и в соответствии ст. </w:t>
      </w:r>
      <w:r w:rsidRPr="00164679">
        <w:rPr>
          <w:rStyle w:val="0pt"/>
          <w:rFonts w:eastAsiaTheme="minorHAnsi"/>
        </w:rPr>
        <w:t>15, 46 ГПК РК,</w:t>
      </w:r>
      <w:r w:rsidR="00923A09" w:rsidRPr="00164679">
        <w:rPr>
          <w:rStyle w:val="0pt"/>
          <w:rFonts w:eastAsiaTheme="minorHAnsi"/>
        </w:rPr>
        <w:t xml:space="preserve"> </w:t>
      </w:r>
    </w:p>
    <w:p w14:paraId="18391641" w14:textId="611789FD" w:rsidR="00923A09" w:rsidRPr="00164679" w:rsidRDefault="00923A09" w:rsidP="0091392A">
      <w:pPr>
        <w:pStyle w:val="a4"/>
        <w:ind w:firstLine="708"/>
        <w:jc w:val="both"/>
        <w:rPr>
          <w:rStyle w:val="0pt"/>
          <w:rFonts w:eastAsiaTheme="minorHAnsi"/>
        </w:rPr>
      </w:pPr>
    </w:p>
    <w:p w14:paraId="325AF534" w14:textId="1C579840" w:rsidR="00923A09" w:rsidRPr="00164679" w:rsidRDefault="00923A09" w:rsidP="00DD1A39">
      <w:pPr>
        <w:pStyle w:val="a4"/>
        <w:ind w:firstLine="708"/>
        <w:jc w:val="center"/>
        <w:rPr>
          <w:rStyle w:val="0pt"/>
          <w:rFonts w:eastAsiaTheme="minorHAnsi"/>
        </w:rPr>
      </w:pPr>
      <w:r w:rsidRPr="00164679">
        <w:rPr>
          <w:rStyle w:val="0pt"/>
          <w:rFonts w:eastAsiaTheme="minorHAnsi"/>
          <w:b/>
          <w:bCs/>
        </w:rPr>
        <w:t xml:space="preserve">Прошу </w:t>
      </w:r>
      <w:r w:rsidR="00DD1A39" w:rsidRPr="00164679">
        <w:rPr>
          <w:rStyle w:val="0pt"/>
          <w:rFonts w:eastAsiaTheme="minorHAnsi"/>
          <w:b/>
          <w:bCs/>
        </w:rPr>
        <w:t>Вас</w:t>
      </w:r>
      <w:r w:rsidRPr="00164679">
        <w:rPr>
          <w:rStyle w:val="0pt"/>
          <w:rFonts w:eastAsiaTheme="minorHAnsi"/>
          <w:b/>
          <w:bCs/>
        </w:rPr>
        <w:t>:</w:t>
      </w:r>
    </w:p>
    <w:p w14:paraId="79B6D1DB" w14:textId="77777777" w:rsidR="00923A09" w:rsidRPr="00164679" w:rsidRDefault="00923A09" w:rsidP="0091392A">
      <w:pPr>
        <w:pStyle w:val="a4"/>
        <w:ind w:firstLine="708"/>
        <w:jc w:val="both"/>
        <w:rPr>
          <w:rStyle w:val="0pt"/>
          <w:rFonts w:eastAsiaTheme="minorHAnsi"/>
        </w:rPr>
      </w:pPr>
    </w:p>
    <w:p w14:paraId="489E7A07" w14:textId="75C369B2" w:rsidR="0091392A" w:rsidRPr="00164679" w:rsidRDefault="00923A09" w:rsidP="004720DE">
      <w:pPr>
        <w:pStyle w:val="a4"/>
        <w:numPr>
          <w:ilvl w:val="0"/>
          <w:numId w:val="1"/>
        </w:numPr>
        <w:ind w:left="426"/>
        <w:jc w:val="both"/>
        <w:rPr>
          <w:rStyle w:val="1"/>
          <w:rFonts w:eastAsiaTheme="minorHAnsi"/>
        </w:rPr>
      </w:pPr>
      <w:r w:rsidRPr="00164679">
        <w:rPr>
          <w:rStyle w:val="1"/>
          <w:rFonts w:eastAsiaTheme="minorHAnsi"/>
        </w:rPr>
        <w:t>Запрос</w:t>
      </w:r>
      <w:r w:rsidR="004720DE" w:rsidRPr="00164679">
        <w:rPr>
          <w:rStyle w:val="1"/>
          <w:rFonts w:eastAsiaTheme="minorHAnsi"/>
        </w:rPr>
        <w:t xml:space="preserve"> от</w:t>
      </w:r>
      <w:r w:rsidRPr="00164679">
        <w:rPr>
          <w:rStyle w:val="1"/>
          <w:rFonts w:eastAsiaTheme="minorHAnsi"/>
        </w:rPr>
        <w:t xml:space="preserve"> ТОО «ЛИДЕР-НК» за исх. №3 от 13.01.2020</w:t>
      </w:r>
      <w:r w:rsidR="004720DE" w:rsidRPr="00164679">
        <w:rPr>
          <w:rStyle w:val="1"/>
          <w:rFonts w:eastAsiaTheme="minorHAnsi"/>
        </w:rPr>
        <w:t xml:space="preserve"> года</w:t>
      </w:r>
      <w:r w:rsidRPr="00164679">
        <w:rPr>
          <w:rStyle w:val="1"/>
          <w:rFonts w:eastAsiaTheme="minorHAnsi"/>
        </w:rPr>
        <w:t xml:space="preserve"> в ГУ «Отдел строительства Сарыагашского района» а также Ответ за исх. №7 от 14.01.2020 года</w:t>
      </w:r>
      <w:r w:rsidR="004720DE" w:rsidRPr="00164679">
        <w:rPr>
          <w:rStyle w:val="1"/>
          <w:rFonts w:eastAsiaTheme="minorHAnsi"/>
        </w:rPr>
        <w:t xml:space="preserve"> от</w:t>
      </w:r>
      <w:r w:rsidRPr="00164679">
        <w:rPr>
          <w:rStyle w:val="1"/>
          <w:rFonts w:eastAsiaTheme="minorHAnsi"/>
        </w:rPr>
        <w:t xml:space="preserve"> ГУ «Отдел </w:t>
      </w:r>
      <w:r w:rsidRPr="00164679">
        <w:rPr>
          <w:rStyle w:val="1"/>
          <w:rFonts w:eastAsiaTheme="minorHAnsi"/>
        </w:rPr>
        <w:lastRenderedPageBreak/>
        <w:t xml:space="preserve">строительства Сарыагашского района» к ТОО «ЛИДЕР-НК» в подлинном (оригинал) виде направить в ГУ «Отдел строительства Сарыагашского района» и или выдать нарочно Истцу в целях принятия процессуальных мер в отношении ТОО «ЛИДЕР-НК»;   </w:t>
      </w:r>
    </w:p>
    <w:p w14:paraId="4B7D8FEC" w14:textId="03DC8929" w:rsidR="004720DE" w:rsidRDefault="004720DE" w:rsidP="004720DE">
      <w:pPr>
        <w:pStyle w:val="a4"/>
        <w:numPr>
          <w:ilvl w:val="0"/>
          <w:numId w:val="1"/>
        </w:numPr>
        <w:ind w:left="426"/>
        <w:jc w:val="both"/>
        <w:rPr>
          <w:rStyle w:val="1"/>
          <w:rFonts w:eastAsiaTheme="minorHAnsi"/>
        </w:rPr>
      </w:pPr>
      <w:r w:rsidRPr="00164679">
        <w:rPr>
          <w:rStyle w:val="1"/>
          <w:rFonts w:eastAsiaTheme="minorHAnsi"/>
        </w:rPr>
        <w:t>В случае отсутствии в материалах дела в подлинном (оригинал) виде Запрос от ТОО «ЛИДЕР-НК» за исх. №3 от 13.01.2020 года в ГУ «Отдел строительства Сарыагашского района» а также Ответ за исх. №7 от 14.01.2020 года от ГУ «Отдел строительства Сарыагашского района» к ТОО «ЛИДЕР-НК» - истребовать у ТОО «ЛИДЕР-НК»</w:t>
      </w:r>
      <w:r w:rsidR="00C26C78">
        <w:rPr>
          <w:rStyle w:val="1"/>
          <w:rFonts w:eastAsiaTheme="minorHAnsi"/>
        </w:rPr>
        <w:t>;</w:t>
      </w:r>
    </w:p>
    <w:p w14:paraId="3E868A30" w14:textId="1FA80F59" w:rsidR="00C26C78" w:rsidRPr="00164679" w:rsidRDefault="00C26C78" w:rsidP="004720DE">
      <w:pPr>
        <w:pStyle w:val="a4"/>
        <w:numPr>
          <w:ilvl w:val="0"/>
          <w:numId w:val="1"/>
        </w:numPr>
        <w:ind w:left="426"/>
        <w:jc w:val="both"/>
        <w:rPr>
          <w:rStyle w:val="1"/>
          <w:rFonts w:eastAsiaTheme="minorHAnsi"/>
        </w:rPr>
      </w:pPr>
      <w:r>
        <w:rPr>
          <w:rStyle w:val="1"/>
          <w:rFonts w:eastAsiaTheme="minorHAnsi"/>
        </w:rPr>
        <w:t xml:space="preserve">Принять меры процессуального характера в отношении Представителя по доверенности и </w:t>
      </w:r>
      <w:r w:rsidRPr="00164679">
        <w:rPr>
          <w:rStyle w:val="1"/>
          <w:rFonts w:eastAsiaTheme="minorHAnsi"/>
        </w:rPr>
        <w:t>ТОО «ЛИДЕР-НК»</w:t>
      </w:r>
      <w:r>
        <w:rPr>
          <w:rStyle w:val="1"/>
          <w:rFonts w:eastAsiaTheme="minorHAnsi"/>
        </w:rPr>
        <w:t xml:space="preserve"> по факту подделки документов и предоставлению его суду заведомо зная о не подлинности документов;</w:t>
      </w:r>
    </w:p>
    <w:p w14:paraId="64BAD72F" w14:textId="279FEC0D" w:rsidR="004720DE" w:rsidRPr="00164679" w:rsidRDefault="004720DE" w:rsidP="004720DE">
      <w:pPr>
        <w:pStyle w:val="a4"/>
        <w:numPr>
          <w:ilvl w:val="0"/>
          <w:numId w:val="1"/>
        </w:numPr>
        <w:ind w:left="426"/>
        <w:jc w:val="both"/>
        <w:rPr>
          <w:rStyle w:val="1"/>
          <w:rFonts w:eastAsiaTheme="minorHAnsi"/>
          <w:color w:val="auto"/>
          <w:spacing w:val="0"/>
          <w:lang w:eastAsia="en-US" w:bidi="ar-SA"/>
        </w:rPr>
      </w:pPr>
      <w:r w:rsidRPr="00164679">
        <w:rPr>
          <w:rStyle w:val="1"/>
          <w:rFonts w:eastAsiaTheme="minorHAnsi"/>
        </w:rPr>
        <w:t xml:space="preserve">Ответить на заявление законом установленные сроки. </w:t>
      </w:r>
    </w:p>
    <w:p w14:paraId="2F85C77D" w14:textId="3A42D755" w:rsidR="009E7BF5" w:rsidRPr="00164679" w:rsidRDefault="009E7BF5" w:rsidP="009E7BF5">
      <w:pPr>
        <w:pStyle w:val="a4"/>
        <w:jc w:val="both"/>
        <w:rPr>
          <w:rStyle w:val="1"/>
          <w:rFonts w:eastAsiaTheme="minorHAnsi"/>
        </w:rPr>
      </w:pPr>
    </w:p>
    <w:p w14:paraId="05D56ECA" w14:textId="77777777" w:rsidR="009E7BF5" w:rsidRPr="00164679" w:rsidRDefault="009E7BF5" w:rsidP="009E7BF5">
      <w:pPr>
        <w:spacing w:after="0"/>
        <w:ind w:left="-567"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4679">
        <w:rPr>
          <w:rFonts w:ascii="Times New Roman" w:hAnsi="Times New Roman" w:cs="Times New Roman"/>
          <w:b/>
          <w:sz w:val="24"/>
          <w:szCs w:val="24"/>
        </w:rPr>
        <w:t>С уважением,</w:t>
      </w:r>
    </w:p>
    <w:p w14:paraId="6807FC0B" w14:textId="77777777" w:rsidR="009E7BF5" w:rsidRPr="00164679" w:rsidRDefault="009E7BF5" w:rsidP="009E7BF5">
      <w:pPr>
        <w:spacing w:after="0"/>
        <w:ind w:left="-567"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4679">
        <w:rPr>
          <w:rFonts w:ascii="Times New Roman" w:hAnsi="Times New Roman" w:cs="Times New Roman"/>
          <w:b/>
          <w:sz w:val="24"/>
          <w:szCs w:val="24"/>
        </w:rPr>
        <w:t>Представитель по доверенности</w:t>
      </w:r>
    </w:p>
    <w:p w14:paraId="155D28D6" w14:textId="77777777" w:rsidR="009E7BF5" w:rsidRPr="00164679" w:rsidRDefault="009E7BF5" w:rsidP="009E7BF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64679">
        <w:rPr>
          <w:rFonts w:ascii="Times New Roman" w:hAnsi="Times New Roman" w:cs="Times New Roman"/>
          <w:b/>
          <w:sz w:val="24"/>
          <w:szCs w:val="24"/>
        </w:rPr>
        <w:t>__________/ Саржанов Г.Т</w:t>
      </w:r>
    </w:p>
    <w:p w14:paraId="31F4505E" w14:textId="77777777" w:rsidR="009E7BF5" w:rsidRDefault="009E7BF5" w:rsidP="009E7BF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4BBE996" w14:textId="2F7546AD" w:rsidR="009E7BF5" w:rsidRDefault="009E7BF5" w:rsidP="009E7BF5">
      <w:pPr>
        <w:pStyle w:val="a4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8E7E97">
        <w:rPr>
          <w:rFonts w:ascii="Times New Roman" w:hAnsi="Times New Roman" w:cs="Times New Roman"/>
          <w:sz w:val="16"/>
          <w:szCs w:val="16"/>
        </w:rPr>
        <w:t>"___"___________2020 г.</w:t>
      </w:r>
    </w:p>
    <w:p w14:paraId="37FCE540" w14:textId="77777777" w:rsidR="009E7BF5" w:rsidRDefault="009E7BF5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BF3A635" w14:textId="67789AE2" w:rsidR="009E7BF5" w:rsidRDefault="009E7BF5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8DAC388" w14:textId="1B8BF819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3B999B1" w14:textId="624A077F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D0E7811" w14:textId="3F20F15A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DD7E6FB" w14:textId="0EC50A7F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8305F69" w14:textId="32C91E9B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8A7E384" w14:textId="0BD03C89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EAF17BB" w14:textId="2E2E311C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D1EC049" w14:textId="5FC38470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BCA74F" w14:textId="626B6DBE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E5E0F61" w14:textId="0980D1A9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DF7F692" w14:textId="1CBAFF08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CD68E07" w14:textId="5E137E41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CDF6A0B" w14:textId="11F3E717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4F50E95" w14:textId="583D50EE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3569C64" w14:textId="6CBA91AD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C738286" w14:textId="06631F15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3AC1849" w14:textId="1C2C7014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FD474A6" w14:textId="448BE5C9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5FB35FF" w14:textId="515359A4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5A2D8E6" w14:textId="5367ADBF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814916" w14:textId="39DD9C85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5CA77C2" w14:textId="4360EDFF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8972307" w14:textId="5927CA1D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6819D10" w14:textId="1573698C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A4E792" w14:textId="5C5478FF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FB2A7E1" w14:textId="73DF2306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24F9789" w14:textId="5275546F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A351537" w14:textId="617BD896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30EB33" w14:textId="5ABBF544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7BD2790" w14:textId="2EA3B4CD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95BEF1E" w14:textId="36F13927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F2A4C2E" w14:textId="74B977B2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A31D297" w14:textId="3468A620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DB9E71A" w14:textId="4FE3A33E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FA5059" w14:textId="1FE94378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2CE240A" w14:textId="49497E7B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3860F46" w14:textId="6904BB0E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58904FD" w14:textId="2491563F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6A67DEF" w14:textId="72CA8AC1" w:rsidR="00DD1A39" w:rsidRDefault="00DD1A39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F39F97C" w14:textId="4E24EF20" w:rsidR="00C26C78" w:rsidRDefault="00C26C78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F679BC" w14:textId="7FA91CB3" w:rsidR="00C26C78" w:rsidRDefault="00C26C78" w:rsidP="009E7BF5">
      <w:pPr>
        <w:pStyle w:val="a4"/>
        <w:ind w:left="-567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14BB850" w14:textId="7F66E2EA" w:rsidR="009E7BF5" w:rsidRPr="00C84F8C" w:rsidRDefault="009E7BF5" w:rsidP="00DD1A39">
      <w:pPr>
        <w:tabs>
          <w:tab w:val="left" w:pos="1020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Согласно ст. 17 Закона РК «О порядке рассмотрения обращений физических и юридических лиц» нарушение законодательства Республики Казахстан о порядке рассмотрения обращений физических и юридических лиц влечет ответственность в соответствии с законами Республики Казахстан.</w:t>
      </w:r>
    </w:p>
    <w:sectPr w:rsidR="009E7BF5" w:rsidRPr="00C84F8C" w:rsidSect="00C84F8C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E046FC"/>
    <w:multiLevelType w:val="hybridMultilevel"/>
    <w:tmpl w:val="3E1662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030"/>
    <w:rsid w:val="00164679"/>
    <w:rsid w:val="00280787"/>
    <w:rsid w:val="004720DE"/>
    <w:rsid w:val="004B352C"/>
    <w:rsid w:val="00524030"/>
    <w:rsid w:val="00570E42"/>
    <w:rsid w:val="00581005"/>
    <w:rsid w:val="00596364"/>
    <w:rsid w:val="007C32D7"/>
    <w:rsid w:val="0091392A"/>
    <w:rsid w:val="00923A09"/>
    <w:rsid w:val="009E7BF5"/>
    <w:rsid w:val="00C26C78"/>
    <w:rsid w:val="00C84F8C"/>
    <w:rsid w:val="00DD0C21"/>
    <w:rsid w:val="00DD1A39"/>
    <w:rsid w:val="00FA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7CD58"/>
  <w15:chartTrackingRefBased/>
  <w15:docId w15:val="{7F451487-7524-454D-8EF3-36585F0D0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F8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84F8C"/>
    <w:rPr>
      <w:color w:val="0563C1" w:themeColor="hyperlink"/>
      <w:u w:val="single"/>
    </w:rPr>
  </w:style>
  <w:style w:type="paragraph" w:styleId="a4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5"/>
    <w:uiPriority w:val="1"/>
    <w:qFormat/>
    <w:rsid w:val="00C84F8C"/>
    <w:pPr>
      <w:spacing w:after="0" w:line="240" w:lineRule="auto"/>
    </w:pPr>
  </w:style>
  <w:style w:type="character" w:customStyle="1" w:styleId="a5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4"/>
    <w:uiPriority w:val="1"/>
    <w:locked/>
    <w:rsid w:val="00C84F8C"/>
  </w:style>
  <w:style w:type="character" w:customStyle="1" w:styleId="50pt">
    <w:name w:val="Основной текст (5) + Интервал 0 pt"/>
    <w:basedOn w:val="a0"/>
    <w:rsid w:val="00C84F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0pt">
    <w:name w:val="Основной текст + Интервал 0 pt"/>
    <w:basedOn w:val="a0"/>
    <w:rsid w:val="00C84F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Основной текст1"/>
    <w:basedOn w:val="a0"/>
    <w:rsid w:val="004B35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6">
    <w:name w:val="Подпись к картинке"/>
    <w:basedOn w:val="a0"/>
    <w:rsid w:val="004B35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s1">
    <w:name w:val="s1"/>
    <w:basedOn w:val="a0"/>
    <w:rsid w:val="00581005"/>
  </w:style>
  <w:style w:type="character" w:customStyle="1" w:styleId="s3">
    <w:name w:val="s3"/>
    <w:basedOn w:val="a0"/>
    <w:rsid w:val="00581005"/>
  </w:style>
  <w:style w:type="character" w:customStyle="1" w:styleId="s9">
    <w:name w:val="s9"/>
    <w:basedOn w:val="a0"/>
    <w:rsid w:val="00581005"/>
  </w:style>
  <w:style w:type="character" w:customStyle="1" w:styleId="s0">
    <w:name w:val="s0"/>
    <w:basedOn w:val="a0"/>
    <w:rsid w:val="00FA4E11"/>
  </w:style>
  <w:style w:type="character" w:customStyle="1" w:styleId="s2">
    <w:name w:val="s2"/>
    <w:basedOn w:val="a0"/>
    <w:rsid w:val="00FA4E11"/>
  </w:style>
  <w:style w:type="character" w:styleId="a7">
    <w:name w:val="Strong"/>
    <w:basedOn w:val="a0"/>
    <w:uiPriority w:val="22"/>
    <w:qFormat/>
    <w:rsid w:val="007C32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94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akonpravo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zakonpravo.kz" TargetMode="External"/><Relationship Id="rId5" Type="http://schemas.openxmlformats.org/officeDocument/2006/relationships/hyperlink" Target="mailto:too_orion_ltd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1185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Admin</cp:lastModifiedBy>
  <cp:revision>10</cp:revision>
  <dcterms:created xsi:type="dcterms:W3CDTF">2020-02-03T15:43:00Z</dcterms:created>
  <dcterms:modified xsi:type="dcterms:W3CDTF">2020-03-02T18:24:00Z</dcterms:modified>
</cp:coreProperties>
</file>