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DD057" w14:textId="77777777" w:rsidR="00C511A4" w:rsidRPr="00D3479D" w:rsidRDefault="00C511A4" w:rsidP="00C511A4">
      <w:pPr>
        <w:rPr>
          <w:rStyle w:val="a7"/>
        </w:rPr>
      </w:pPr>
      <w:bookmarkStart w:id="0" w:name="_Hlk13486684"/>
      <w:r w:rsidRPr="00D3479D">
        <w:rPr>
          <w:rStyle w:val="a7"/>
        </w:rPr>
        <w:t xml:space="preserve">Внимание! </w:t>
      </w:r>
    </w:p>
    <w:p w14:paraId="2B1E7039" w14:textId="77777777" w:rsidR="00C511A4" w:rsidRPr="00D3479D" w:rsidRDefault="00C511A4" w:rsidP="00C511A4">
      <w:pPr>
        <w:rPr>
          <w:rStyle w:val="a7"/>
          <w:b w:val="0"/>
        </w:rPr>
      </w:pPr>
      <w:r w:rsidRPr="00D3479D">
        <w:rPr>
          <w:rStyle w:val="a7"/>
          <w:b w:val="0"/>
        </w:rPr>
        <w:t xml:space="preserve">Юридическая компания Закон и </w:t>
      </w:r>
      <w:proofErr w:type="gramStart"/>
      <w:r w:rsidRPr="00D3479D">
        <w:rPr>
          <w:rStyle w:val="a7"/>
          <w:b w:val="0"/>
        </w:rPr>
        <w:t>Право</w:t>
      </w:r>
      <w:proofErr w:type="gramEnd"/>
      <w:r w:rsidRPr="00D3479D">
        <w:rPr>
          <w:rStyle w:val="a7"/>
          <w:b w:val="0"/>
        </w:rPr>
        <w:t xml:space="preserve">,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w:t>
      </w:r>
      <w:proofErr w:type="gramStart"/>
      <w:r w:rsidRPr="00D3479D">
        <w:rPr>
          <w:rStyle w:val="a7"/>
          <w:b w:val="0"/>
        </w:rPr>
        <w:t>любого правового документа</w:t>
      </w:r>
      <w:proofErr w:type="gramEnd"/>
      <w:r w:rsidRPr="00D3479D">
        <w:rPr>
          <w:rStyle w:val="a7"/>
          <w:b w:val="0"/>
        </w:rPr>
        <w:t xml:space="preserve"> подходящего именно под вашу ситуацию.</w:t>
      </w:r>
    </w:p>
    <w:bookmarkEnd w:id="0"/>
    <w:p w14:paraId="49C413A6" w14:textId="77777777" w:rsidR="00C511A4" w:rsidRDefault="00C511A4" w:rsidP="00C511A4">
      <w:pPr>
        <w:rPr>
          <w:rStyle w:val="a7"/>
          <w:b w:val="0"/>
        </w:rPr>
      </w:pPr>
      <w:r>
        <w:rPr>
          <w:rStyle w:val="a7"/>
          <w:b w:val="0"/>
        </w:rPr>
        <w:t>Для подробной информации свяжитесь по телефону; +7 (700) 978-57-55</w:t>
      </w:r>
    </w:p>
    <w:p w14:paraId="430DAE40" w14:textId="77777777" w:rsidR="00454127" w:rsidRPr="009D3F0F" w:rsidRDefault="00454127" w:rsidP="00454127">
      <w:pPr>
        <w:pStyle w:val="a6"/>
        <w:tabs>
          <w:tab w:val="left" w:pos="3402"/>
        </w:tabs>
        <w:ind w:left="3540" w:firstLine="708"/>
        <w:rPr>
          <w:rFonts w:ascii="Times New Roman" w:hAnsi="Times New Roman" w:cs="Times New Roman"/>
          <w:b/>
          <w:sz w:val="24"/>
          <w:szCs w:val="24"/>
        </w:rPr>
      </w:pPr>
      <w:r w:rsidRPr="009D3F0F">
        <w:rPr>
          <w:rFonts w:ascii="Times New Roman" w:hAnsi="Times New Roman" w:cs="Times New Roman"/>
          <w:b/>
          <w:sz w:val="24"/>
          <w:szCs w:val="24"/>
        </w:rPr>
        <w:t xml:space="preserve">В </w:t>
      </w:r>
      <w:proofErr w:type="gramStart"/>
      <w:r w:rsidRPr="009D3F0F">
        <w:rPr>
          <w:rFonts w:ascii="Times New Roman" w:hAnsi="Times New Roman" w:cs="Times New Roman"/>
          <w:b/>
          <w:sz w:val="24"/>
          <w:szCs w:val="24"/>
        </w:rPr>
        <w:t>Апелляционную  судебную</w:t>
      </w:r>
      <w:proofErr w:type="gramEnd"/>
      <w:r w:rsidRPr="009D3F0F">
        <w:rPr>
          <w:rFonts w:ascii="Times New Roman" w:hAnsi="Times New Roman" w:cs="Times New Roman"/>
          <w:b/>
          <w:sz w:val="24"/>
          <w:szCs w:val="24"/>
        </w:rPr>
        <w:t xml:space="preserve"> коллегию</w:t>
      </w:r>
    </w:p>
    <w:p w14:paraId="7EE2B47F" w14:textId="77777777" w:rsidR="00454127" w:rsidRPr="009D3F0F" w:rsidRDefault="00454127" w:rsidP="00454127">
      <w:pPr>
        <w:pStyle w:val="a6"/>
        <w:tabs>
          <w:tab w:val="left" w:pos="3402"/>
        </w:tabs>
        <w:ind w:left="4248" w:firstLine="5"/>
        <w:rPr>
          <w:rFonts w:ascii="Times New Roman" w:hAnsi="Times New Roman" w:cs="Times New Roman"/>
          <w:b/>
          <w:sz w:val="24"/>
          <w:szCs w:val="24"/>
        </w:rPr>
      </w:pPr>
      <w:r w:rsidRPr="009D3F0F">
        <w:rPr>
          <w:rFonts w:ascii="Times New Roman" w:hAnsi="Times New Roman" w:cs="Times New Roman"/>
          <w:b/>
          <w:sz w:val="24"/>
          <w:szCs w:val="24"/>
        </w:rPr>
        <w:t>по  гражданским и административным  делам</w:t>
      </w:r>
    </w:p>
    <w:p w14:paraId="5A3377E0" w14:textId="77777777" w:rsidR="00454127" w:rsidRPr="009D3F0F" w:rsidRDefault="00454127" w:rsidP="00454127">
      <w:pPr>
        <w:pStyle w:val="a6"/>
        <w:tabs>
          <w:tab w:val="left" w:pos="3402"/>
        </w:tabs>
        <w:ind w:left="4248" w:firstLine="5"/>
        <w:rPr>
          <w:rFonts w:ascii="Times New Roman" w:hAnsi="Times New Roman" w:cs="Times New Roman"/>
          <w:b/>
          <w:sz w:val="24"/>
          <w:szCs w:val="24"/>
        </w:rPr>
      </w:pPr>
      <w:r w:rsidRPr="009D3F0F">
        <w:rPr>
          <w:rFonts w:ascii="Times New Roman" w:hAnsi="Times New Roman" w:cs="Times New Roman"/>
          <w:b/>
          <w:sz w:val="24"/>
          <w:szCs w:val="24"/>
        </w:rPr>
        <w:t>Алматинского городского суда</w:t>
      </w:r>
    </w:p>
    <w:p w14:paraId="038AC371" w14:textId="77777777" w:rsidR="00454127" w:rsidRPr="009D3F0F" w:rsidRDefault="00454127" w:rsidP="00454127">
      <w:pPr>
        <w:pStyle w:val="a6"/>
        <w:tabs>
          <w:tab w:val="left" w:pos="3402"/>
        </w:tabs>
        <w:ind w:left="3540" w:firstLine="708"/>
        <w:rPr>
          <w:rFonts w:ascii="Times New Roman" w:hAnsi="Times New Roman" w:cs="Times New Roman"/>
          <w:sz w:val="24"/>
          <w:szCs w:val="24"/>
        </w:rPr>
      </w:pPr>
      <w:r w:rsidRPr="009D3F0F">
        <w:rPr>
          <w:rFonts w:ascii="Times New Roman" w:hAnsi="Times New Roman" w:cs="Times New Roman"/>
          <w:bCs/>
          <w:sz w:val="24"/>
          <w:szCs w:val="24"/>
        </w:rPr>
        <w:t>юридический адрес:</w:t>
      </w:r>
      <w:r w:rsidRPr="009D3F0F">
        <w:rPr>
          <w:rFonts w:ascii="Times New Roman" w:hAnsi="Times New Roman" w:cs="Times New Roman"/>
          <w:sz w:val="24"/>
          <w:szCs w:val="24"/>
        </w:rPr>
        <w:t>  г. Алматы, ул. Казыбек Би  д. 66.</w:t>
      </w:r>
    </w:p>
    <w:p w14:paraId="7D786B36" w14:textId="691B141B" w:rsidR="00454127" w:rsidRPr="009D3F0F" w:rsidRDefault="00454127" w:rsidP="00454127">
      <w:pPr>
        <w:pStyle w:val="a6"/>
        <w:tabs>
          <w:tab w:val="left" w:pos="3402"/>
        </w:tabs>
        <w:ind w:left="4248" w:firstLine="5"/>
        <w:rPr>
          <w:rFonts w:ascii="Times New Roman" w:eastAsia="Times New Roman" w:hAnsi="Times New Roman" w:cs="Times New Roman"/>
          <w:sz w:val="24"/>
          <w:szCs w:val="24"/>
          <w:lang w:eastAsia="ru-RU"/>
        </w:rPr>
      </w:pPr>
      <w:r w:rsidRPr="009D3F0F">
        <w:rPr>
          <w:rFonts w:ascii="Times New Roman" w:eastAsia="Times New Roman" w:hAnsi="Times New Roman" w:cs="Times New Roman"/>
          <w:bCs/>
          <w:sz w:val="24"/>
          <w:szCs w:val="24"/>
          <w:lang w:eastAsia="ru-RU"/>
        </w:rPr>
        <w:t>Электронный адрес</w:t>
      </w:r>
      <w:r w:rsidRPr="009D3F0F">
        <w:rPr>
          <w:rFonts w:ascii="Times New Roman" w:eastAsia="Times New Roman" w:hAnsi="Times New Roman" w:cs="Times New Roman"/>
          <w:sz w:val="24"/>
          <w:szCs w:val="24"/>
          <w:lang w:eastAsia="ru-RU"/>
        </w:rPr>
        <w:t xml:space="preserve">: </w:t>
      </w:r>
      <w:r w:rsidRPr="00C511A4">
        <w:rPr>
          <w:rFonts w:ascii="Times New Roman" w:hAnsi="Times New Roman" w:cs="Times New Roman"/>
          <w:sz w:val="24"/>
          <w:szCs w:val="24"/>
          <w:lang w:eastAsia="ru-RU"/>
        </w:rPr>
        <w:t>0201@sud.kz</w:t>
      </w:r>
    </w:p>
    <w:p w14:paraId="0FB5FA6B" w14:textId="77777777" w:rsidR="00454127" w:rsidRPr="009D3F0F" w:rsidRDefault="00454127" w:rsidP="00454127">
      <w:pPr>
        <w:pStyle w:val="a6"/>
        <w:tabs>
          <w:tab w:val="left" w:pos="3402"/>
        </w:tabs>
        <w:ind w:left="4248" w:firstLine="5"/>
        <w:rPr>
          <w:rFonts w:ascii="Times New Roman" w:eastAsia="Times New Roman" w:hAnsi="Times New Roman" w:cs="Times New Roman"/>
          <w:sz w:val="24"/>
          <w:szCs w:val="24"/>
          <w:lang w:eastAsia="ru-RU"/>
        </w:rPr>
      </w:pPr>
      <w:r w:rsidRPr="009D3F0F">
        <w:rPr>
          <w:rFonts w:ascii="Times New Roman" w:eastAsia="Times New Roman" w:hAnsi="Times New Roman" w:cs="Times New Roman"/>
          <w:bCs/>
          <w:sz w:val="24"/>
          <w:szCs w:val="24"/>
          <w:lang w:eastAsia="ru-RU"/>
        </w:rPr>
        <w:t>Почтовый индекс</w:t>
      </w:r>
      <w:r w:rsidRPr="009D3F0F">
        <w:rPr>
          <w:rFonts w:ascii="Times New Roman" w:eastAsia="Times New Roman" w:hAnsi="Times New Roman" w:cs="Times New Roman"/>
          <w:sz w:val="24"/>
          <w:szCs w:val="24"/>
          <w:lang w:eastAsia="ru-RU"/>
        </w:rPr>
        <w:t>: 050000</w:t>
      </w:r>
    </w:p>
    <w:p w14:paraId="5354A1D4" w14:textId="0F083198" w:rsidR="00454127" w:rsidRPr="009D3F0F" w:rsidRDefault="00454127" w:rsidP="00454127">
      <w:pPr>
        <w:spacing w:after="0"/>
        <w:ind w:left="4253" w:right="-284"/>
        <w:jc w:val="both"/>
        <w:rPr>
          <w:rFonts w:ascii="Times New Roman" w:hAnsi="Times New Roman" w:cs="Times New Roman"/>
          <w:b/>
          <w:sz w:val="24"/>
          <w:szCs w:val="24"/>
        </w:rPr>
      </w:pPr>
      <w:r w:rsidRPr="009D3F0F">
        <w:rPr>
          <w:rFonts w:ascii="Times New Roman" w:hAnsi="Times New Roman" w:cs="Times New Roman"/>
          <w:b/>
          <w:sz w:val="24"/>
          <w:szCs w:val="24"/>
          <w:lang w:val="kk-KZ"/>
        </w:rPr>
        <w:t xml:space="preserve">Заявитель: </w:t>
      </w:r>
      <w:r w:rsidR="008A68CB">
        <w:rPr>
          <w:rFonts w:ascii="Times New Roman" w:hAnsi="Times New Roman" w:cs="Times New Roman"/>
          <w:b/>
          <w:sz w:val="24"/>
          <w:szCs w:val="24"/>
        </w:rPr>
        <w:t>……………………..</w:t>
      </w:r>
    </w:p>
    <w:p w14:paraId="70D11C60" w14:textId="515E45ED" w:rsidR="00454127" w:rsidRPr="009D3F0F" w:rsidRDefault="00454127" w:rsidP="00454127">
      <w:pPr>
        <w:spacing w:after="0"/>
        <w:ind w:left="4253" w:right="-284"/>
        <w:jc w:val="both"/>
        <w:rPr>
          <w:rFonts w:ascii="Times New Roman" w:hAnsi="Times New Roman" w:cs="Times New Roman"/>
          <w:sz w:val="24"/>
          <w:szCs w:val="24"/>
        </w:rPr>
      </w:pPr>
      <w:r w:rsidRPr="009D3F0F">
        <w:rPr>
          <w:rFonts w:ascii="Times New Roman" w:hAnsi="Times New Roman" w:cs="Times New Roman"/>
          <w:sz w:val="24"/>
          <w:szCs w:val="24"/>
        </w:rPr>
        <w:t xml:space="preserve">ИИН </w:t>
      </w:r>
      <w:r w:rsidR="008A68CB">
        <w:rPr>
          <w:rFonts w:ascii="Times New Roman" w:hAnsi="Times New Roman" w:cs="Times New Roman"/>
          <w:sz w:val="24"/>
          <w:szCs w:val="24"/>
        </w:rPr>
        <w:t>…………</w:t>
      </w:r>
      <w:proofErr w:type="gramStart"/>
      <w:r w:rsidR="008A68CB">
        <w:rPr>
          <w:rFonts w:ascii="Times New Roman" w:hAnsi="Times New Roman" w:cs="Times New Roman"/>
          <w:sz w:val="24"/>
          <w:szCs w:val="24"/>
        </w:rPr>
        <w:t>…….</w:t>
      </w:r>
      <w:proofErr w:type="gramEnd"/>
      <w:r w:rsidR="008A68CB">
        <w:rPr>
          <w:rFonts w:ascii="Times New Roman" w:hAnsi="Times New Roman" w:cs="Times New Roman"/>
          <w:sz w:val="24"/>
          <w:szCs w:val="24"/>
        </w:rPr>
        <w:t>.</w:t>
      </w:r>
    </w:p>
    <w:p w14:paraId="213A9154" w14:textId="77777777" w:rsidR="00454127" w:rsidRPr="009D3F0F" w:rsidRDefault="00454127" w:rsidP="00454127">
      <w:pPr>
        <w:spacing w:after="0"/>
        <w:ind w:left="4253" w:right="-284"/>
        <w:jc w:val="both"/>
        <w:rPr>
          <w:rFonts w:ascii="Times New Roman" w:hAnsi="Times New Roman" w:cs="Times New Roman"/>
          <w:sz w:val="24"/>
          <w:szCs w:val="24"/>
        </w:rPr>
      </w:pPr>
      <w:r w:rsidRPr="009D3F0F">
        <w:rPr>
          <w:rFonts w:ascii="Times New Roman" w:hAnsi="Times New Roman" w:cs="Times New Roman"/>
          <w:sz w:val="24"/>
          <w:szCs w:val="24"/>
        </w:rPr>
        <w:t xml:space="preserve">г. Алматы, </w:t>
      </w:r>
      <w:proofErr w:type="spellStart"/>
      <w:r w:rsidRPr="009D3F0F">
        <w:rPr>
          <w:rFonts w:ascii="Times New Roman" w:hAnsi="Times New Roman" w:cs="Times New Roman"/>
          <w:sz w:val="24"/>
          <w:szCs w:val="24"/>
        </w:rPr>
        <w:t>Бостандыкский</w:t>
      </w:r>
      <w:proofErr w:type="spellEnd"/>
      <w:r w:rsidRPr="009D3F0F">
        <w:rPr>
          <w:rFonts w:ascii="Times New Roman" w:hAnsi="Times New Roman" w:cs="Times New Roman"/>
          <w:sz w:val="24"/>
          <w:szCs w:val="24"/>
        </w:rPr>
        <w:t xml:space="preserve"> район,</w:t>
      </w:r>
    </w:p>
    <w:p w14:paraId="5EE60022" w14:textId="6D7B488F" w:rsidR="00454127" w:rsidRPr="009D3F0F" w:rsidRDefault="00454127" w:rsidP="00454127">
      <w:pPr>
        <w:spacing w:after="0"/>
        <w:ind w:left="4253" w:right="-284"/>
        <w:jc w:val="both"/>
        <w:rPr>
          <w:rFonts w:ascii="Times New Roman" w:hAnsi="Times New Roman" w:cs="Times New Roman"/>
          <w:sz w:val="24"/>
          <w:szCs w:val="24"/>
        </w:rPr>
      </w:pPr>
      <w:proofErr w:type="spellStart"/>
      <w:r w:rsidRPr="009D3F0F">
        <w:rPr>
          <w:rFonts w:ascii="Times New Roman" w:hAnsi="Times New Roman" w:cs="Times New Roman"/>
          <w:sz w:val="24"/>
          <w:szCs w:val="24"/>
        </w:rPr>
        <w:t>мкр</w:t>
      </w:r>
      <w:proofErr w:type="spellEnd"/>
      <w:r w:rsidRPr="009D3F0F">
        <w:rPr>
          <w:rFonts w:ascii="Times New Roman" w:hAnsi="Times New Roman" w:cs="Times New Roman"/>
          <w:sz w:val="24"/>
          <w:szCs w:val="24"/>
        </w:rPr>
        <w:t xml:space="preserve">. </w:t>
      </w:r>
      <w:r w:rsidR="008A68CB">
        <w:rPr>
          <w:rFonts w:ascii="Times New Roman" w:hAnsi="Times New Roman" w:cs="Times New Roman"/>
          <w:sz w:val="24"/>
          <w:szCs w:val="24"/>
        </w:rPr>
        <w:t>……………</w:t>
      </w:r>
      <w:r w:rsidRPr="009D3F0F">
        <w:rPr>
          <w:rFonts w:ascii="Times New Roman" w:hAnsi="Times New Roman" w:cs="Times New Roman"/>
          <w:sz w:val="24"/>
          <w:szCs w:val="24"/>
        </w:rPr>
        <w:t>, д. 19, кв. 67</w:t>
      </w:r>
    </w:p>
    <w:p w14:paraId="389FF02B" w14:textId="77777777" w:rsidR="00454127" w:rsidRPr="009D3F0F" w:rsidRDefault="00454127" w:rsidP="00454127">
      <w:pPr>
        <w:pStyle w:val="a6"/>
        <w:tabs>
          <w:tab w:val="left" w:pos="3402"/>
        </w:tabs>
        <w:ind w:left="4248" w:firstLine="5"/>
        <w:rPr>
          <w:rFonts w:ascii="Times New Roman" w:hAnsi="Times New Roman" w:cs="Times New Roman"/>
          <w:b/>
          <w:sz w:val="24"/>
          <w:szCs w:val="24"/>
          <w:lang w:val="kk-KZ"/>
        </w:rPr>
      </w:pPr>
      <w:r w:rsidRPr="009D3F0F">
        <w:rPr>
          <w:rFonts w:ascii="Times New Roman" w:hAnsi="Times New Roman" w:cs="Times New Roman"/>
          <w:b/>
          <w:sz w:val="24"/>
          <w:szCs w:val="24"/>
          <w:lang w:val="kk-KZ"/>
        </w:rPr>
        <w:t>Представитель по доверенности:</w:t>
      </w:r>
    </w:p>
    <w:p w14:paraId="6ACD76F6" w14:textId="77777777" w:rsidR="00454127" w:rsidRPr="009D3F0F" w:rsidRDefault="00454127" w:rsidP="00454127">
      <w:pPr>
        <w:pStyle w:val="a6"/>
        <w:ind w:left="4253" w:right="-1"/>
        <w:jc w:val="both"/>
        <w:rPr>
          <w:rFonts w:ascii="Times New Roman" w:hAnsi="Times New Roman" w:cs="Times New Roman"/>
          <w:bCs/>
          <w:sz w:val="24"/>
          <w:szCs w:val="24"/>
          <w:lang w:val="kk-KZ"/>
        </w:rPr>
      </w:pPr>
      <w:r w:rsidRPr="009D3F0F">
        <w:rPr>
          <w:rFonts w:ascii="Times New Roman" w:hAnsi="Times New Roman" w:cs="Times New Roman"/>
          <w:bCs/>
          <w:sz w:val="24"/>
          <w:szCs w:val="24"/>
          <w:lang w:val="kk-KZ"/>
        </w:rPr>
        <w:t xml:space="preserve">ТОО «Юридическая компания </w:t>
      </w:r>
    </w:p>
    <w:p w14:paraId="6759B74C" w14:textId="77777777" w:rsidR="00454127" w:rsidRPr="009D3F0F" w:rsidRDefault="00454127" w:rsidP="00454127">
      <w:pPr>
        <w:pStyle w:val="a6"/>
        <w:ind w:left="4253" w:right="-1"/>
        <w:jc w:val="both"/>
        <w:rPr>
          <w:rFonts w:ascii="Times New Roman" w:hAnsi="Times New Roman" w:cs="Times New Roman"/>
          <w:bCs/>
          <w:sz w:val="24"/>
          <w:szCs w:val="24"/>
        </w:rPr>
      </w:pPr>
      <w:r w:rsidRPr="009D3F0F">
        <w:rPr>
          <w:rFonts w:ascii="Times New Roman" w:hAnsi="Times New Roman" w:cs="Times New Roman"/>
          <w:bCs/>
          <w:sz w:val="24"/>
          <w:szCs w:val="24"/>
          <w:lang w:val="kk-KZ"/>
        </w:rPr>
        <w:t xml:space="preserve">Закон и Право» </w:t>
      </w:r>
      <w:r w:rsidRPr="009D3F0F">
        <w:rPr>
          <w:rFonts w:ascii="Times New Roman" w:hAnsi="Times New Roman" w:cs="Times New Roman"/>
          <w:bCs/>
          <w:sz w:val="24"/>
          <w:szCs w:val="24"/>
        </w:rPr>
        <w:t xml:space="preserve">в лице Генерального директора </w:t>
      </w:r>
    </w:p>
    <w:p w14:paraId="77D9C93B" w14:textId="77777777" w:rsidR="00454127" w:rsidRPr="009D3F0F" w:rsidRDefault="00454127" w:rsidP="00454127">
      <w:pPr>
        <w:pStyle w:val="a6"/>
        <w:ind w:left="4253" w:right="-1"/>
        <w:jc w:val="both"/>
        <w:rPr>
          <w:rFonts w:ascii="Times New Roman" w:hAnsi="Times New Roman" w:cs="Times New Roman"/>
          <w:bCs/>
          <w:sz w:val="24"/>
          <w:szCs w:val="24"/>
        </w:rPr>
      </w:pPr>
      <w:r w:rsidRPr="009D3F0F">
        <w:rPr>
          <w:rFonts w:ascii="Times New Roman" w:hAnsi="Times New Roman" w:cs="Times New Roman"/>
          <w:bCs/>
          <w:sz w:val="24"/>
          <w:szCs w:val="24"/>
        </w:rPr>
        <w:t>Саржанова Галымжана Турлыбековича.</w:t>
      </w:r>
    </w:p>
    <w:p w14:paraId="7909C87A" w14:textId="77777777" w:rsidR="00454127" w:rsidRPr="009D3F0F" w:rsidRDefault="00454127" w:rsidP="00454127">
      <w:pPr>
        <w:pStyle w:val="a6"/>
        <w:ind w:left="4253" w:right="-1"/>
        <w:jc w:val="both"/>
        <w:rPr>
          <w:rFonts w:ascii="Times New Roman" w:hAnsi="Times New Roman" w:cs="Times New Roman"/>
          <w:sz w:val="24"/>
          <w:szCs w:val="24"/>
        </w:rPr>
      </w:pPr>
      <w:r w:rsidRPr="009D3F0F">
        <w:rPr>
          <w:rFonts w:ascii="Times New Roman" w:hAnsi="Times New Roman" w:cs="Times New Roman"/>
          <w:sz w:val="24"/>
          <w:szCs w:val="24"/>
          <w:lang w:val="kk-KZ"/>
        </w:rPr>
        <w:t>БИН 190240029071.</w:t>
      </w:r>
    </w:p>
    <w:p w14:paraId="075CEDD4" w14:textId="77777777" w:rsidR="00454127" w:rsidRPr="009D3F0F" w:rsidRDefault="00454127" w:rsidP="00454127">
      <w:pPr>
        <w:pStyle w:val="a6"/>
        <w:ind w:left="4253"/>
        <w:jc w:val="both"/>
        <w:rPr>
          <w:rFonts w:ascii="Times New Roman" w:hAnsi="Times New Roman" w:cs="Times New Roman"/>
          <w:sz w:val="24"/>
          <w:szCs w:val="24"/>
        </w:rPr>
      </w:pPr>
      <w:r w:rsidRPr="009D3F0F">
        <w:rPr>
          <w:rFonts w:ascii="Times New Roman" w:hAnsi="Times New Roman" w:cs="Times New Roman"/>
          <w:sz w:val="24"/>
          <w:szCs w:val="24"/>
        </w:rPr>
        <w:t>г. Алматы, пр. Абылай хана, 79/71, офис 304</w:t>
      </w:r>
    </w:p>
    <w:p w14:paraId="131C9B16" w14:textId="77777777" w:rsidR="00454127" w:rsidRPr="009D3F0F" w:rsidRDefault="004C436A" w:rsidP="00454127">
      <w:pPr>
        <w:pStyle w:val="a6"/>
        <w:ind w:left="4253"/>
        <w:jc w:val="both"/>
        <w:rPr>
          <w:rFonts w:ascii="Times New Roman" w:hAnsi="Times New Roman" w:cs="Times New Roman"/>
          <w:sz w:val="24"/>
          <w:szCs w:val="24"/>
        </w:rPr>
      </w:pPr>
      <w:hyperlink r:id="rId5" w:history="1">
        <w:r w:rsidR="00454127" w:rsidRPr="009D3F0F">
          <w:rPr>
            <w:rStyle w:val="a3"/>
            <w:sz w:val="24"/>
            <w:szCs w:val="24"/>
            <w:lang w:val="en-US"/>
          </w:rPr>
          <w:t>info</w:t>
        </w:r>
        <w:r w:rsidR="00454127" w:rsidRPr="009D3F0F">
          <w:rPr>
            <w:rStyle w:val="a3"/>
            <w:sz w:val="24"/>
            <w:szCs w:val="24"/>
          </w:rPr>
          <w:t>@</w:t>
        </w:r>
        <w:r w:rsidR="00454127" w:rsidRPr="009D3F0F">
          <w:rPr>
            <w:rStyle w:val="a3"/>
            <w:sz w:val="24"/>
            <w:szCs w:val="24"/>
            <w:lang w:val="en-US"/>
          </w:rPr>
          <w:t>zakonpravo</w:t>
        </w:r>
        <w:r w:rsidR="00454127" w:rsidRPr="009D3F0F">
          <w:rPr>
            <w:rStyle w:val="a3"/>
            <w:sz w:val="24"/>
            <w:szCs w:val="24"/>
          </w:rPr>
          <w:t>.</w:t>
        </w:r>
        <w:r w:rsidR="00454127" w:rsidRPr="009D3F0F">
          <w:rPr>
            <w:rStyle w:val="a3"/>
            <w:sz w:val="24"/>
            <w:szCs w:val="24"/>
            <w:lang w:val="en-US"/>
          </w:rPr>
          <w:t>kz</w:t>
        </w:r>
      </w:hyperlink>
      <w:r w:rsidR="00454127" w:rsidRPr="009D3F0F">
        <w:rPr>
          <w:rFonts w:ascii="Times New Roman" w:hAnsi="Times New Roman" w:cs="Times New Roman"/>
          <w:sz w:val="24"/>
          <w:szCs w:val="24"/>
        </w:rPr>
        <w:t xml:space="preserve"> / </w:t>
      </w:r>
      <w:hyperlink r:id="rId6" w:history="1">
        <w:r w:rsidR="00454127" w:rsidRPr="009D3F0F">
          <w:rPr>
            <w:rStyle w:val="a3"/>
            <w:sz w:val="24"/>
            <w:szCs w:val="24"/>
            <w:lang w:val="en-US"/>
          </w:rPr>
          <w:t>www</w:t>
        </w:r>
        <w:r w:rsidR="00454127" w:rsidRPr="009D3F0F">
          <w:rPr>
            <w:rStyle w:val="a3"/>
            <w:sz w:val="24"/>
            <w:szCs w:val="24"/>
          </w:rPr>
          <w:t>.</w:t>
        </w:r>
        <w:r w:rsidR="00454127" w:rsidRPr="009D3F0F">
          <w:rPr>
            <w:rStyle w:val="a3"/>
            <w:sz w:val="24"/>
            <w:szCs w:val="24"/>
            <w:lang w:val="en-US"/>
          </w:rPr>
          <w:t>zakonpravo</w:t>
        </w:r>
        <w:r w:rsidR="00454127" w:rsidRPr="009D3F0F">
          <w:rPr>
            <w:rStyle w:val="a3"/>
            <w:sz w:val="24"/>
            <w:szCs w:val="24"/>
          </w:rPr>
          <w:t>.</w:t>
        </w:r>
        <w:proofErr w:type="spellStart"/>
        <w:r w:rsidR="00454127" w:rsidRPr="009D3F0F">
          <w:rPr>
            <w:rStyle w:val="a3"/>
            <w:sz w:val="24"/>
            <w:szCs w:val="24"/>
            <w:lang w:val="en-US"/>
          </w:rPr>
          <w:t>kz</w:t>
        </w:r>
        <w:proofErr w:type="spellEnd"/>
      </w:hyperlink>
    </w:p>
    <w:p w14:paraId="4B764FE4" w14:textId="77777777" w:rsidR="00454127" w:rsidRPr="009D3F0F" w:rsidRDefault="00454127" w:rsidP="00454127">
      <w:pPr>
        <w:pStyle w:val="a6"/>
        <w:ind w:left="4253"/>
        <w:jc w:val="both"/>
        <w:rPr>
          <w:rFonts w:ascii="Times New Roman" w:hAnsi="Times New Roman" w:cs="Times New Roman"/>
          <w:sz w:val="24"/>
          <w:szCs w:val="24"/>
        </w:rPr>
      </w:pPr>
      <w:r w:rsidRPr="009D3F0F">
        <w:rPr>
          <w:rFonts w:ascii="Times New Roman" w:hAnsi="Times New Roman" w:cs="Times New Roman"/>
          <w:sz w:val="24"/>
          <w:szCs w:val="24"/>
        </w:rPr>
        <w:t>+ 7</w:t>
      </w:r>
      <w:r w:rsidRPr="009D3F0F">
        <w:rPr>
          <w:rFonts w:ascii="Times New Roman" w:hAnsi="Times New Roman" w:cs="Times New Roman"/>
          <w:sz w:val="24"/>
          <w:szCs w:val="24"/>
          <w:lang w:val="en-US"/>
        </w:rPr>
        <w:t> </w:t>
      </w:r>
      <w:r w:rsidRPr="009D3F0F">
        <w:rPr>
          <w:rFonts w:ascii="Times New Roman" w:hAnsi="Times New Roman" w:cs="Times New Roman"/>
          <w:sz w:val="24"/>
          <w:szCs w:val="24"/>
        </w:rPr>
        <w:t>727</w:t>
      </w:r>
      <w:r w:rsidRPr="009D3F0F">
        <w:rPr>
          <w:rFonts w:ascii="Times New Roman" w:hAnsi="Times New Roman" w:cs="Times New Roman"/>
          <w:sz w:val="24"/>
          <w:szCs w:val="24"/>
          <w:lang w:val="en-US"/>
        </w:rPr>
        <w:t> </w:t>
      </w:r>
      <w:r w:rsidRPr="009D3F0F">
        <w:rPr>
          <w:rFonts w:ascii="Times New Roman" w:hAnsi="Times New Roman" w:cs="Times New Roman"/>
          <w:sz w:val="24"/>
          <w:szCs w:val="24"/>
        </w:rPr>
        <w:t>978 5755; +7</w:t>
      </w:r>
      <w:r w:rsidRPr="009D3F0F">
        <w:rPr>
          <w:rFonts w:ascii="Times New Roman" w:hAnsi="Times New Roman" w:cs="Times New Roman"/>
          <w:sz w:val="24"/>
          <w:szCs w:val="24"/>
          <w:lang w:val="en-US"/>
        </w:rPr>
        <w:t> </w:t>
      </w:r>
      <w:r w:rsidRPr="009D3F0F">
        <w:rPr>
          <w:rFonts w:ascii="Times New Roman" w:hAnsi="Times New Roman" w:cs="Times New Roman"/>
          <w:sz w:val="24"/>
          <w:szCs w:val="24"/>
        </w:rPr>
        <w:t>708 578 5758.</w:t>
      </w:r>
    </w:p>
    <w:p w14:paraId="14E3C0D0" w14:textId="77777777" w:rsidR="00454127" w:rsidRPr="009D3F0F" w:rsidRDefault="00454127" w:rsidP="00454127">
      <w:pPr>
        <w:pStyle w:val="a6"/>
        <w:rPr>
          <w:rFonts w:ascii="Times New Roman" w:hAnsi="Times New Roman" w:cs="Times New Roman"/>
          <w:b/>
          <w:sz w:val="24"/>
          <w:szCs w:val="24"/>
          <w:lang w:val="kk-KZ"/>
        </w:rPr>
      </w:pPr>
      <w:r w:rsidRPr="009D3F0F">
        <w:rPr>
          <w:rFonts w:ascii="Times New Roman" w:hAnsi="Times New Roman" w:cs="Times New Roman"/>
          <w:b/>
          <w:sz w:val="24"/>
          <w:szCs w:val="24"/>
          <w:lang w:val="kk-KZ"/>
        </w:rPr>
        <w:tab/>
      </w:r>
      <w:r w:rsidRPr="009D3F0F">
        <w:rPr>
          <w:rFonts w:ascii="Times New Roman" w:hAnsi="Times New Roman" w:cs="Times New Roman"/>
          <w:b/>
          <w:sz w:val="24"/>
          <w:szCs w:val="24"/>
          <w:lang w:val="kk-KZ"/>
        </w:rPr>
        <w:tab/>
      </w:r>
      <w:r w:rsidRPr="009D3F0F">
        <w:rPr>
          <w:rFonts w:ascii="Times New Roman" w:hAnsi="Times New Roman" w:cs="Times New Roman"/>
          <w:b/>
          <w:sz w:val="24"/>
          <w:szCs w:val="24"/>
          <w:lang w:val="kk-KZ"/>
        </w:rPr>
        <w:tab/>
      </w:r>
      <w:r w:rsidRPr="009D3F0F">
        <w:rPr>
          <w:rFonts w:ascii="Times New Roman" w:hAnsi="Times New Roman" w:cs="Times New Roman"/>
          <w:b/>
          <w:sz w:val="24"/>
          <w:szCs w:val="24"/>
          <w:lang w:val="kk-KZ"/>
        </w:rPr>
        <w:tab/>
      </w:r>
      <w:r w:rsidRPr="009D3F0F">
        <w:rPr>
          <w:rFonts w:ascii="Times New Roman" w:hAnsi="Times New Roman" w:cs="Times New Roman"/>
          <w:b/>
          <w:sz w:val="24"/>
          <w:szCs w:val="24"/>
          <w:lang w:val="kk-KZ"/>
        </w:rPr>
        <w:tab/>
      </w:r>
    </w:p>
    <w:p w14:paraId="00689D05" w14:textId="719B6B28" w:rsidR="00454127" w:rsidRPr="009D3F0F" w:rsidRDefault="00C511A4" w:rsidP="00454127">
      <w:pPr>
        <w:pStyle w:val="2"/>
        <w:shd w:val="clear" w:color="auto" w:fill="FFFFFF"/>
        <w:spacing w:before="0" w:beforeAutospacing="0" w:after="0" w:afterAutospacing="0"/>
        <w:jc w:val="center"/>
        <w:rPr>
          <w:b w:val="0"/>
          <w:sz w:val="24"/>
          <w:szCs w:val="24"/>
          <w:lang w:eastAsia="ru-RU"/>
        </w:rPr>
      </w:pPr>
      <w:hyperlink r:id="rId7" w:history="1">
        <w:r w:rsidR="00454127" w:rsidRPr="00C511A4">
          <w:rPr>
            <w:rStyle w:val="a3"/>
            <w:sz w:val="24"/>
            <w:szCs w:val="24"/>
            <w:lang w:eastAsia="ru-RU"/>
          </w:rPr>
          <w:t>ЧАСТНАЯ ЖАЛОБА</w:t>
        </w:r>
      </w:hyperlink>
    </w:p>
    <w:p w14:paraId="485C77CC" w14:textId="77777777" w:rsidR="00454127" w:rsidRPr="009D3F0F" w:rsidRDefault="00454127" w:rsidP="00454127">
      <w:pPr>
        <w:pStyle w:val="a6"/>
        <w:jc w:val="center"/>
        <w:rPr>
          <w:rFonts w:ascii="Times New Roman" w:hAnsi="Times New Roman" w:cs="Times New Roman"/>
          <w:sz w:val="24"/>
          <w:szCs w:val="24"/>
          <w:lang w:eastAsia="ru-RU"/>
        </w:rPr>
      </w:pPr>
      <w:r w:rsidRPr="009D3F0F">
        <w:rPr>
          <w:rFonts w:ascii="Times New Roman" w:hAnsi="Times New Roman" w:cs="Times New Roman"/>
          <w:sz w:val="24"/>
          <w:szCs w:val="24"/>
          <w:lang w:eastAsia="ru-RU"/>
        </w:rPr>
        <w:t xml:space="preserve">на определение </w:t>
      </w:r>
      <w:proofErr w:type="spellStart"/>
      <w:r w:rsidRPr="009D3F0F">
        <w:rPr>
          <w:rFonts w:ascii="Times New Roman" w:hAnsi="Times New Roman" w:cs="Times New Roman"/>
          <w:sz w:val="24"/>
          <w:szCs w:val="24"/>
          <w:lang w:eastAsia="ru-RU"/>
        </w:rPr>
        <w:t>Бостандыкского</w:t>
      </w:r>
      <w:proofErr w:type="spellEnd"/>
      <w:r w:rsidRPr="009D3F0F">
        <w:rPr>
          <w:rFonts w:ascii="Times New Roman" w:hAnsi="Times New Roman" w:cs="Times New Roman"/>
          <w:sz w:val="24"/>
          <w:szCs w:val="24"/>
          <w:lang w:eastAsia="ru-RU"/>
        </w:rPr>
        <w:t xml:space="preserve"> районного суда г. Алматы.</w:t>
      </w:r>
    </w:p>
    <w:p w14:paraId="1E6CA2AE" w14:textId="77777777" w:rsidR="00454127" w:rsidRPr="009D3F0F" w:rsidRDefault="00454127" w:rsidP="00454127">
      <w:pPr>
        <w:pStyle w:val="a6"/>
        <w:jc w:val="both"/>
        <w:rPr>
          <w:rFonts w:ascii="Times New Roman" w:hAnsi="Times New Roman" w:cs="Times New Roman"/>
          <w:sz w:val="24"/>
          <w:szCs w:val="24"/>
          <w:lang w:eastAsia="ru-RU"/>
        </w:rPr>
      </w:pPr>
    </w:p>
    <w:p w14:paraId="48A9BFB5" w14:textId="4F7161A5" w:rsidR="00454127" w:rsidRPr="009D3F0F" w:rsidRDefault="00454127" w:rsidP="00454127">
      <w:pPr>
        <w:pStyle w:val="a6"/>
        <w:ind w:right="-1"/>
        <w:jc w:val="both"/>
        <w:rPr>
          <w:rFonts w:ascii="Times New Roman" w:hAnsi="Times New Roman" w:cs="Times New Roman"/>
          <w:sz w:val="24"/>
          <w:szCs w:val="24"/>
        </w:rPr>
      </w:pPr>
      <w:r w:rsidRPr="009D3F0F">
        <w:rPr>
          <w:rFonts w:ascii="Times New Roman" w:hAnsi="Times New Roman" w:cs="Times New Roman"/>
          <w:sz w:val="24"/>
          <w:szCs w:val="24"/>
        </w:rPr>
        <w:t xml:space="preserve">        </w:t>
      </w:r>
      <w:r w:rsidRPr="009D3F0F">
        <w:rPr>
          <w:rFonts w:ascii="Times New Roman" w:hAnsi="Times New Roman" w:cs="Times New Roman"/>
          <w:sz w:val="24"/>
          <w:szCs w:val="24"/>
        </w:rPr>
        <w:tab/>
        <w:t xml:space="preserve">29 июня 2020 года Бостандыкский районный суд г. Алматы в составе председательствующего судьи Черныш Т.В., при секретаре судебного заседания Асильбекове Г., с участием представителя ответчика </w:t>
      </w:r>
      <w:r w:rsidR="008A68CB">
        <w:rPr>
          <w:rFonts w:ascii="Times New Roman" w:hAnsi="Times New Roman" w:cs="Times New Roman"/>
          <w:sz w:val="24"/>
          <w:szCs w:val="24"/>
        </w:rPr>
        <w:t>………..</w:t>
      </w:r>
      <w:r w:rsidRPr="009D3F0F">
        <w:rPr>
          <w:rFonts w:ascii="Times New Roman" w:hAnsi="Times New Roman" w:cs="Times New Roman"/>
          <w:sz w:val="24"/>
          <w:szCs w:val="24"/>
        </w:rPr>
        <w:t xml:space="preserve">., – Саржанова Г.Т., рассмотрев заявление </w:t>
      </w:r>
      <w:r w:rsidR="008A68CB">
        <w:rPr>
          <w:rFonts w:ascii="Times New Roman" w:hAnsi="Times New Roman" w:cs="Times New Roman"/>
          <w:sz w:val="24"/>
          <w:szCs w:val="24"/>
        </w:rPr>
        <w:t>……………..</w:t>
      </w:r>
      <w:r w:rsidRPr="009D3F0F">
        <w:rPr>
          <w:rFonts w:ascii="Times New Roman" w:hAnsi="Times New Roman" w:cs="Times New Roman"/>
          <w:sz w:val="24"/>
          <w:szCs w:val="24"/>
        </w:rPr>
        <w:t xml:space="preserve"> об </w:t>
      </w:r>
      <w:hyperlink r:id="rId8" w:history="1">
        <w:r w:rsidRPr="004C436A">
          <w:rPr>
            <w:rStyle w:val="a3"/>
            <w:sz w:val="24"/>
            <w:szCs w:val="24"/>
          </w:rPr>
          <w:t>отсрочке исполнения решения</w:t>
        </w:r>
      </w:hyperlink>
      <w:r w:rsidRPr="009D3F0F">
        <w:rPr>
          <w:rFonts w:ascii="Times New Roman" w:hAnsi="Times New Roman" w:cs="Times New Roman"/>
          <w:sz w:val="24"/>
          <w:szCs w:val="24"/>
        </w:rPr>
        <w:t xml:space="preserve"> </w:t>
      </w:r>
      <w:proofErr w:type="spellStart"/>
      <w:r w:rsidRPr="009D3F0F">
        <w:rPr>
          <w:rFonts w:ascii="Times New Roman" w:hAnsi="Times New Roman" w:cs="Times New Roman"/>
          <w:sz w:val="24"/>
          <w:szCs w:val="24"/>
        </w:rPr>
        <w:t>Бостандыкского</w:t>
      </w:r>
      <w:proofErr w:type="spellEnd"/>
      <w:r w:rsidRPr="009D3F0F">
        <w:rPr>
          <w:rFonts w:ascii="Times New Roman" w:hAnsi="Times New Roman" w:cs="Times New Roman"/>
          <w:sz w:val="24"/>
          <w:szCs w:val="24"/>
        </w:rPr>
        <w:t xml:space="preserve"> районного суда города Алматы от 19 августа 2019 года, Суд определил: В удовлетворении заявления </w:t>
      </w:r>
      <w:r w:rsidR="008A68CB">
        <w:rPr>
          <w:rFonts w:ascii="Times New Roman" w:hAnsi="Times New Roman" w:cs="Times New Roman"/>
          <w:sz w:val="24"/>
          <w:szCs w:val="24"/>
        </w:rPr>
        <w:t>…………</w:t>
      </w:r>
      <w:r w:rsidRPr="009D3F0F">
        <w:rPr>
          <w:rFonts w:ascii="Times New Roman" w:hAnsi="Times New Roman" w:cs="Times New Roman"/>
          <w:sz w:val="24"/>
          <w:szCs w:val="24"/>
        </w:rPr>
        <w:t>., об отсрочке исполнения решения Бостандыкского районного суда города Алматы от 19 августа 2019 года - отказать.</w:t>
      </w:r>
    </w:p>
    <w:p w14:paraId="332C5C12" w14:textId="6D2E2649"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 xml:space="preserve">И мотивировала свое определение ниже следующим образом: Решением Бостандыкского районного суда г.Алматы от 19 августа 2019 года исковые требования удовлетворены и постановлено : В счет погашения задолженности </w:t>
      </w:r>
      <w:r w:rsidR="008A68CB">
        <w:rPr>
          <w:rFonts w:ascii="Times New Roman" w:hAnsi="Times New Roman" w:cs="Times New Roman"/>
          <w:sz w:val="24"/>
          <w:szCs w:val="24"/>
        </w:rPr>
        <w:t>……………………………</w:t>
      </w:r>
      <w:r w:rsidRPr="009D3F0F">
        <w:rPr>
          <w:rFonts w:ascii="Times New Roman" w:hAnsi="Times New Roman" w:cs="Times New Roman"/>
          <w:sz w:val="24"/>
          <w:szCs w:val="24"/>
        </w:rPr>
        <w:t xml:space="preserve"> перед АО «Банк ЦентрКредит», обратить взыскание на залоговое имущество в виде квартиры, состоящей из трех жилых комнат, общей площадью – 80,70 кв.м., расположенной по адресу: г.Алматы, Бостандыкский район, мкр.Орбита-4, д.19, кв.67, принадлежащей </w:t>
      </w:r>
      <w:r w:rsidR="008A68CB">
        <w:rPr>
          <w:rFonts w:ascii="Times New Roman" w:hAnsi="Times New Roman" w:cs="Times New Roman"/>
          <w:sz w:val="24"/>
          <w:szCs w:val="24"/>
        </w:rPr>
        <w:t>……………..</w:t>
      </w:r>
      <w:r w:rsidRPr="009D3F0F">
        <w:rPr>
          <w:rFonts w:ascii="Times New Roman" w:hAnsi="Times New Roman" w:cs="Times New Roman"/>
          <w:sz w:val="24"/>
          <w:szCs w:val="24"/>
        </w:rPr>
        <w:t xml:space="preserve"> и установить начальную продажную цену реализации в размере 29 639 254 (двадцать девять миллионов шестьсот тридцать девять тысяч двести пятьдесят четыре) тенге. Взыскать в долевом порядке с </w:t>
      </w:r>
      <w:r w:rsidR="008A68CB">
        <w:rPr>
          <w:rFonts w:ascii="Times New Roman" w:hAnsi="Times New Roman" w:cs="Times New Roman"/>
          <w:sz w:val="24"/>
          <w:szCs w:val="24"/>
        </w:rPr>
        <w:t>………………………</w:t>
      </w:r>
      <w:proofErr w:type="gramStart"/>
      <w:r w:rsidR="008A68CB">
        <w:rPr>
          <w:rFonts w:ascii="Times New Roman" w:hAnsi="Times New Roman" w:cs="Times New Roman"/>
          <w:sz w:val="24"/>
          <w:szCs w:val="24"/>
        </w:rPr>
        <w:t>…….</w:t>
      </w:r>
      <w:proofErr w:type="gramEnd"/>
      <w:r w:rsidRPr="009D3F0F">
        <w:rPr>
          <w:rFonts w:ascii="Times New Roman" w:hAnsi="Times New Roman" w:cs="Times New Roman"/>
          <w:sz w:val="24"/>
          <w:szCs w:val="24"/>
        </w:rPr>
        <w:t xml:space="preserve">в пользу АО «Банк ЦентрКредит» расходы по оплате государственной пошлины в размере 1 263 (одна тысяча двести шестьдесят три) тенге, то есть по 421 (четыреста двадцать один) тенге с каждого. Решение вступило в законную силу 18 февраля 2020 года, выдан исполнительный лист и предъявлен к принудительному исполнению. </w:t>
      </w:r>
    </w:p>
    <w:p w14:paraId="47D4E5CC" w14:textId="77777777" w:rsidR="00454127" w:rsidRPr="009D3F0F" w:rsidRDefault="00454127" w:rsidP="00454127">
      <w:pPr>
        <w:pStyle w:val="a6"/>
        <w:ind w:right="-1" w:firstLine="708"/>
        <w:jc w:val="both"/>
        <w:rPr>
          <w:rFonts w:ascii="Times New Roman" w:hAnsi="Times New Roman" w:cs="Times New Roman"/>
          <w:spacing w:val="2"/>
          <w:sz w:val="24"/>
          <w:szCs w:val="24"/>
          <w:shd w:val="clear" w:color="auto" w:fill="FFFFFF"/>
        </w:rPr>
      </w:pPr>
      <w:r w:rsidRPr="009D3F0F">
        <w:rPr>
          <w:rFonts w:ascii="Times New Roman" w:hAnsi="Times New Roman" w:cs="Times New Roman"/>
          <w:spacing w:val="2"/>
          <w:sz w:val="24"/>
          <w:szCs w:val="24"/>
          <w:shd w:val="clear" w:color="auto" w:fill="FFFFFF"/>
        </w:rPr>
        <w:t xml:space="preserve"> Заслушав  объяснения лиц участвующих в деле , исследовав материалы дела, суд приходит к выводу, что оснований для отсрочки исполнения решения суда не имеется по следующим основаниям.         Согласно требованиям статьи 238 ГПК, суд, рассмотревший дело и вынесший решение, вправе по заявлению лиц, участвующих в деле, исходя </w:t>
      </w:r>
    </w:p>
    <w:p w14:paraId="4D8092FC"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pacing w:val="2"/>
          <w:sz w:val="24"/>
          <w:szCs w:val="24"/>
          <w:shd w:val="clear" w:color="auto" w:fill="FFFFFF"/>
        </w:rPr>
        <w:t xml:space="preserve">из имущественного положения сторон или других уважительных причин отсрочить исполнение решения.          Согласно положений Нормативного постановления Верховного Суда Республики Казахстан от 31 марта 2017 года № 1 « О применении судами некоторых норм законодательства об исполнительном производстве», по предусмотренным статьей 238 ГПК </w:t>
      </w:r>
      <w:r w:rsidRPr="009D3F0F">
        <w:rPr>
          <w:rFonts w:ascii="Times New Roman" w:hAnsi="Times New Roman" w:cs="Times New Roman"/>
          <w:spacing w:val="2"/>
          <w:sz w:val="24"/>
          <w:szCs w:val="24"/>
          <w:shd w:val="clear" w:color="auto" w:fill="FFFFFF"/>
        </w:rPr>
        <w:lastRenderedPageBreak/>
        <w:t xml:space="preserve">основаниям исполнение судебного акта может быть отсрочено, рассрочено либо изменен способ и порядок его исполнения, если судебный акт не обращен к принудительному исполнению в порядке, предусмотренном статьями 143 или 241 ГПК.           Как установлено в судебном заседании, решение суда обращено к принудительному исполнению. Следовательно, исполнение решения не может быть отсрочено, по основаниям предусмотренным статьей 238 ГПК, что влечет за собой отказ в удовлетворении заявления.   </w:t>
      </w:r>
    </w:p>
    <w:p w14:paraId="58939926" w14:textId="5B0B3780"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b/>
          <w:sz w:val="24"/>
          <w:szCs w:val="24"/>
        </w:rPr>
        <w:t>Однако Уважаемая Апелляционная коллегия – определением суда не согласны,</w:t>
      </w:r>
      <w:r w:rsidRPr="009D3F0F">
        <w:rPr>
          <w:rFonts w:ascii="Times New Roman" w:hAnsi="Times New Roman" w:cs="Times New Roman"/>
          <w:sz w:val="24"/>
          <w:szCs w:val="24"/>
        </w:rPr>
        <w:t xml:space="preserve"> так как в сложившиеся тяжелые времена  в семьи Заемщика которые повлекли за собой ряд нежелательных и неприятных последствий для Заемщиков и для их семьи, как в материальном, так и в моральном плане, что вызывало крайне безысходное состояние выплачивать свои обязательства по Займу. В связи финансовыми затруднениями у </w:t>
      </w:r>
      <w:proofErr w:type="gramStart"/>
      <w:r w:rsidRPr="009D3F0F">
        <w:rPr>
          <w:rFonts w:ascii="Times New Roman" w:hAnsi="Times New Roman" w:cs="Times New Roman"/>
          <w:sz w:val="24"/>
          <w:szCs w:val="24"/>
        </w:rPr>
        <w:t>Заемщика.,</w:t>
      </w:r>
      <w:proofErr w:type="gramEnd"/>
      <w:r w:rsidRPr="009D3F0F">
        <w:rPr>
          <w:rFonts w:ascii="Times New Roman" w:hAnsi="Times New Roman" w:cs="Times New Roman"/>
          <w:sz w:val="24"/>
          <w:szCs w:val="24"/>
        </w:rPr>
        <w:t xml:space="preserve"> были неоднократные обращения в письменной и устной форме в адрес банка - на предоставление каких-либо </w:t>
      </w:r>
      <w:hyperlink r:id="rId9" w:history="1">
        <w:r w:rsidRPr="004C436A">
          <w:rPr>
            <w:rStyle w:val="a3"/>
            <w:sz w:val="24"/>
            <w:szCs w:val="24"/>
          </w:rPr>
          <w:t>льготных условии для исполнения обязательств</w:t>
        </w:r>
      </w:hyperlink>
      <w:r w:rsidRPr="009D3F0F">
        <w:rPr>
          <w:rFonts w:ascii="Times New Roman" w:hAnsi="Times New Roman" w:cs="Times New Roman"/>
          <w:sz w:val="24"/>
          <w:szCs w:val="24"/>
        </w:rPr>
        <w:t xml:space="preserve"> по Договору банковского займа в надежде урегулировать сложившуюся ситуацию  до судебного порядка мирным путем. В</w:t>
      </w:r>
      <w:r w:rsidRPr="009D3F0F">
        <w:rPr>
          <w:rFonts w:ascii="Times New Roman" w:hAnsi="Times New Roman" w:cs="Times New Roman"/>
          <w:sz w:val="24"/>
          <w:szCs w:val="24"/>
          <w:lang w:bidi="ru-RU"/>
        </w:rPr>
        <w:t xml:space="preserve"> связи с неисполнением договорных обязательств банк подал в Суд после которого Решением Бостандыкского районного суда города Алматы взыскана с Должника в пользу Взыскателя сумму задолженности в размере </w:t>
      </w:r>
      <w:r w:rsidRPr="009D3F0F">
        <w:rPr>
          <w:rFonts w:ascii="Times New Roman" w:eastAsia="Times New Roman" w:hAnsi="Times New Roman" w:cs="Times New Roman"/>
          <w:color w:val="000000"/>
          <w:sz w:val="24"/>
          <w:szCs w:val="24"/>
        </w:rPr>
        <w:t xml:space="preserve">16 303 913 </w:t>
      </w:r>
      <w:r w:rsidRPr="009D3F0F">
        <w:rPr>
          <w:rFonts w:ascii="Times New Roman" w:hAnsi="Times New Roman" w:cs="Times New Roman"/>
          <w:sz w:val="24"/>
          <w:szCs w:val="24"/>
          <w:lang w:bidi="ru-RU"/>
        </w:rPr>
        <w:t xml:space="preserve">тенге. </w:t>
      </w:r>
    </w:p>
    <w:p w14:paraId="31672B36"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color w:val="000000"/>
          <w:sz w:val="24"/>
          <w:szCs w:val="24"/>
          <w:lang w:bidi="ru-RU"/>
        </w:rPr>
        <w:t>Также Истец особо отмечает что, решение суда не исполняется, что являе</w:t>
      </w:r>
      <w:r w:rsidRPr="009D3F0F">
        <w:rPr>
          <w:rFonts w:ascii="Times New Roman" w:hAnsi="Times New Roman" w:cs="Times New Roman"/>
          <w:sz w:val="24"/>
          <w:szCs w:val="24"/>
        </w:rPr>
        <w:t>тся</w:t>
      </w:r>
      <w:r w:rsidRPr="009D3F0F">
        <w:rPr>
          <w:rFonts w:ascii="Times New Roman" w:hAnsi="Times New Roman" w:cs="Times New Roman"/>
          <w:color w:val="000000"/>
          <w:sz w:val="24"/>
          <w:szCs w:val="24"/>
          <w:lang w:bidi="ru-RU"/>
        </w:rPr>
        <w:t xml:space="preserve"> нарушением требований законодательства Республики Казахстан. И то, что </w:t>
      </w:r>
      <w:r w:rsidRPr="009D3F0F">
        <w:rPr>
          <w:rFonts w:ascii="Times New Roman" w:hAnsi="Times New Roman" w:cs="Times New Roman"/>
          <w:sz w:val="24"/>
          <w:szCs w:val="24"/>
        </w:rPr>
        <w:t>не исполнен</w:t>
      </w:r>
      <w:r w:rsidRPr="009D3F0F">
        <w:rPr>
          <w:rFonts w:ascii="Times New Roman" w:hAnsi="Times New Roman" w:cs="Times New Roman"/>
          <w:color w:val="000000"/>
          <w:sz w:val="24"/>
          <w:szCs w:val="24"/>
          <w:lang w:bidi="ru-RU"/>
        </w:rPr>
        <w:t xml:space="preserve">ие должником обязательств перед кредитором, </w:t>
      </w:r>
      <w:r w:rsidRPr="009D3F0F">
        <w:rPr>
          <w:rStyle w:val="210"/>
          <w:rFonts w:eastAsiaTheme="minorEastAsia"/>
          <w:sz w:val="24"/>
          <w:szCs w:val="24"/>
        </w:rPr>
        <w:t xml:space="preserve">является основанием </w:t>
      </w:r>
      <w:r w:rsidRPr="009D3F0F">
        <w:rPr>
          <w:rFonts w:ascii="Times New Roman" w:hAnsi="Times New Roman" w:cs="Times New Roman"/>
          <w:color w:val="000000"/>
          <w:sz w:val="24"/>
          <w:szCs w:val="24"/>
          <w:lang w:bidi="ru-RU"/>
        </w:rPr>
        <w:t>для предъявления кредитором требований об обращении взыскания на имущество залогодателя, независимо от положений Договора залога. Однако уважаемый суд со стороны ответчика предпринимаются все меры по исполнению решение суда и полностью содействует с взыскателем и судебным исполнителем.</w:t>
      </w:r>
      <w:r w:rsidRPr="009D3F0F">
        <w:rPr>
          <w:rFonts w:ascii="Times New Roman" w:hAnsi="Times New Roman" w:cs="Times New Roman"/>
          <w:sz w:val="24"/>
          <w:szCs w:val="24"/>
        </w:rPr>
        <w:t xml:space="preserve"> </w:t>
      </w:r>
    </w:p>
    <w:p w14:paraId="5DF17960"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 xml:space="preserve">Гражданский процессуальный кодекс Республики Казахстан не содержит перечень оснований для рассрочки исполнения судебного акта, а лишь устанавливает критерий их определения - обстоятельства, затрудняющие исполнение судебного акта, предоставляя суду возможность в каждом конкретном случае решать вопрос об их наличии с учетом всех обстоятельств дела, с соблюдением баланса интересов лиц, участвующих в деле </w:t>
      </w:r>
    </w:p>
    <w:p w14:paraId="13CA5203"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В соответствии с п.23 Нормативного постановление Верховного суда РК от 31 марта 2017 года №1 «О применении судами некоторых норм законодательство об исполнительном производстве»</w:t>
      </w:r>
      <w:r w:rsidRPr="009D3F0F">
        <w:rPr>
          <w:rFonts w:ascii="Times New Roman" w:hAnsi="Times New Roman" w:cs="Times New Roman"/>
          <w:color w:val="000000"/>
          <w:spacing w:val="2"/>
          <w:sz w:val="24"/>
          <w:szCs w:val="24"/>
          <w:shd w:val="clear" w:color="auto" w:fill="FFFFFF"/>
        </w:rPr>
        <w:t xml:space="preserve"> Имущественное положение должника как основание для предоставления ему отсрочки или рассрочки исполнения означает что должник не может единовременно добровольно или принудительно исполнить полностью обязательство за счет реализации принадлежащего ему имущества, предусмотренного </w:t>
      </w:r>
      <w:r w:rsidRPr="009D3F0F">
        <w:rPr>
          <w:rFonts w:ascii="Times New Roman" w:hAnsi="Times New Roman" w:cs="Times New Roman"/>
          <w:spacing w:val="2"/>
          <w:sz w:val="24"/>
          <w:szCs w:val="24"/>
          <w:shd w:val="clear" w:color="auto" w:fill="FFFFFF"/>
        </w:rPr>
        <w:t>статьями 20</w:t>
      </w:r>
      <w:r w:rsidRPr="009D3F0F">
        <w:rPr>
          <w:rFonts w:ascii="Times New Roman" w:hAnsi="Times New Roman" w:cs="Times New Roman"/>
          <w:color w:val="000000"/>
          <w:spacing w:val="2"/>
          <w:sz w:val="24"/>
          <w:szCs w:val="24"/>
          <w:shd w:val="clear" w:color="auto" w:fill="FFFFFF"/>
        </w:rPr>
        <w:t> и </w:t>
      </w:r>
      <w:r w:rsidRPr="009D3F0F">
        <w:rPr>
          <w:rFonts w:ascii="Times New Roman" w:hAnsi="Times New Roman" w:cs="Times New Roman"/>
          <w:spacing w:val="2"/>
          <w:sz w:val="24"/>
          <w:szCs w:val="24"/>
          <w:shd w:val="clear" w:color="auto" w:fill="FFFFFF"/>
        </w:rPr>
        <w:t>44</w:t>
      </w:r>
      <w:r w:rsidRPr="009D3F0F">
        <w:rPr>
          <w:rFonts w:ascii="Times New Roman" w:hAnsi="Times New Roman" w:cs="Times New Roman"/>
          <w:color w:val="000000"/>
          <w:spacing w:val="2"/>
          <w:sz w:val="24"/>
          <w:szCs w:val="24"/>
          <w:shd w:val="clear" w:color="auto" w:fill="FFFFFF"/>
        </w:rPr>
        <w:t> ГК.</w:t>
      </w:r>
    </w:p>
    <w:p w14:paraId="53B8F369" w14:textId="77777777" w:rsidR="00454127" w:rsidRPr="009D3F0F" w:rsidRDefault="00454127" w:rsidP="00454127">
      <w:pPr>
        <w:pStyle w:val="a6"/>
        <w:ind w:right="-1" w:firstLine="708"/>
        <w:jc w:val="both"/>
        <w:rPr>
          <w:rFonts w:ascii="Times New Roman" w:hAnsi="Times New Roman" w:cs="Times New Roman"/>
          <w:sz w:val="24"/>
          <w:szCs w:val="24"/>
          <w:lang w:eastAsia="ru-RU"/>
        </w:rPr>
      </w:pPr>
      <w:r w:rsidRPr="009D3F0F">
        <w:rPr>
          <w:rFonts w:ascii="Times New Roman" w:eastAsia="Times New Roman" w:hAnsi="Times New Roman" w:cs="Times New Roman"/>
          <w:sz w:val="24"/>
          <w:szCs w:val="24"/>
        </w:rPr>
        <w:t xml:space="preserve">В настоящее время </w:t>
      </w:r>
      <w:r w:rsidRPr="009D3F0F">
        <w:rPr>
          <w:rFonts w:ascii="Times New Roman" w:hAnsi="Times New Roman" w:cs="Times New Roman"/>
          <w:sz w:val="24"/>
          <w:szCs w:val="24"/>
        </w:rPr>
        <w:t xml:space="preserve">Частным судебным исполнителем исполнительного округа города Алматы Байкушиковой Г.С., возбуждено исполнительное производство и вынесено Постановление </w:t>
      </w:r>
      <w:r w:rsidRPr="009D3F0F">
        <w:rPr>
          <w:rFonts w:ascii="Times New Roman" w:hAnsi="Times New Roman" w:cs="Times New Roman"/>
          <w:sz w:val="24"/>
          <w:szCs w:val="24"/>
          <w:lang w:eastAsia="ru-RU"/>
        </w:rPr>
        <w:t xml:space="preserve">о передаче заложенного имущества на реализацию, которую мы получили по почте в 26.06.2020 года. </w:t>
      </w:r>
      <w:r w:rsidRPr="009D3F0F">
        <w:rPr>
          <w:rFonts w:ascii="Times New Roman" w:eastAsia="Times New Roman" w:hAnsi="Times New Roman" w:cs="Times New Roman"/>
          <w:sz w:val="24"/>
          <w:szCs w:val="24"/>
        </w:rPr>
        <w:t xml:space="preserve">На сегодняшний день залоговая недвижимость полностью перекрывает задолженность и оценена на сумму </w:t>
      </w:r>
      <w:r w:rsidRPr="009D3F0F">
        <w:rPr>
          <w:rFonts w:ascii="Times New Roman" w:hAnsi="Times New Roman" w:cs="Times New Roman"/>
          <w:sz w:val="24"/>
          <w:szCs w:val="24"/>
        </w:rPr>
        <w:t>34 791 983 тенге</w:t>
      </w:r>
      <w:r w:rsidRPr="009D3F0F">
        <w:rPr>
          <w:rFonts w:ascii="Times New Roman" w:eastAsia="Times New Roman" w:hAnsi="Times New Roman" w:cs="Times New Roman"/>
          <w:sz w:val="24"/>
          <w:szCs w:val="24"/>
        </w:rPr>
        <w:t>.</w:t>
      </w:r>
    </w:p>
    <w:p w14:paraId="795EF76E" w14:textId="77777777" w:rsidR="00454127" w:rsidRPr="009D3F0F" w:rsidRDefault="00454127" w:rsidP="00454127">
      <w:pPr>
        <w:pStyle w:val="a6"/>
        <w:ind w:right="-1"/>
        <w:jc w:val="both"/>
        <w:rPr>
          <w:rFonts w:ascii="Times New Roman" w:hAnsi="Times New Roman" w:cs="Times New Roman"/>
          <w:sz w:val="24"/>
          <w:szCs w:val="24"/>
        </w:rPr>
      </w:pPr>
      <w:r w:rsidRPr="009D3F0F">
        <w:rPr>
          <w:rStyle w:val="s1"/>
          <w:sz w:val="24"/>
          <w:szCs w:val="24"/>
        </w:rPr>
        <w:t xml:space="preserve"> </w:t>
      </w:r>
      <w:r w:rsidRPr="009D3F0F">
        <w:rPr>
          <w:rStyle w:val="s1"/>
          <w:sz w:val="24"/>
          <w:szCs w:val="24"/>
        </w:rPr>
        <w:tab/>
      </w:r>
      <w:r w:rsidRPr="009D3F0F">
        <w:rPr>
          <w:rFonts w:ascii="Times New Roman" w:hAnsi="Times New Roman" w:cs="Times New Roman"/>
          <w:sz w:val="24"/>
          <w:szCs w:val="24"/>
        </w:rPr>
        <w:t xml:space="preserve">Согласно </w:t>
      </w:r>
      <w:r w:rsidRPr="009D3F0F">
        <w:rPr>
          <w:rStyle w:val="j21"/>
          <w:rFonts w:ascii="Times New Roman" w:hAnsi="Times New Roman" w:cs="Times New Roman"/>
          <w:sz w:val="24"/>
          <w:szCs w:val="24"/>
        </w:rPr>
        <w:t>Закона</w:t>
      </w:r>
      <w:r w:rsidRPr="009D3F0F">
        <w:rPr>
          <w:rStyle w:val="apple-converted-space"/>
          <w:rFonts w:ascii="Times New Roman" w:hAnsi="Times New Roman" w:cs="Times New Roman"/>
          <w:b/>
          <w:bCs/>
          <w:sz w:val="24"/>
          <w:szCs w:val="24"/>
        </w:rPr>
        <w:t> </w:t>
      </w:r>
      <w:r w:rsidRPr="009D3F0F">
        <w:rPr>
          <w:rStyle w:val="j21"/>
          <w:rFonts w:ascii="Times New Roman" w:hAnsi="Times New Roman" w:cs="Times New Roman"/>
          <w:sz w:val="24"/>
          <w:szCs w:val="24"/>
        </w:rPr>
        <w:t>Республики Казахстан</w:t>
      </w:r>
      <w:r w:rsidRPr="009D3F0F">
        <w:rPr>
          <w:rFonts w:ascii="Times New Roman" w:hAnsi="Times New Roman" w:cs="Times New Roman"/>
          <w:sz w:val="24"/>
          <w:szCs w:val="24"/>
        </w:rPr>
        <w:t xml:space="preserve"> </w:t>
      </w:r>
      <w:r w:rsidRPr="009D3F0F">
        <w:rPr>
          <w:rStyle w:val="s1"/>
          <w:sz w:val="24"/>
          <w:szCs w:val="24"/>
        </w:rPr>
        <w:t xml:space="preserve">Об исполнительном производстве и статусе судебных исполнителей,  статьи 40. предусматривается Отсрочка, рассрочка, изменение способа и порядка исполнения, индексация присужденных сумм, </w:t>
      </w:r>
      <w:r w:rsidRPr="009D3F0F">
        <w:rPr>
          <w:rStyle w:val="s0"/>
          <w:sz w:val="24"/>
          <w:szCs w:val="24"/>
        </w:rPr>
        <w:t>При наличии обстоятельств, делающих совершение исполнительных действий затруднительным или невозможным, взыскатель или должник либо судебный исполнитель вправе поставить перед судом, рассмотревшим дело, или перед судом по месту исполнения вопрос об изменении способа и порядка исполнения. Вопрос об отсрочке или рассрочке исполнения, а также индексации присужденных сумм решается судом по заявлению сторон исполнительного производства.</w:t>
      </w:r>
    </w:p>
    <w:p w14:paraId="4B473391" w14:textId="77777777" w:rsidR="00454127" w:rsidRPr="009D3F0F" w:rsidRDefault="00454127" w:rsidP="00454127">
      <w:pPr>
        <w:pStyle w:val="a6"/>
        <w:ind w:right="-1"/>
        <w:jc w:val="both"/>
        <w:rPr>
          <w:rStyle w:val="s0"/>
          <w:sz w:val="24"/>
          <w:szCs w:val="24"/>
        </w:rPr>
      </w:pPr>
      <w:r w:rsidRPr="009D3F0F">
        <w:rPr>
          <w:rFonts w:ascii="Times New Roman" w:hAnsi="Times New Roman" w:cs="Times New Roman"/>
          <w:color w:val="000000"/>
          <w:sz w:val="24"/>
          <w:szCs w:val="24"/>
          <w:lang w:bidi="ru-RU"/>
        </w:rPr>
        <w:tab/>
      </w:r>
      <w:r w:rsidRPr="009D3F0F">
        <w:rPr>
          <w:rStyle w:val="s0"/>
          <w:sz w:val="24"/>
          <w:szCs w:val="24"/>
        </w:rPr>
        <w:t xml:space="preserve">Должник после наложения судебным исполнителем ареста и проведения оценки имущества и до изъятия или реализации имущества с письменного разрешения судебного исполнителя и в установленный им срок вправе реализовать арестованное имущество по стоимости не ниже оценочной. В связи, с чем ответчик получил разрешения от судебного исполнителя на само реализации недвижимого имущества на сегодняшний день Ответчиком предпринимаются все меры по реализации имущество. </w:t>
      </w:r>
    </w:p>
    <w:p w14:paraId="05921E37" w14:textId="77777777" w:rsidR="00454127" w:rsidRPr="009D3F0F" w:rsidRDefault="00454127" w:rsidP="00454127">
      <w:pPr>
        <w:pStyle w:val="a6"/>
        <w:ind w:right="-1" w:firstLine="400"/>
        <w:jc w:val="both"/>
        <w:rPr>
          <w:rFonts w:ascii="Times New Roman" w:hAnsi="Times New Roman" w:cs="Times New Roman"/>
          <w:sz w:val="24"/>
          <w:szCs w:val="24"/>
        </w:rPr>
      </w:pPr>
      <w:r w:rsidRPr="009D3F0F">
        <w:rPr>
          <w:rFonts w:ascii="Times New Roman" w:hAnsi="Times New Roman" w:cs="Times New Roman"/>
          <w:sz w:val="24"/>
          <w:szCs w:val="24"/>
        </w:rPr>
        <w:t xml:space="preserve">В силу ст.13 Конституции Республики Казахстан каждый имеет право на защиту своих нарушенных или оспариваемых прав, свобод или охраняемых законом интересов.  </w:t>
      </w:r>
    </w:p>
    <w:p w14:paraId="519DE3F8" w14:textId="37C6FBD2" w:rsidR="00454127" w:rsidRPr="009D3F0F" w:rsidRDefault="00454127" w:rsidP="00454127">
      <w:pPr>
        <w:pStyle w:val="j15"/>
        <w:shd w:val="clear" w:color="auto" w:fill="FFFFFF"/>
        <w:spacing w:before="0" w:beforeAutospacing="0" w:after="0" w:afterAutospacing="0"/>
        <w:ind w:right="-1" w:firstLine="400"/>
        <w:jc w:val="both"/>
        <w:textAlignment w:val="baseline"/>
        <w:rPr>
          <w:color w:val="000000"/>
        </w:rPr>
      </w:pPr>
      <w:r w:rsidRPr="009D3F0F">
        <w:rPr>
          <w:rStyle w:val="s1"/>
        </w:rPr>
        <w:t xml:space="preserve">Согласно Закон Республики </w:t>
      </w:r>
      <w:proofErr w:type="gramStart"/>
      <w:r w:rsidRPr="009D3F0F">
        <w:rPr>
          <w:rStyle w:val="s1"/>
        </w:rPr>
        <w:t>Казахстан  Об</w:t>
      </w:r>
      <w:proofErr w:type="gramEnd"/>
      <w:r w:rsidRPr="009D3F0F">
        <w:rPr>
          <w:rStyle w:val="s1"/>
        </w:rPr>
        <w:t xml:space="preserve"> ипотеке недвижимого имущества (далее Закон), </w:t>
      </w:r>
      <w:r w:rsidRPr="009D3F0F">
        <w:rPr>
          <w:rStyle w:val="s1"/>
          <w:rFonts w:eastAsiaTheme="minorEastAsia"/>
        </w:rPr>
        <w:t xml:space="preserve">Предусмотренной  ст. 21. </w:t>
      </w:r>
      <w:r w:rsidRPr="009D3F0F">
        <w:rPr>
          <w:color w:val="000000"/>
        </w:rPr>
        <w:t xml:space="preserve">Реализация ипотеки в судебном порядке производится в </w:t>
      </w:r>
      <w:r w:rsidRPr="009D3F0F">
        <w:rPr>
          <w:color w:val="000000"/>
        </w:rPr>
        <w:lastRenderedPageBreak/>
        <w:t xml:space="preserve">соответствии с решением суда по иску залогодержателя. При этом продажа недвижимого имущества, являющегося предметом ипотеки, производится путем </w:t>
      </w:r>
      <w:hyperlink r:id="rId10" w:history="1">
        <w:r w:rsidRPr="004C436A">
          <w:rPr>
            <w:rStyle w:val="a3"/>
          </w:rPr>
          <w:t>продажи с публичных торгов</w:t>
        </w:r>
      </w:hyperlink>
      <w:r w:rsidRPr="009D3F0F">
        <w:rPr>
          <w:color w:val="000000"/>
        </w:rPr>
        <w:t xml:space="preserve"> в порядке, установленном процессуальным законодательством. </w:t>
      </w:r>
    </w:p>
    <w:p w14:paraId="313F7F94"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По просьбе залогодателя суд при наличии уважительных причин вправе в решении об обращении взыскания на заложенное недвижимое имущество отсрочить его реализацию на срок до одного года в случаях, когда:</w:t>
      </w:r>
    </w:p>
    <w:p w14:paraId="6C0E2C7A"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1) залогодателем является гражданин, независимо от того, какое недвижимое имущество заложено им по ипотечному договору, при условии, что залог не связан с осуществлением этим гражданином предпринимательской деятельности;</w:t>
      </w:r>
    </w:p>
    <w:p w14:paraId="76CD2ABF" w14:textId="2357ACE4"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2) предметом ипотеки является земельный участок из состава земель </w:t>
      </w:r>
      <w:r w:rsidRPr="008A68CB">
        <w:t>сельскохозяйственного назначения</w:t>
      </w:r>
      <w:r w:rsidRPr="009D3F0F">
        <w:rPr>
          <w:color w:val="000000"/>
        </w:rPr>
        <w:t>.</w:t>
      </w:r>
    </w:p>
    <w:p w14:paraId="37EDC6EA"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Отсрочка реализации заложенного недвижимого имущества не затрагивает прав и обязанностей сторон по основному обязательству и не освобождает должника от возмещения возросших за время отсрочки убытков кредитора, причитающихся ему вознаграждения и неустойки.</w:t>
      </w:r>
    </w:p>
    <w:p w14:paraId="37F4DDA5"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Если залогодатель в пределах предоставленного ему отсрочкой времени удовлетворит требования залогодержателя, суд по заявлению залогодателя отменяет это решение.</w:t>
      </w:r>
    </w:p>
    <w:p w14:paraId="47E7C63A"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Отсрочка реализации ипотеки не допускается в случаях:</w:t>
      </w:r>
    </w:p>
    <w:p w14:paraId="21AC7D42" w14:textId="77777777" w:rsidR="00454127" w:rsidRPr="009D3F0F" w:rsidRDefault="00454127" w:rsidP="00454127">
      <w:pPr>
        <w:pStyle w:val="j16"/>
        <w:shd w:val="clear" w:color="auto" w:fill="FFFFFF"/>
        <w:spacing w:before="0" w:beforeAutospacing="0" w:after="0" w:afterAutospacing="0"/>
        <w:ind w:right="-1" w:firstLine="400"/>
        <w:jc w:val="both"/>
        <w:textAlignment w:val="baseline"/>
        <w:rPr>
          <w:color w:val="000000"/>
        </w:rPr>
      </w:pPr>
      <w:r w:rsidRPr="009D3F0F">
        <w:rPr>
          <w:color w:val="000000"/>
        </w:rPr>
        <w:t>1) если она может повлечь существенное ухудшение финансового положения залогодержателя;</w:t>
      </w:r>
    </w:p>
    <w:p w14:paraId="714E0CD0" w14:textId="77777777" w:rsidR="00454127" w:rsidRPr="009D3F0F" w:rsidRDefault="00454127" w:rsidP="00454127">
      <w:pPr>
        <w:pStyle w:val="a6"/>
        <w:ind w:right="-1" w:firstLine="400"/>
        <w:rPr>
          <w:rFonts w:ascii="Times New Roman" w:hAnsi="Times New Roman" w:cs="Times New Roman"/>
          <w:sz w:val="24"/>
          <w:szCs w:val="24"/>
        </w:rPr>
      </w:pPr>
      <w:r w:rsidRPr="009D3F0F">
        <w:rPr>
          <w:rFonts w:ascii="Times New Roman" w:hAnsi="Times New Roman" w:cs="Times New Roman"/>
          <w:sz w:val="24"/>
          <w:szCs w:val="24"/>
        </w:rPr>
        <w:t>2) если в отношении залогодателя или залогодержателя возбуждено дело о признании его банкротом.</w:t>
      </w:r>
    </w:p>
    <w:p w14:paraId="5A4E7E79"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 xml:space="preserve"> Однако в настоящее время в связи с объявлением Всемирной организацией здравоохранения нового коронавируса COVID-19 пандемией и в целях защиты жизни и здоровья граждан 15 марта 2020 года Указом Президента Республики Казахстан за № 285 О введении чрезвычайного положения в Республике Казахстан, было введено  на всей территории Республики Казахстан чрезвычайное положение на период с 08 часов 00 минут 16 марта 2020 года на срок до 07 часов 00 минут 15 апреля 2020 года. В виду этого сегодня весь мир сталкивается с новыми вызовами и угрозами. Мировая экономика так и не оправилась от последствий глобального финансово-экономического кризиса. Восстановление идёт очень медленными и неуверенными темпами, а где-то ещё продолжается спад. Геополитический кризис и санкционная политика ведущих держав создают дополнительное препятствие для восстановления мировой экономики. Как известно, прогнозы развития мировой экономики на следующие два года пересмотрены Международным валютным фондом и Всемирным банком в сторону понижения. </w:t>
      </w:r>
    </w:p>
    <w:p w14:paraId="1056CBFD"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Сложившиеся тяжелые времена не обошла и семью Должника стороной, тяжелые обстоятельства повлекли за собой ряд нежелательных и не приятных последствии для Должника по причине отсутствия возможности выплатить долговые обязательства, у Должника развилась различные виды заболеваний, что вызывала крайне безысходное состояние выплачивать свои обязательство по Займу как в материальном, так и в моральном плане.</w:t>
      </w:r>
    </w:p>
    <w:p w14:paraId="6CDC6F31"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С наступившим кризисом работоспособные члены семьи Должника потеряли работу. И в настоящее время нет никаких других финансовых источников. Чем затруднено исполнение решения суда.</w:t>
      </w:r>
    </w:p>
    <w:p w14:paraId="5FA2932D" w14:textId="1EA9C48F" w:rsidR="00454127" w:rsidRPr="009D3F0F" w:rsidRDefault="00454127" w:rsidP="00454127">
      <w:pPr>
        <w:pStyle w:val="a6"/>
        <w:ind w:right="-1"/>
        <w:jc w:val="both"/>
        <w:rPr>
          <w:rFonts w:ascii="Times New Roman" w:hAnsi="Times New Roman" w:cs="Times New Roman"/>
          <w:sz w:val="24"/>
          <w:szCs w:val="24"/>
        </w:rPr>
      </w:pPr>
      <w:r w:rsidRPr="009D3F0F">
        <w:rPr>
          <w:rFonts w:ascii="Times New Roman" w:hAnsi="Times New Roman" w:cs="Times New Roman"/>
          <w:sz w:val="24"/>
          <w:szCs w:val="24"/>
        </w:rPr>
        <w:t xml:space="preserve"> </w:t>
      </w:r>
      <w:r w:rsidRPr="009D3F0F">
        <w:rPr>
          <w:rFonts w:ascii="Times New Roman" w:hAnsi="Times New Roman" w:cs="Times New Roman"/>
          <w:sz w:val="24"/>
          <w:szCs w:val="24"/>
        </w:rPr>
        <w:tab/>
        <w:t xml:space="preserve">В соответствии со ст.8 ГПК каждый </w:t>
      </w:r>
      <w:hyperlink r:id="rId11" w:history="1">
        <w:r w:rsidRPr="004C436A">
          <w:rPr>
            <w:rStyle w:val="a3"/>
            <w:sz w:val="24"/>
            <w:szCs w:val="24"/>
          </w:rPr>
          <w:t xml:space="preserve">вправе обратиться в суд за </w:t>
        </w:r>
        <w:r w:rsidRPr="004C436A">
          <w:rPr>
            <w:rStyle w:val="a3"/>
            <w:spacing w:val="-2"/>
            <w:sz w:val="24"/>
            <w:szCs w:val="24"/>
          </w:rPr>
          <w:t>защитой</w:t>
        </w:r>
      </w:hyperlink>
      <w:r w:rsidRPr="009D3F0F">
        <w:rPr>
          <w:rFonts w:ascii="Times New Roman" w:hAnsi="Times New Roman" w:cs="Times New Roman"/>
          <w:spacing w:val="-2"/>
          <w:sz w:val="24"/>
          <w:szCs w:val="24"/>
        </w:rPr>
        <w:t xml:space="preserve"> нарушенных или оспариваемых конституционных прав, св</w:t>
      </w:r>
      <w:bookmarkStart w:id="1" w:name="_GoBack"/>
      <w:bookmarkEnd w:id="1"/>
      <w:r w:rsidRPr="009D3F0F">
        <w:rPr>
          <w:rFonts w:ascii="Times New Roman" w:hAnsi="Times New Roman" w:cs="Times New Roman"/>
          <w:spacing w:val="-2"/>
          <w:sz w:val="24"/>
          <w:szCs w:val="24"/>
        </w:rPr>
        <w:t xml:space="preserve">обод или </w:t>
      </w:r>
      <w:r w:rsidRPr="009D3F0F">
        <w:rPr>
          <w:rFonts w:ascii="Times New Roman" w:hAnsi="Times New Roman" w:cs="Times New Roman"/>
          <w:sz w:val="24"/>
          <w:szCs w:val="24"/>
        </w:rPr>
        <w:t>охраняемых интересов.</w:t>
      </w:r>
    </w:p>
    <w:p w14:paraId="7AF5003B" w14:textId="77777777" w:rsidR="00454127" w:rsidRPr="009D3F0F" w:rsidRDefault="00454127" w:rsidP="00454127">
      <w:pPr>
        <w:pStyle w:val="a6"/>
        <w:ind w:right="-1" w:firstLine="708"/>
        <w:jc w:val="both"/>
        <w:rPr>
          <w:rFonts w:ascii="Times New Roman" w:hAnsi="Times New Roman" w:cs="Times New Roman"/>
          <w:sz w:val="24"/>
          <w:szCs w:val="24"/>
        </w:rPr>
      </w:pPr>
      <w:r w:rsidRPr="009D3F0F">
        <w:rPr>
          <w:rFonts w:ascii="Times New Roman" w:hAnsi="Times New Roman" w:cs="Times New Roman"/>
          <w:sz w:val="24"/>
          <w:szCs w:val="24"/>
        </w:rPr>
        <w:t>В соответствии со ст.15 ГПК РК, стороны избирают в ходе гражданского судопроизводства свою позицию, способы и средства её отстаивания самостоятельно и независимо от суда, других органов и лиц.</w:t>
      </w:r>
    </w:p>
    <w:p w14:paraId="2416E44D" w14:textId="77777777" w:rsidR="00454127" w:rsidRPr="009D3F0F" w:rsidRDefault="00454127" w:rsidP="00454127">
      <w:pPr>
        <w:pStyle w:val="a6"/>
        <w:ind w:right="-1" w:firstLine="708"/>
        <w:jc w:val="both"/>
        <w:rPr>
          <w:rFonts w:ascii="Times New Roman" w:hAnsi="Times New Roman" w:cs="Times New Roman"/>
          <w:sz w:val="24"/>
          <w:szCs w:val="24"/>
          <w:lang w:val="kk-KZ"/>
        </w:rPr>
      </w:pPr>
      <w:r w:rsidRPr="009D3F0F">
        <w:rPr>
          <w:rFonts w:ascii="Times New Roman" w:hAnsi="Times New Roman" w:cs="Times New Roman"/>
          <w:sz w:val="24"/>
          <w:szCs w:val="24"/>
        </w:rPr>
        <w:t>Также просим Суд принять во внимания тяжелое материальное положение и трудные времена для заемщика и всего народа Казахстана, дать отсрочку исполнения решения суда отменив определение суда</w:t>
      </w:r>
      <w:r w:rsidRPr="009D3F0F">
        <w:rPr>
          <w:rFonts w:ascii="Times New Roman" w:hAnsi="Times New Roman" w:cs="Times New Roman"/>
          <w:sz w:val="24"/>
          <w:szCs w:val="24"/>
          <w:lang w:val="kk-KZ"/>
        </w:rPr>
        <w:t xml:space="preserve">.  </w:t>
      </w:r>
    </w:p>
    <w:p w14:paraId="1D412408" w14:textId="77777777" w:rsidR="00454127" w:rsidRPr="009D3F0F" w:rsidRDefault="00454127" w:rsidP="00454127">
      <w:pPr>
        <w:pStyle w:val="a6"/>
        <w:ind w:right="-1"/>
        <w:jc w:val="both"/>
        <w:rPr>
          <w:rFonts w:ascii="Times New Roman" w:hAnsi="Times New Roman" w:cs="Times New Roman"/>
          <w:sz w:val="24"/>
          <w:szCs w:val="24"/>
          <w:lang w:val="kk-KZ"/>
        </w:rPr>
      </w:pPr>
      <w:r w:rsidRPr="009D3F0F">
        <w:rPr>
          <w:rFonts w:ascii="Times New Roman" w:hAnsi="Times New Roman" w:cs="Times New Roman"/>
          <w:sz w:val="24"/>
          <w:szCs w:val="24"/>
        </w:rPr>
        <w:tab/>
        <w:t xml:space="preserve"> </w:t>
      </w:r>
    </w:p>
    <w:p w14:paraId="67101A60" w14:textId="77777777" w:rsidR="00454127" w:rsidRPr="009D3F0F" w:rsidRDefault="00454127" w:rsidP="00454127">
      <w:pPr>
        <w:pStyle w:val="a6"/>
        <w:ind w:right="-1"/>
        <w:rPr>
          <w:rFonts w:ascii="Times New Roman" w:hAnsi="Times New Roman" w:cs="Times New Roman"/>
          <w:sz w:val="24"/>
          <w:szCs w:val="24"/>
          <w:lang w:val="kk-KZ"/>
        </w:rPr>
      </w:pPr>
      <w:r w:rsidRPr="009D3F0F">
        <w:rPr>
          <w:rFonts w:ascii="Times New Roman" w:hAnsi="Times New Roman" w:cs="Times New Roman"/>
          <w:sz w:val="24"/>
          <w:szCs w:val="24"/>
          <w:lang w:val="kk-KZ"/>
        </w:rPr>
        <w:tab/>
        <w:t>На основании изложенного, руководствуясь ст. 238 ГПК РК.,</w:t>
      </w:r>
    </w:p>
    <w:p w14:paraId="6FD0BC0C" w14:textId="77777777" w:rsidR="00454127" w:rsidRPr="009D3F0F" w:rsidRDefault="00454127" w:rsidP="00454127">
      <w:pPr>
        <w:pStyle w:val="a6"/>
        <w:ind w:right="-1"/>
        <w:rPr>
          <w:rFonts w:ascii="Times New Roman" w:hAnsi="Times New Roman" w:cs="Times New Roman"/>
          <w:sz w:val="24"/>
          <w:szCs w:val="24"/>
          <w:lang w:val="kk-KZ"/>
        </w:rPr>
      </w:pPr>
    </w:p>
    <w:p w14:paraId="35CB1D22" w14:textId="77777777" w:rsidR="00454127" w:rsidRPr="009D3F0F" w:rsidRDefault="00454127" w:rsidP="00454127">
      <w:pPr>
        <w:pStyle w:val="a6"/>
        <w:ind w:right="-1"/>
        <w:rPr>
          <w:rFonts w:ascii="Times New Roman" w:hAnsi="Times New Roman" w:cs="Times New Roman"/>
          <w:sz w:val="24"/>
          <w:szCs w:val="24"/>
          <w:lang w:val="kk-KZ"/>
        </w:rPr>
      </w:pPr>
    </w:p>
    <w:p w14:paraId="4C297618" w14:textId="77777777" w:rsidR="00454127" w:rsidRPr="009D3F0F" w:rsidRDefault="00454127" w:rsidP="00454127">
      <w:pPr>
        <w:pStyle w:val="a4"/>
        <w:shd w:val="clear" w:color="auto" w:fill="FFFFFF"/>
        <w:spacing w:before="0" w:beforeAutospacing="0" w:after="135" w:afterAutospacing="0" w:line="300" w:lineRule="atLeast"/>
        <w:ind w:right="-1"/>
        <w:jc w:val="center"/>
        <w:rPr>
          <w:rFonts w:eastAsiaTheme="minorHAnsi"/>
          <w:b/>
          <w:lang w:val="kk-KZ" w:eastAsia="en-US"/>
        </w:rPr>
      </w:pPr>
      <w:r w:rsidRPr="009D3F0F">
        <w:rPr>
          <w:rFonts w:eastAsiaTheme="minorHAnsi"/>
          <w:b/>
          <w:lang w:val="kk-KZ" w:eastAsia="en-US"/>
        </w:rPr>
        <w:t>П Р О Ш У  С У Д:</w:t>
      </w:r>
    </w:p>
    <w:p w14:paraId="6DA46144" w14:textId="77777777" w:rsidR="00454127" w:rsidRPr="009D3F0F" w:rsidRDefault="00454127" w:rsidP="00454127">
      <w:pPr>
        <w:pStyle w:val="a6"/>
        <w:numPr>
          <w:ilvl w:val="0"/>
          <w:numId w:val="1"/>
        </w:numPr>
        <w:ind w:left="426" w:right="-1"/>
        <w:jc w:val="both"/>
        <w:rPr>
          <w:rFonts w:ascii="Times New Roman" w:eastAsia="Times New Roman" w:hAnsi="Times New Roman" w:cs="Times New Roman"/>
          <w:b/>
          <w:bCs/>
          <w:sz w:val="24"/>
          <w:szCs w:val="24"/>
        </w:rPr>
      </w:pPr>
      <w:r w:rsidRPr="009D3F0F">
        <w:rPr>
          <w:rFonts w:ascii="Times New Roman" w:hAnsi="Times New Roman" w:cs="Times New Roman"/>
          <w:sz w:val="24"/>
          <w:szCs w:val="24"/>
          <w:lang w:val="kk-KZ"/>
        </w:rPr>
        <w:lastRenderedPageBreak/>
        <w:t xml:space="preserve">Отменить </w:t>
      </w:r>
      <w:r w:rsidRPr="009D3F0F">
        <w:rPr>
          <w:rFonts w:ascii="Times New Roman" w:hAnsi="Times New Roman" w:cs="Times New Roman"/>
          <w:sz w:val="24"/>
          <w:szCs w:val="24"/>
        </w:rPr>
        <w:t>Определение Бостандыкского  районного суда г. Алматы судьи Т.В.Черныш от 29.06.2020 года;</w:t>
      </w:r>
    </w:p>
    <w:p w14:paraId="563452C8" w14:textId="6E4F32F9" w:rsidR="00454127" w:rsidRPr="009D3F0F" w:rsidRDefault="00454127" w:rsidP="00454127">
      <w:pPr>
        <w:pStyle w:val="a6"/>
        <w:numPr>
          <w:ilvl w:val="0"/>
          <w:numId w:val="1"/>
        </w:numPr>
        <w:ind w:left="426" w:right="-1"/>
        <w:jc w:val="both"/>
        <w:rPr>
          <w:rFonts w:ascii="Times New Roman" w:eastAsia="Times New Roman" w:hAnsi="Times New Roman" w:cs="Times New Roman"/>
          <w:b/>
          <w:bCs/>
          <w:sz w:val="24"/>
          <w:szCs w:val="24"/>
        </w:rPr>
      </w:pPr>
      <w:r w:rsidRPr="009D3F0F">
        <w:rPr>
          <w:rFonts w:ascii="Times New Roman" w:hAnsi="Times New Roman" w:cs="Times New Roman"/>
          <w:sz w:val="24"/>
          <w:szCs w:val="24"/>
          <w:shd w:val="clear" w:color="auto" w:fill="FFFFFF"/>
        </w:rPr>
        <w:t xml:space="preserve">Удовлетворить </w:t>
      </w:r>
      <w:r w:rsidRPr="009D3F0F">
        <w:rPr>
          <w:rFonts w:ascii="Times New Roman" w:eastAsia="Times New Roman" w:hAnsi="Times New Roman" w:cs="Times New Roman"/>
          <w:bCs/>
          <w:sz w:val="24"/>
          <w:szCs w:val="24"/>
        </w:rPr>
        <w:t xml:space="preserve">Заявление об </w:t>
      </w:r>
      <w:hyperlink r:id="rId12" w:history="1">
        <w:r w:rsidRPr="004C436A">
          <w:rPr>
            <w:rStyle w:val="a3"/>
            <w:sz w:val="24"/>
            <w:szCs w:val="24"/>
          </w:rPr>
          <w:t>Отсрочке исполнения решения об обращении взыскания</w:t>
        </w:r>
      </w:hyperlink>
      <w:r w:rsidRPr="009D3F0F">
        <w:rPr>
          <w:rFonts w:ascii="Times New Roman" w:hAnsi="Times New Roman" w:cs="Times New Roman"/>
          <w:color w:val="000000"/>
          <w:sz w:val="24"/>
          <w:szCs w:val="24"/>
        </w:rPr>
        <w:t xml:space="preserve"> на заложенное недвижимое</w:t>
      </w:r>
      <w:r w:rsidRPr="009D3F0F">
        <w:rPr>
          <w:rFonts w:ascii="Times New Roman" w:hAnsi="Times New Roman" w:cs="Times New Roman"/>
          <w:color w:val="000000"/>
          <w:sz w:val="24"/>
          <w:szCs w:val="24"/>
          <w:lang w:bidi="ru-RU"/>
        </w:rPr>
        <w:t xml:space="preserve"> </w:t>
      </w:r>
      <w:r w:rsidRPr="009D3F0F">
        <w:rPr>
          <w:rFonts w:ascii="Times New Roman" w:hAnsi="Times New Roman" w:cs="Times New Roman"/>
          <w:color w:val="000000"/>
          <w:sz w:val="24"/>
          <w:szCs w:val="24"/>
        </w:rPr>
        <w:t>имущество</w:t>
      </w:r>
      <w:r w:rsidRPr="009D3F0F">
        <w:rPr>
          <w:rFonts w:ascii="Times New Roman" w:hAnsi="Times New Roman" w:cs="Times New Roman"/>
          <w:color w:val="000000"/>
          <w:sz w:val="24"/>
          <w:szCs w:val="24"/>
          <w:lang w:bidi="ru-RU"/>
        </w:rPr>
        <w:t xml:space="preserve"> в виде жилого дома, </w:t>
      </w:r>
      <w:r w:rsidRPr="009D3F0F">
        <w:rPr>
          <w:rFonts w:ascii="Times New Roman" w:hAnsi="Times New Roman" w:cs="Times New Roman"/>
          <w:sz w:val="24"/>
          <w:szCs w:val="24"/>
          <w:lang w:bidi="ru-RU"/>
        </w:rPr>
        <w:t xml:space="preserve">расположенного по адресу: </w:t>
      </w:r>
      <w:r w:rsidRPr="009D3F0F">
        <w:rPr>
          <w:rFonts w:ascii="Times New Roman" w:hAnsi="Times New Roman" w:cs="Times New Roman"/>
          <w:sz w:val="24"/>
          <w:szCs w:val="24"/>
        </w:rPr>
        <w:t xml:space="preserve">г. Алматы, Бостандыкский район, мкр. </w:t>
      </w:r>
      <w:r w:rsidR="008A68CB">
        <w:rPr>
          <w:rFonts w:ascii="Times New Roman" w:hAnsi="Times New Roman" w:cs="Times New Roman"/>
          <w:sz w:val="24"/>
          <w:szCs w:val="24"/>
        </w:rPr>
        <w:t>…</w:t>
      </w:r>
      <w:proofErr w:type="gramStart"/>
      <w:r w:rsidR="008A68CB">
        <w:rPr>
          <w:rFonts w:ascii="Times New Roman" w:hAnsi="Times New Roman" w:cs="Times New Roman"/>
          <w:sz w:val="24"/>
          <w:szCs w:val="24"/>
        </w:rPr>
        <w:t>…….</w:t>
      </w:r>
      <w:proofErr w:type="gramEnd"/>
      <w:r w:rsidR="008A68CB">
        <w:rPr>
          <w:rFonts w:ascii="Times New Roman" w:hAnsi="Times New Roman" w:cs="Times New Roman"/>
          <w:sz w:val="24"/>
          <w:szCs w:val="24"/>
        </w:rPr>
        <w:t>.</w:t>
      </w:r>
      <w:r w:rsidRPr="009D3F0F">
        <w:rPr>
          <w:rFonts w:ascii="Times New Roman" w:hAnsi="Times New Roman" w:cs="Times New Roman"/>
          <w:sz w:val="24"/>
          <w:szCs w:val="24"/>
        </w:rPr>
        <w:t>, д. 19, кв. 67</w:t>
      </w:r>
      <w:r w:rsidRPr="009D3F0F">
        <w:rPr>
          <w:rFonts w:ascii="Times New Roman" w:hAnsi="Times New Roman" w:cs="Times New Roman"/>
          <w:sz w:val="24"/>
          <w:szCs w:val="24"/>
          <w:lang w:bidi="ru-RU"/>
        </w:rPr>
        <w:t xml:space="preserve">, в </w:t>
      </w:r>
      <w:r w:rsidRPr="009D3F0F">
        <w:rPr>
          <w:rFonts w:ascii="Times New Roman" w:hAnsi="Times New Roman" w:cs="Times New Roman"/>
          <w:color w:val="000000"/>
          <w:sz w:val="24"/>
          <w:szCs w:val="24"/>
        </w:rPr>
        <w:t>реализации на срок до 1 года.</w:t>
      </w:r>
    </w:p>
    <w:p w14:paraId="30589DD8" w14:textId="77777777" w:rsidR="00454127" w:rsidRPr="009D3F0F" w:rsidRDefault="00454127" w:rsidP="00454127">
      <w:pPr>
        <w:pStyle w:val="a6"/>
        <w:ind w:left="720"/>
        <w:jc w:val="both"/>
        <w:rPr>
          <w:rFonts w:ascii="Times New Roman" w:hAnsi="Times New Roman" w:cs="Times New Roman"/>
          <w:b/>
          <w:sz w:val="24"/>
          <w:szCs w:val="24"/>
        </w:rPr>
      </w:pPr>
    </w:p>
    <w:p w14:paraId="52AC437B" w14:textId="77777777" w:rsidR="00454127" w:rsidRPr="009D3F0F" w:rsidRDefault="00454127" w:rsidP="00454127">
      <w:pPr>
        <w:pStyle w:val="a6"/>
        <w:ind w:left="720"/>
        <w:jc w:val="both"/>
        <w:rPr>
          <w:rFonts w:ascii="Times New Roman" w:hAnsi="Times New Roman" w:cs="Times New Roman"/>
          <w:b/>
          <w:sz w:val="24"/>
          <w:szCs w:val="24"/>
        </w:rPr>
      </w:pPr>
    </w:p>
    <w:p w14:paraId="35A5A19F" w14:textId="77777777" w:rsidR="00454127" w:rsidRPr="009D3F0F" w:rsidRDefault="00454127" w:rsidP="00454127">
      <w:pPr>
        <w:pStyle w:val="a6"/>
        <w:ind w:left="720"/>
        <w:jc w:val="both"/>
        <w:rPr>
          <w:rFonts w:ascii="Times New Roman" w:hAnsi="Times New Roman" w:cs="Times New Roman"/>
          <w:b/>
          <w:sz w:val="24"/>
          <w:szCs w:val="24"/>
        </w:rPr>
      </w:pPr>
      <w:r w:rsidRPr="009D3F0F">
        <w:rPr>
          <w:rFonts w:ascii="Times New Roman" w:hAnsi="Times New Roman" w:cs="Times New Roman"/>
          <w:b/>
          <w:sz w:val="24"/>
          <w:szCs w:val="24"/>
        </w:rPr>
        <w:t>С уважением,</w:t>
      </w:r>
    </w:p>
    <w:p w14:paraId="2E3625BB" w14:textId="77777777" w:rsidR="00454127" w:rsidRPr="009D3F0F" w:rsidRDefault="00454127" w:rsidP="00454127">
      <w:pPr>
        <w:pStyle w:val="a6"/>
        <w:ind w:left="720"/>
        <w:jc w:val="both"/>
        <w:rPr>
          <w:rFonts w:ascii="Times New Roman" w:hAnsi="Times New Roman" w:cs="Times New Roman"/>
          <w:b/>
          <w:sz w:val="24"/>
          <w:szCs w:val="24"/>
        </w:rPr>
      </w:pPr>
      <w:r w:rsidRPr="009D3F0F">
        <w:rPr>
          <w:rFonts w:ascii="Times New Roman" w:hAnsi="Times New Roman" w:cs="Times New Roman"/>
          <w:b/>
          <w:sz w:val="24"/>
          <w:szCs w:val="24"/>
        </w:rPr>
        <w:t xml:space="preserve">Представитель по доверенности                                                  </w:t>
      </w:r>
    </w:p>
    <w:p w14:paraId="6E525005" w14:textId="77777777" w:rsidR="00454127" w:rsidRPr="009D3F0F" w:rsidRDefault="00454127" w:rsidP="00454127">
      <w:pPr>
        <w:pStyle w:val="a6"/>
        <w:ind w:left="720"/>
        <w:rPr>
          <w:rFonts w:ascii="Times New Roman" w:hAnsi="Times New Roman" w:cs="Times New Roman"/>
          <w:sz w:val="24"/>
          <w:szCs w:val="24"/>
        </w:rPr>
      </w:pPr>
    </w:p>
    <w:p w14:paraId="66D4CEE5" w14:textId="77777777" w:rsidR="00454127" w:rsidRPr="009D3F0F" w:rsidRDefault="00454127" w:rsidP="00454127">
      <w:pPr>
        <w:pStyle w:val="a6"/>
        <w:ind w:left="4968" w:firstLine="696"/>
        <w:rPr>
          <w:rFonts w:ascii="Times New Roman" w:hAnsi="Times New Roman" w:cs="Times New Roman"/>
          <w:b/>
          <w:sz w:val="24"/>
          <w:szCs w:val="24"/>
        </w:rPr>
      </w:pPr>
      <w:r w:rsidRPr="009D3F0F">
        <w:rPr>
          <w:rFonts w:ascii="Times New Roman" w:hAnsi="Times New Roman" w:cs="Times New Roman"/>
          <w:b/>
          <w:sz w:val="24"/>
          <w:szCs w:val="24"/>
        </w:rPr>
        <w:t>__________________/Саржанов Г.Т.</w:t>
      </w:r>
    </w:p>
    <w:p w14:paraId="0D12036E" w14:textId="77777777" w:rsidR="00454127" w:rsidRDefault="00454127" w:rsidP="00454127">
      <w:pPr>
        <w:pStyle w:val="a6"/>
        <w:ind w:left="720"/>
        <w:rPr>
          <w:sz w:val="16"/>
          <w:szCs w:val="16"/>
        </w:rPr>
      </w:pPr>
    </w:p>
    <w:p w14:paraId="071A5D72" w14:textId="77777777" w:rsidR="00454127" w:rsidRDefault="00454127" w:rsidP="00454127">
      <w:pPr>
        <w:pStyle w:val="a6"/>
        <w:ind w:left="720"/>
        <w:rPr>
          <w:sz w:val="16"/>
          <w:szCs w:val="16"/>
        </w:rPr>
      </w:pPr>
    </w:p>
    <w:p w14:paraId="197F80A9" w14:textId="77777777" w:rsidR="00454127" w:rsidRPr="001029E2" w:rsidRDefault="00454127" w:rsidP="00454127">
      <w:pPr>
        <w:pStyle w:val="a6"/>
        <w:ind w:left="4253"/>
        <w:rPr>
          <w:sz w:val="16"/>
          <w:szCs w:val="16"/>
        </w:rPr>
      </w:pPr>
      <w:r w:rsidRPr="001029E2">
        <w:rPr>
          <w:sz w:val="16"/>
          <w:szCs w:val="16"/>
        </w:rPr>
        <w:t>«___»</w:t>
      </w:r>
      <w:r>
        <w:rPr>
          <w:sz w:val="16"/>
          <w:szCs w:val="16"/>
        </w:rPr>
        <w:t xml:space="preserve"> ____________2020</w:t>
      </w:r>
      <w:r w:rsidRPr="001029E2">
        <w:rPr>
          <w:sz w:val="16"/>
          <w:szCs w:val="16"/>
        </w:rPr>
        <w:t xml:space="preserve"> год. </w:t>
      </w:r>
    </w:p>
    <w:p w14:paraId="7A149899" w14:textId="77777777" w:rsidR="002005D7" w:rsidRDefault="002005D7"/>
    <w:sectPr w:rsidR="002005D7" w:rsidSect="00454127">
      <w:pgSz w:w="11906" w:h="16838"/>
      <w:pgMar w:top="567"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5F626B"/>
    <w:multiLevelType w:val="hybridMultilevel"/>
    <w:tmpl w:val="D7C2CA5C"/>
    <w:lvl w:ilvl="0" w:tplc="1000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2CE"/>
    <w:rsid w:val="002005D7"/>
    <w:rsid w:val="002F42CE"/>
    <w:rsid w:val="00454127"/>
    <w:rsid w:val="004C436A"/>
    <w:rsid w:val="008A68CB"/>
    <w:rsid w:val="00C51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7E09"/>
  <w15:chartTrackingRefBased/>
  <w15:docId w15:val="{BF3A9AFE-3932-4596-9B61-BE7DED6F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127"/>
    <w:pPr>
      <w:spacing w:after="200" w:line="276" w:lineRule="auto"/>
    </w:pPr>
  </w:style>
  <w:style w:type="paragraph" w:styleId="2">
    <w:name w:val="heading 2"/>
    <w:basedOn w:val="a"/>
    <w:link w:val="20"/>
    <w:uiPriority w:val="9"/>
    <w:semiHidden/>
    <w:unhideWhenUsed/>
    <w:qFormat/>
    <w:rsid w:val="00454127"/>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54127"/>
    <w:rPr>
      <w:rFonts w:ascii="Times New Roman" w:eastAsia="Times New Roman" w:hAnsi="Times New Roman" w:cs="Times New Roman"/>
      <w:b/>
      <w:bCs/>
      <w:sz w:val="36"/>
      <w:szCs w:val="36"/>
      <w:lang w:val="ru-RU" w:eastAsia="zh-CN"/>
    </w:rPr>
  </w:style>
  <w:style w:type="character" w:styleId="a3">
    <w:name w:val="Hyperlink"/>
    <w:basedOn w:val="a0"/>
    <w:unhideWhenUsed/>
    <w:rsid w:val="00454127"/>
    <w:rPr>
      <w:rFonts w:ascii="Times New Roman" w:hAnsi="Times New Roman" w:cs="Times New Roman" w:hint="default"/>
      <w:color w:val="333399"/>
      <w:u w:val="single"/>
    </w:rPr>
  </w:style>
  <w:style w:type="paragraph" w:styleId="a4">
    <w:name w:val="Normal (Web)"/>
    <w:basedOn w:val="a"/>
    <w:uiPriority w:val="99"/>
    <w:semiHidden/>
    <w:unhideWhenUsed/>
    <w:rsid w:val="004541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6"/>
    <w:uiPriority w:val="1"/>
    <w:locked/>
    <w:rsid w:val="00454127"/>
    <w:rPr>
      <w:rFonts w:ascii="Calibri" w:hAnsi="Calibri" w:cs="Calibri"/>
    </w:rPr>
  </w:style>
  <w:style w:type="paragraph" w:styleId="a6">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5"/>
    <w:uiPriority w:val="1"/>
    <w:qFormat/>
    <w:rsid w:val="00454127"/>
    <w:pPr>
      <w:spacing w:after="0" w:line="240" w:lineRule="auto"/>
    </w:pPr>
    <w:rPr>
      <w:rFonts w:ascii="Calibri" w:hAnsi="Calibri" w:cs="Calibri"/>
    </w:rPr>
  </w:style>
  <w:style w:type="character" w:customStyle="1" w:styleId="s1">
    <w:name w:val="s1"/>
    <w:basedOn w:val="a0"/>
    <w:rsid w:val="00454127"/>
    <w:rPr>
      <w:rFonts w:ascii="Times New Roman" w:hAnsi="Times New Roman" w:cs="Times New Roman" w:hint="default"/>
      <w:b/>
      <w:bCs/>
      <w:color w:val="000000"/>
    </w:rPr>
  </w:style>
  <w:style w:type="character" w:customStyle="1" w:styleId="apple-converted-space">
    <w:name w:val="apple-converted-space"/>
    <w:basedOn w:val="a0"/>
    <w:rsid w:val="00454127"/>
  </w:style>
  <w:style w:type="character" w:customStyle="1" w:styleId="s0">
    <w:name w:val="s0"/>
    <w:basedOn w:val="a0"/>
    <w:rsid w:val="00454127"/>
    <w:rPr>
      <w:rFonts w:ascii="Times New Roman" w:hAnsi="Times New Roman" w:cs="Times New Roman" w:hint="default"/>
      <w:b w:val="0"/>
      <w:bCs w:val="0"/>
      <w:i w:val="0"/>
      <w:iCs w:val="0"/>
      <w:color w:val="000000"/>
    </w:rPr>
  </w:style>
  <w:style w:type="character" w:customStyle="1" w:styleId="j21">
    <w:name w:val="j21"/>
    <w:basedOn w:val="a0"/>
    <w:rsid w:val="00454127"/>
  </w:style>
  <w:style w:type="paragraph" w:customStyle="1" w:styleId="j16">
    <w:name w:val="j16"/>
    <w:basedOn w:val="a"/>
    <w:uiPriority w:val="99"/>
    <w:rsid w:val="004541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uiPriority w:val="99"/>
    <w:rsid w:val="004541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Основной текст (2) + 10"/>
    <w:aliases w:val="5 pt,Полужирный"/>
    <w:basedOn w:val="a0"/>
    <w:rsid w:val="00454127"/>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7">
    <w:name w:val="Strong"/>
    <w:basedOn w:val="a0"/>
    <w:uiPriority w:val="22"/>
    <w:qFormat/>
    <w:rsid w:val="00C511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pravo.kz/news/yuridicheskaya-pomoshch-po-ugolovnym-grazhdanskim-bankovskim-dela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zakonpravo.kz/news/semeynyy-yurist" TargetMode="External"/><Relationship Id="rId12" Type="http://schemas.openxmlformats.org/officeDocument/2006/relationships/hyperlink" Target="https://www.zakonpravo.kz/news/yuridicheskie-uslugi-advokata-po-strahovym-vyplat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11" Type="http://schemas.openxmlformats.org/officeDocument/2006/relationships/hyperlink" Target="https://www.instagram.com/zakonpravo.kz/?hl=ru" TargetMode="External"/><Relationship Id="rId5" Type="http://schemas.openxmlformats.org/officeDocument/2006/relationships/hyperlink" Target="mailto:info@zakonpravo.kz" TargetMode="External"/><Relationship Id="rId10" Type="http://schemas.openxmlformats.org/officeDocument/2006/relationships/hyperlink" Target="https://www.zakonpravo.kz/news/yuridicheskie-uslugi-advokata-po-vzyskaniyu-dolga" TargetMode="External"/><Relationship Id="rId4" Type="http://schemas.openxmlformats.org/officeDocument/2006/relationships/webSettings" Target="webSettings.xml"/><Relationship Id="rId9" Type="http://schemas.openxmlformats.org/officeDocument/2006/relationships/hyperlink" Target="https://www.zakonpravo.kz/news/zashchita-grazhdanskih-prav"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1868</Words>
  <Characters>10649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Учетная запись Майкрософт</cp:lastModifiedBy>
  <cp:revision>5</cp:revision>
  <dcterms:created xsi:type="dcterms:W3CDTF">2020-07-02T15:05:00Z</dcterms:created>
  <dcterms:modified xsi:type="dcterms:W3CDTF">2020-07-04T18:16:00Z</dcterms:modified>
</cp:coreProperties>
</file>