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0E856" w14:textId="75EB36C0" w:rsidR="006559D0" w:rsidRDefault="00450C2D" w:rsidP="00FE608D">
      <w:pPr>
        <w:jc w:val="center"/>
      </w:pPr>
      <w:r>
        <w:rPr>
          <w:rFonts w:ascii="Times New Roman" w:hAnsi="Times New Roman" w:cs="Times New Roman"/>
          <w:sz w:val="24"/>
          <w:szCs w:val="24"/>
        </w:rPr>
        <w:t xml:space="preserve">Адвокат </w:t>
      </w:r>
      <w:r w:rsidR="00CD24DF">
        <w:rPr>
          <w:rFonts w:ascii="Times New Roman" w:hAnsi="Times New Roman" w:cs="Times New Roman"/>
          <w:sz w:val="24"/>
          <w:szCs w:val="24"/>
        </w:rPr>
        <w:t xml:space="preserve">в Алматы по уголовным делам </w:t>
      </w:r>
      <w:r w:rsidRPr="006559D0">
        <w:rPr>
          <w:rFonts w:ascii="Times New Roman" w:hAnsi="Times New Roman" w:cs="Times New Roman"/>
          <w:sz w:val="24"/>
          <w:szCs w:val="24"/>
        </w:rPr>
        <w:t>незаконны</w:t>
      </w:r>
      <w:r w:rsidR="00CD24DF">
        <w:rPr>
          <w:rFonts w:ascii="Times New Roman" w:hAnsi="Times New Roman" w:cs="Times New Roman"/>
          <w:sz w:val="24"/>
          <w:szCs w:val="24"/>
        </w:rPr>
        <w:t>й</w:t>
      </w:r>
      <w:r w:rsidRPr="006559D0">
        <w:rPr>
          <w:rFonts w:ascii="Times New Roman" w:hAnsi="Times New Roman" w:cs="Times New Roman"/>
          <w:sz w:val="24"/>
          <w:szCs w:val="24"/>
        </w:rPr>
        <w:t xml:space="preserve"> оборот наркотических средств или психотропных веществ</w:t>
      </w:r>
    </w:p>
    <w:p w14:paraId="159A2DD3" w14:textId="40935CF1" w:rsidR="001062CD" w:rsidRPr="006559D0" w:rsidRDefault="001062CD" w:rsidP="00FE608D">
      <w:pPr>
        <w:jc w:val="center"/>
        <w:rPr>
          <w:rFonts w:ascii="Times New Roman" w:hAnsi="Times New Roman" w:cs="Times New Roman"/>
          <w:b/>
          <w:sz w:val="24"/>
          <w:szCs w:val="24"/>
        </w:rPr>
      </w:pPr>
      <w:r w:rsidRPr="006559D0">
        <w:rPr>
          <w:rFonts w:ascii="Times New Roman" w:hAnsi="Times New Roman" w:cs="Times New Roman"/>
          <w:b/>
          <w:sz w:val="24"/>
          <w:szCs w:val="24"/>
        </w:rPr>
        <w:t>Судебно-наркологическая экспертиза для выяснения вопроса о наличии или отсутствии оснований для применения к обвиняемому принудительного лечения</w:t>
      </w:r>
      <w:r w:rsidR="006559D0">
        <w:rPr>
          <w:rFonts w:ascii="Times New Roman" w:hAnsi="Times New Roman" w:cs="Times New Roman"/>
          <w:b/>
          <w:sz w:val="24"/>
          <w:szCs w:val="24"/>
        </w:rPr>
        <w:t>.</w:t>
      </w:r>
    </w:p>
    <w:p w14:paraId="3E37C2CD" w14:textId="77777777" w:rsidR="008820F3" w:rsidRDefault="001062CD" w:rsidP="006559D0">
      <w:pPr>
        <w:ind w:firstLine="720"/>
        <w:jc w:val="both"/>
        <w:rPr>
          <w:rFonts w:ascii="Times New Roman" w:hAnsi="Times New Roman" w:cs="Times New Roman"/>
          <w:sz w:val="24"/>
          <w:szCs w:val="24"/>
        </w:rPr>
      </w:pPr>
      <w:r w:rsidRPr="006559D0">
        <w:rPr>
          <w:rFonts w:ascii="Times New Roman" w:hAnsi="Times New Roman" w:cs="Times New Roman"/>
          <w:sz w:val="24"/>
          <w:szCs w:val="24"/>
        </w:rPr>
        <w:t xml:space="preserve">Применение статьи 88 УК При рассмотрении дел, связанных с незаконным оборотом наркотических средств или психотропных веществ, в необходимых случаях следует назначать судебно-наркологическую экспертизу для выяснения вопроса о наличии или отсутствии оснований для применения к обвиняемому принудительного лечения от </w:t>
      </w:r>
      <w:hyperlink r:id="rId6" w:history="1">
        <w:r w:rsidRPr="006559D0">
          <w:rPr>
            <w:rStyle w:val="aa"/>
            <w:rFonts w:ascii="Times New Roman" w:hAnsi="Times New Roman" w:cs="Times New Roman"/>
            <w:sz w:val="24"/>
            <w:szCs w:val="24"/>
          </w:rPr>
          <w:t>наркомании либо токсикомании.</w:t>
        </w:r>
      </w:hyperlink>
      <w:r w:rsidRPr="006559D0">
        <w:rPr>
          <w:rFonts w:ascii="Times New Roman" w:hAnsi="Times New Roman" w:cs="Times New Roman"/>
          <w:sz w:val="24"/>
          <w:szCs w:val="24"/>
        </w:rPr>
        <w:t xml:space="preserve"> </w:t>
      </w:r>
    </w:p>
    <w:p w14:paraId="32FEF1B8" w14:textId="77777777" w:rsidR="008820F3" w:rsidRDefault="001062CD" w:rsidP="006559D0">
      <w:pPr>
        <w:ind w:firstLine="720"/>
        <w:jc w:val="both"/>
        <w:rPr>
          <w:rFonts w:ascii="Times New Roman" w:hAnsi="Times New Roman" w:cs="Times New Roman"/>
          <w:sz w:val="24"/>
          <w:szCs w:val="24"/>
        </w:rPr>
      </w:pPr>
      <w:r w:rsidRPr="006559D0">
        <w:rPr>
          <w:rFonts w:ascii="Times New Roman" w:hAnsi="Times New Roman" w:cs="Times New Roman"/>
          <w:sz w:val="24"/>
          <w:szCs w:val="24"/>
        </w:rPr>
        <w:t xml:space="preserve">В соответствии со ст.88 УК судам необходимо обсуждать вопрос о применении принудительного лечения к лицам, признанным нуждающимися в лечении от наркомании или токсикомании (пункт 19 нормативного постановления Верховного Суда от 14 мая 1998 года). Например, приговором Петропавловского городского суда от 17 апреля 2012 года осужденным А., И., С. назначено принудительное лечение от опийной наркомании по месту отбывания наказания. </w:t>
      </w:r>
    </w:p>
    <w:p w14:paraId="1D01CFFA" w14:textId="7C390843" w:rsidR="00FE608D" w:rsidRPr="006559D0" w:rsidRDefault="001062CD" w:rsidP="006559D0">
      <w:pPr>
        <w:ind w:firstLine="720"/>
        <w:jc w:val="both"/>
        <w:rPr>
          <w:rFonts w:ascii="Times New Roman" w:hAnsi="Times New Roman" w:cs="Times New Roman"/>
          <w:sz w:val="24"/>
          <w:szCs w:val="24"/>
        </w:rPr>
      </w:pPr>
      <w:r w:rsidRPr="006559D0">
        <w:rPr>
          <w:rFonts w:ascii="Times New Roman" w:hAnsi="Times New Roman" w:cs="Times New Roman"/>
          <w:sz w:val="24"/>
          <w:szCs w:val="24"/>
        </w:rPr>
        <w:t xml:space="preserve">Однако имеют место случаи, когда при наличии заключения судебнонаркологической экспертизы суды не назначают принудительное лечение или наблюдение врача-нарколога. Приговором Жамбылского районного суда Алматинской области от 21 июня 2011 года Д. осужден по ч.1-1 ст.259 УК к 3 годам лишения свободы в ИК общего режима за незаконное приобретение и хранение без цели сбыта наркотического средства марихуаны высушенной в особо крупном размере весом 1 кг. 390 гр. Согласно заключению экспертизы Д. нуждается в наблюдении у врачанарколога, однако данное обстоятельство </w:t>
      </w:r>
      <w:hyperlink r:id="rId7" w:history="1">
        <w:r w:rsidRPr="006559D0">
          <w:rPr>
            <w:rStyle w:val="aa"/>
            <w:rFonts w:ascii="Times New Roman" w:hAnsi="Times New Roman" w:cs="Times New Roman"/>
            <w:sz w:val="24"/>
            <w:szCs w:val="24"/>
          </w:rPr>
          <w:t>судом оставлено без внимания</w:t>
        </w:r>
      </w:hyperlink>
      <w:r w:rsidRPr="006559D0">
        <w:rPr>
          <w:rFonts w:ascii="Times New Roman" w:hAnsi="Times New Roman" w:cs="Times New Roman"/>
          <w:sz w:val="24"/>
          <w:szCs w:val="24"/>
        </w:rPr>
        <w:t>.</w:t>
      </w:r>
    </w:p>
    <w:p w14:paraId="7CED4965" w14:textId="08C47EA4" w:rsidR="00702393" w:rsidRPr="006559D0" w:rsidRDefault="008E7DF6" w:rsidP="006559D0">
      <w:pPr>
        <w:jc w:val="both"/>
        <w:rPr>
          <w:rFonts w:ascii="Times New Roman" w:hAnsi="Times New Roman" w:cs="Times New Roman"/>
          <w:sz w:val="24"/>
          <w:szCs w:val="24"/>
        </w:rPr>
      </w:pPr>
      <w:r w:rsidRPr="006559D0">
        <w:rPr>
          <w:rFonts w:ascii="Times New Roman" w:hAnsi="Times New Roman" w:cs="Times New Roman"/>
          <w:b/>
          <w:bCs/>
          <w:sz w:val="24"/>
          <w:szCs w:val="24"/>
        </w:rPr>
        <w:t xml:space="preserve"> </w:t>
      </w:r>
      <w:r w:rsidR="00A23573" w:rsidRPr="006559D0">
        <w:rPr>
          <w:rFonts w:ascii="Times New Roman" w:hAnsi="Times New Roman" w:cs="Times New Roman"/>
          <w:b/>
          <w:bCs/>
          <w:sz w:val="24"/>
          <w:szCs w:val="24"/>
        </w:rPr>
        <w:t xml:space="preserve"> </w:t>
      </w:r>
    </w:p>
    <w:sectPr w:rsidR="00702393" w:rsidRPr="006559D0" w:rsidSect="0091354D">
      <w:headerReference w:type="even" r:id="rId8"/>
      <w:headerReference w:type="default" r:id="rId9"/>
      <w:footerReference w:type="even" r:id="rId10"/>
      <w:footerReference w:type="default" r:id="rId11"/>
      <w:headerReference w:type="first" r:id="rId12"/>
      <w:footerReference w:type="first" r:id="rId13"/>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20EBB" w14:textId="77777777" w:rsidR="009F135E" w:rsidRDefault="009F135E" w:rsidP="00702393">
      <w:pPr>
        <w:spacing w:after="0" w:line="240" w:lineRule="auto"/>
      </w:pPr>
      <w:r>
        <w:separator/>
      </w:r>
    </w:p>
  </w:endnote>
  <w:endnote w:type="continuationSeparator" w:id="0">
    <w:p w14:paraId="162BDCFB" w14:textId="77777777" w:rsidR="009F135E" w:rsidRDefault="009F135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DAB99" w14:textId="77777777" w:rsidR="009F135E" w:rsidRDefault="009F135E" w:rsidP="00702393">
      <w:pPr>
        <w:spacing w:after="0" w:line="240" w:lineRule="auto"/>
      </w:pPr>
      <w:r>
        <w:separator/>
      </w:r>
    </w:p>
  </w:footnote>
  <w:footnote w:type="continuationSeparator" w:id="0">
    <w:p w14:paraId="5408972F" w14:textId="77777777" w:rsidR="009F135E" w:rsidRDefault="009F135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062CD"/>
    <w:rsid w:val="001C5801"/>
    <w:rsid w:val="002B659E"/>
    <w:rsid w:val="00327E86"/>
    <w:rsid w:val="003E3623"/>
    <w:rsid w:val="00450C2D"/>
    <w:rsid w:val="005644C5"/>
    <w:rsid w:val="006559D0"/>
    <w:rsid w:val="00702393"/>
    <w:rsid w:val="008820F3"/>
    <w:rsid w:val="008E7DF6"/>
    <w:rsid w:val="0091354D"/>
    <w:rsid w:val="009E6904"/>
    <w:rsid w:val="009F135E"/>
    <w:rsid w:val="00A23573"/>
    <w:rsid w:val="00B31BDB"/>
    <w:rsid w:val="00C16D9C"/>
    <w:rsid w:val="00CB275A"/>
    <w:rsid w:val="00CD24DF"/>
    <w:rsid w:val="00D02DFB"/>
    <w:rsid w:val="00DB660C"/>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4306956C-F0D6-4027-AE6E-74B6A33D1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6559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559D0"/>
    <w:rPr>
      <w:rFonts w:ascii="Tahoma" w:hAnsi="Tahoma" w:cs="Tahoma"/>
      <w:sz w:val="16"/>
      <w:szCs w:val="16"/>
    </w:rPr>
  </w:style>
  <w:style w:type="character" w:styleId="aa">
    <w:name w:val="Hyperlink"/>
    <w:basedOn w:val="a0"/>
    <w:uiPriority w:val="99"/>
    <w:unhideWhenUsed/>
    <w:rsid w:val="006559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257</Words>
  <Characters>1469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11</cp:revision>
  <dcterms:created xsi:type="dcterms:W3CDTF">2021-08-13T09:00:00Z</dcterms:created>
  <dcterms:modified xsi:type="dcterms:W3CDTF">2021-08-28T19:53:00Z</dcterms:modified>
</cp:coreProperties>
</file>