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508CC" w14:textId="77777777" w:rsidR="00CE2A1D" w:rsidRDefault="004D4A61">
      <w:pPr>
        <w:spacing w:after="0"/>
      </w:pPr>
      <w:r>
        <w:rPr>
          <w:noProof/>
        </w:rPr>
        <w:drawing>
          <wp:inline distT="0" distB="0" distL="0" distR="0" wp14:anchorId="6C2508E0" wp14:editId="6C2508E1">
            <wp:extent cx="2057400" cy="571500"/>
            <wp:effectExtent l="0" t="0" r="0" b="0"/>
            <wp:docPr id="165614128" name="Рисунок 165614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508CD" w14:textId="77777777" w:rsidR="00CE2A1D" w:rsidRPr="004D4A61" w:rsidRDefault="004D4A61">
      <w:pPr>
        <w:spacing w:after="0"/>
        <w:rPr>
          <w:lang w:val="ru-RU"/>
        </w:rPr>
      </w:pPr>
      <w:r w:rsidRPr="004D4A61">
        <w:rPr>
          <w:b/>
          <w:color w:val="000000"/>
          <w:sz w:val="28"/>
          <w:lang w:val="ru-RU"/>
        </w:rPr>
        <w:t>Комментарий к решению Конституционного Совета по вопросам применения смертной казни</w:t>
      </w:r>
    </w:p>
    <w:p w14:paraId="6C2508CE" w14:textId="77777777" w:rsidR="00CE2A1D" w:rsidRPr="004D4A61" w:rsidRDefault="004D4A61">
      <w:pPr>
        <w:spacing w:after="0"/>
        <w:jc w:val="both"/>
        <w:rPr>
          <w:lang w:val="ru-RU"/>
        </w:rPr>
      </w:pPr>
      <w:r w:rsidRPr="004D4A61">
        <w:rPr>
          <w:color w:val="000000"/>
          <w:sz w:val="28"/>
          <w:lang w:val="ru-RU"/>
        </w:rPr>
        <w:t>Комментарий к Нормативному постановлению Конституционного Совета Республики Казахстан от 15 декабря 2020 года № 4</w:t>
      </w:r>
    </w:p>
    <w:p w14:paraId="6C2508CF" w14:textId="77777777" w:rsidR="00CE2A1D" w:rsidRPr="004D4A61" w:rsidRDefault="004D4A61">
      <w:pPr>
        <w:spacing w:after="0"/>
        <w:jc w:val="both"/>
        <w:rPr>
          <w:lang w:val="ru-RU"/>
        </w:rPr>
      </w:pPr>
      <w:bookmarkStart w:id="0" w:name="z4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По обращению Президента Республики Казахстан Конституционный Совет дал официальное толкование положениям Конституции Республики, регламентирующим вопросы применения смертной казни. </w:t>
      </w:r>
    </w:p>
    <w:p w14:paraId="6C2508D0" w14:textId="77777777" w:rsidR="00CE2A1D" w:rsidRPr="004D4A61" w:rsidRDefault="004D4A61">
      <w:pPr>
        <w:spacing w:after="0"/>
        <w:jc w:val="both"/>
        <w:rPr>
          <w:lang w:val="ru-RU"/>
        </w:rPr>
      </w:pPr>
      <w:bookmarkStart w:id="1" w:name="z5"/>
      <w:bookmarkEnd w:id="0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Обращение Главы государства было обусловлено предстоящей рати</w:t>
      </w:r>
      <w:r w:rsidRPr="004D4A61">
        <w:rPr>
          <w:color w:val="000000"/>
          <w:sz w:val="28"/>
          <w:lang w:val="ru-RU"/>
        </w:rPr>
        <w:t xml:space="preserve">фикацией Казахстаном Второго Факультативного протокола к Международному пакту о гражданских и политических правах, направленного на отмену смертной казни (далее – Факультативный протокол). </w:t>
      </w:r>
    </w:p>
    <w:p w14:paraId="6C2508D1" w14:textId="77777777" w:rsidR="00CE2A1D" w:rsidRPr="004D4A61" w:rsidRDefault="004D4A61">
      <w:pPr>
        <w:spacing w:after="0"/>
        <w:jc w:val="both"/>
        <w:rPr>
          <w:lang w:val="ru-RU"/>
        </w:rPr>
      </w:pPr>
      <w:bookmarkStart w:id="2" w:name="z6"/>
      <w:bookmarkEnd w:id="1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В обращении речь идет о соотношении положений Конституции Р</w:t>
      </w:r>
      <w:r w:rsidRPr="004D4A61">
        <w:rPr>
          <w:color w:val="000000"/>
          <w:sz w:val="28"/>
          <w:lang w:val="ru-RU"/>
        </w:rPr>
        <w:t xml:space="preserve">еспублики и норм Факультативного протокола, регулирующих вопросы применения исключительной меры наказания. </w:t>
      </w:r>
    </w:p>
    <w:p w14:paraId="6C2508D2" w14:textId="77777777" w:rsidR="00CE2A1D" w:rsidRPr="004D4A61" w:rsidRDefault="004D4A61">
      <w:pPr>
        <w:spacing w:after="0"/>
        <w:jc w:val="both"/>
        <w:rPr>
          <w:lang w:val="ru-RU"/>
        </w:rPr>
      </w:pPr>
      <w:bookmarkStart w:id="3" w:name="z7"/>
      <w:bookmarkEnd w:id="2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Конституционный Совет решил, что для ратификации Факультативного протокола отсутствует необходимость во внесении корректив в Основной Закон. </w:t>
      </w:r>
    </w:p>
    <w:p w14:paraId="6C2508D3" w14:textId="77777777" w:rsidR="00CE2A1D" w:rsidRPr="004D4A61" w:rsidRDefault="004D4A61">
      <w:pPr>
        <w:spacing w:after="0"/>
        <w:jc w:val="both"/>
        <w:rPr>
          <w:lang w:val="ru-RU"/>
        </w:rPr>
      </w:pPr>
      <w:bookmarkStart w:id="4" w:name="z8"/>
      <w:bookmarkEnd w:id="3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При этом Совет отметил, что согласно Конституции и общепризнанным международным актам право на жизнь является основной ценностью демократического общества и государство обязано гарантировать осуществление данного права для всех людей. </w:t>
      </w:r>
    </w:p>
    <w:p w14:paraId="6C2508D4" w14:textId="77777777" w:rsidR="00CE2A1D" w:rsidRPr="004D4A61" w:rsidRDefault="004D4A61">
      <w:pPr>
        <w:spacing w:after="0"/>
        <w:jc w:val="both"/>
        <w:rPr>
          <w:lang w:val="ru-RU"/>
        </w:rPr>
      </w:pPr>
      <w:bookmarkStart w:id="5" w:name="z9"/>
      <w:bookmarkEnd w:id="4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Как р</w:t>
      </w:r>
      <w:r w:rsidRPr="004D4A61">
        <w:rPr>
          <w:color w:val="000000"/>
          <w:sz w:val="28"/>
          <w:lang w:val="ru-RU"/>
        </w:rPr>
        <w:t xml:space="preserve">авноправный член мирового сообщества Казахстан с самого начала в уголовном законодательстве учитывает тенденцию к отмене смертной казни и за эти годы в стране сформировался устойчивый правовой режим неприменения высшей меры наказания. </w:t>
      </w:r>
    </w:p>
    <w:p w14:paraId="6C2508D5" w14:textId="77777777" w:rsidR="00CE2A1D" w:rsidRPr="004D4A61" w:rsidRDefault="004D4A61">
      <w:pPr>
        <w:spacing w:after="0"/>
        <w:jc w:val="both"/>
        <w:rPr>
          <w:lang w:val="ru-RU"/>
        </w:rPr>
      </w:pPr>
      <w:bookmarkStart w:id="6" w:name="z10"/>
      <w:bookmarkEnd w:id="5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Очередной эта</w:t>
      </w:r>
      <w:r w:rsidRPr="004D4A61">
        <w:rPr>
          <w:color w:val="000000"/>
          <w:sz w:val="28"/>
          <w:lang w:val="ru-RU"/>
        </w:rPr>
        <w:t xml:space="preserve">п в последовательной реализации данного курса ознаменовало подписание Республикой Казахстан 23 сентября 2020 года указанного Факультативного протокола. </w:t>
      </w:r>
    </w:p>
    <w:p w14:paraId="6C2508D6" w14:textId="77777777" w:rsidR="00CE2A1D" w:rsidRDefault="004D4A61">
      <w:pPr>
        <w:spacing w:after="0"/>
        <w:jc w:val="both"/>
      </w:pPr>
      <w:bookmarkStart w:id="7" w:name="z11"/>
      <w:bookmarkEnd w:id="6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Принимая во внимание, что Конституция Казахстана допускает установление смертной казни за террор</w:t>
      </w:r>
      <w:r w:rsidRPr="004D4A61">
        <w:rPr>
          <w:color w:val="000000"/>
          <w:sz w:val="28"/>
          <w:lang w:val="ru-RU"/>
        </w:rPr>
        <w:t xml:space="preserve">истические преступления, сопряженные с гибелью людей, а также за особо тяжкие преступления, совершенные в военное время, Совет указал, что ратификация международного договора об отмене смертной казни входит в компетенцию </w:t>
      </w:r>
      <w:proofErr w:type="spellStart"/>
      <w:r>
        <w:rPr>
          <w:color w:val="000000"/>
          <w:sz w:val="28"/>
        </w:rPr>
        <w:t>Парламента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. </w:t>
      </w:r>
    </w:p>
    <w:p w14:paraId="6C2508D7" w14:textId="77777777" w:rsidR="00CE2A1D" w:rsidRPr="004D4A61" w:rsidRDefault="004D4A61">
      <w:pPr>
        <w:spacing w:after="0"/>
        <w:jc w:val="both"/>
        <w:rPr>
          <w:lang w:val="ru-RU"/>
        </w:rPr>
      </w:pPr>
      <w:bookmarkStart w:id="8" w:name="z12"/>
      <w:bookmarkEnd w:id="7"/>
      <w:r>
        <w:rPr>
          <w:color w:val="000000"/>
          <w:sz w:val="28"/>
        </w:rPr>
        <w:t xml:space="preserve">       </w:t>
      </w:r>
      <w:r w:rsidRPr="004D4A61">
        <w:rPr>
          <w:color w:val="000000"/>
          <w:sz w:val="28"/>
          <w:lang w:val="ru-RU"/>
        </w:rPr>
        <w:t xml:space="preserve">При </w:t>
      </w:r>
      <w:r w:rsidRPr="004D4A61">
        <w:rPr>
          <w:color w:val="000000"/>
          <w:sz w:val="28"/>
          <w:lang w:val="ru-RU"/>
        </w:rPr>
        <w:t xml:space="preserve">этом Основной Закон вопрос об установлении или отказе в уголовном законе смертной казни за эти преступления, сужения их круга оставляет на усмотрение Парламента. </w:t>
      </w:r>
    </w:p>
    <w:p w14:paraId="6C2508D8" w14:textId="77777777" w:rsidR="00CE2A1D" w:rsidRPr="004D4A61" w:rsidRDefault="004D4A61">
      <w:pPr>
        <w:spacing w:after="0"/>
        <w:jc w:val="both"/>
        <w:rPr>
          <w:lang w:val="ru-RU"/>
        </w:rPr>
      </w:pPr>
      <w:bookmarkStart w:id="9" w:name="z13"/>
      <w:bookmarkEnd w:id="8"/>
      <w:r w:rsidRPr="004D4A61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Законодатель может отменить смертную казнь не только путем внесения соответствующих по</w:t>
      </w:r>
      <w:r w:rsidRPr="004D4A61">
        <w:rPr>
          <w:color w:val="000000"/>
          <w:sz w:val="28"/>
          <w:lang w:val="ru-RU"/>
        </w:rPr>
        <w:t xml:space="preserve">правок в национальное законодательство, но и посредством ратификации международного договора, предусматривающего отмену или ограничение числа преступлений, за которые может устанавливаться данный вид наказания. </w:t>
      </w:r>
    </w:p>
    <w:p w14:paraId="6C2508D9" w14:textId="77777777" w:rsidR="00CE2A1D" w:rsidRPr="004D4A61" w:rsidRDefault="004D4A61">
      <w:pPr>
        <w:spacing w:after="0"/>
        <w:jc w:val="both"/>
        <w:rPr>
          <w:lang w:val="ru-RU"/>
        </w:rPr>
      </w:pPr>
      <w:bookmarkStart w:id="10" w:name="z14"/>
      <w:bookmarkEnd w:id="9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В своем решении Совет подчеркнул, что</w:t>
      </w:r>
      <w:r w:rsidRPr="004D4A61">
        <w:rPr>
          <w:color w:val="000000"/>
          <w:sz w:val="28"/>
          <w:lang w:val="ru-RU"/>
        </w:rPr>
        <w:t xml:space="preserve"> Конституция не препятствует ратификации Факультативного протокола. </w:t>
      </w:r>
    </w:p>
    <w:p w14:paraId="6C2508DA" w14:textId="77777777" w:rsidR="00CE2A1D" w:rsidRPr="004D4A61" w:rsidRDefault="004D4A61">
      <w:pPr>
        <w:spacing w:after="0"/>
        <w:jc w:val="both"/>
        <w:rPr>
          <w:lang w:val="ru-RU"/>
        </w:rPr>
      </w:pPr>
      <w:bookmarkStart w:id="11" w:name="z15"/>
      <w:bookmarkEnd w:id="10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После его ратификации Уголовный кодекс Республики Казахстан должен быть приведен в соответствие с его требованиями.      </w:t>
      </w:r>
    </w:p>
    <w:p w14:paraId="6C2508DB" w14:textId="77777777" w:rsidR="00CE2A1D" w:rsidRPr="004D4A61" w:rsidRDefault="004D4A61">
      <w:pPr>
        <w:spacing w:after="0"/>
        <w:jc w:val="both"/>
        <w:rPr>
          <w:lang w:val="ru-RU"/>
        </w:rPr>
      </w:pPr>
      <w:bookmarkStart w:id="12" w:name="z16"/>
      <w:bookmarkEnd w:id="11"/>
      <w:r w:rsidRPr="004D4A61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D4A61">
        <w:rPr>
          <w:color w:val="000000"/>
          <w:sz w:val="28"/>
          <w:lang w:val="ru-RU"/>
        </w:rPr>
        <w:t xml:space="preserve"> Полный текст постановления Конституционного Совета </w:t>
      </w:r>
      <w:r w:rsidRPr="004D4A61">
        <w:rPr>
          <w:color w:val="000000"/>
          <w:sz w:val="28"/>
          <w:lang w:val="ru-RU"/>
        </w:rPr>
        <w:t xml:space="preserve">публикуется в печати и на сайте Совета.       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9777"/>
      </w:tblGrid>
      <w:tr w:rsidR="00CE2A1D" w14:paraId="6C2508DD" w14:textId="77777777">
        <w:trPr>
          <w:trHeight w:val="30"/>
          <w:tblCellSpacing w:w="0" w:type="auto"/>
        </w:trPr>
        <w:tc>
          <w:tcPr>
            <w:tcW w:w="12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2"/>
          <w:p w14:paraId="6C2508DC" w14:textId="77777777" w:rsidR="00CE2A1D" w:rsidRDefault="004D4A61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4D4A61">
              <w:rPr>
                <w:i/>
                <w:color w:val="000000"/>
                <w:sz w:val="20"/>
                <w:lang w:val="ru-RU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Конституционный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Совет</w:t>
            </w:r>
            <w:proofErr w:type="spellEnd"/>
          </w:p>
        </w:tc>
      </w:tr>
    </w:tbl>
    <w:p w14:paraId="6C2508DE" w14:textId="77777777" w:rsidR="00CE2A1D" w:rsidRDefault="004D4A61">
      <w:pPr>
        <w:spacing w:after="0"/>
      </w:pPr>
      <w:r>
        <w:br/>
      </w:r>
      <w:r>
        <w:br/>
      </w:r>
    </w:p>
    <w:p w14:paraId="6C2508DF" w14:textId="77777777" w:rsidR="00CE2A1D" w:rsidRPr="004D4A61" w:rsidRDefault="004D4A61">
      <w:pPr>
        <w:pStyle w:val="disclaimer"/>
        <w:rPr>
          <w:lang w:val="ru-RU"/>
        </w:rPr>
      </w:pPr>
      <w:r w:rsidRPr="004D4A61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CE2A1D" w:rsidRPr="004D4A61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2A1D"/>
    <w:rsid w:val="004D4A61"/>
    <w:rsid w:val="00CE2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508CC"/>
  <w15:docId w15:val="{1938A9BE-40C8-49A5-944A-771FA63CD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Адвокатская контора Закон и Право</cp:lastModifiedBy>
  <cp:revision>2</cp:revision>
  <dcterms:created xsi:type="dcterms:W3CDTF">2023-07-30T17:18:00Z</dcterms:created>
  <dcterms:modified xsi:type="dcterms:W3CDTF">2023-07-30T17:19:00Z</dcterms:modified>
</cp:coreProperties>
</file>