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CFFA" w14:textId="77777777" w:rsidR="00FE608D" w:rsidRDefault="00FE608D" w:rsidP="00FE608D">
      <w:pPr>
        <w:jc w:val="center"/>
      </w:pPr>
    </w:p>
    <w:p w14:paraId="4D9F527D" w14:textId="5B3D4E11" w:rsidR="00327E86" w:rsidRPr="00A86386" w:rsidRDefault="004D3579" w:rsidP="00A86386">
      <w:pPr>
        <w:jc w:val="center"/>
        <w:rPr>
          <w:rFonts w:ascii="Times New Roman" w:hAnsi="Times New Roman" w:cs="Times New Roman"/>
          <w:b/>
          <w:bCs/>
          <w:sz w:val="24"/>
          <w:szCs w:val="24"/>
          <w:lang w:val="kk-KZ"/>
        </w:rPr>
      </w:pPr>
      <w:r w:rsidRPr="00A86386">
        <w:rPr>
          <w:rFonts w:ascii="Times New Roman" w:hAnsi="Times New Roman" w:cs="Times New Roman"/>
          <w:b/>
          <w:bCs/>
          <w:sz w:val="24"/>
          <w:szCs w:val="24"/>
          <w:lang w:val="kk-KZ"/>
        </w:rPr>
        <w:t>Әкімшілік құқық бұзушылық істері бойынша Адвокат Заңгер Алматы қаласында</w:t>
      </w:r>
      <w:r w:rsidR="00A86386" w:rsidRPr="00A86386">
        <w:rPr>
          <w:rFonts w:ascii="Times New Roman" w:hAnsi="Times New Roman" w:cs="Times New Roman"/>
          <w:b/>
          <w:bCs/>
          <w:sz w:val="24"/>
          <w:szCs w:val="24"/>
          <w:lang w:val="kk-KZ"/>
        </w:rPr>
        <w:t xml:space="preserve"> </w:t>
      </w:r>
      <w:r w:rsidR="00FE608D" w:rsidRPr="00A86386">
        <w:rPr>
          <w:rFonts w:ascii="Times New Roman" w:hAnsi="Times New Roman" w:cs="Times New Roman"/>
          <w:b/>
          <w:bCs/>
          <w:sz w:val="24"/>
          <w:szCs w:val="24"/>
          <w:lang w:val="kk-KZ"/>
        </w:rPr>
        <w:t>Сот құқық бұзушыға қатысты әкімшілік жаза ретінде айыппұл салған жағдайда, оған көлік құралын жүргізу құқығынан айыру түріндегі қосымша жаза тағайындауға жол берілмейді</w:t>
      </w:r>
    </w:p>
    <w:p w14:paraId="09D51DC9" w14:textId="77777777"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 xml:space="preserve">Алматы </w:t>
      </w:r>
      <w:proofErr w:type="spellStart"/>
      <w:r w:rsidRPr="00FE608D">
        <w:rPr>
          <w:rFonts w:ascii="Times New Roman" w:hAnsi="Times New Roman" w:cs="Times New Roman"/>
          <w:sz w:val="24"/>
          <w:szCs w:val="24"/>
        </w:rPr>
        <w:t>облысы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Ақсу</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аудандық</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сотының</w:t>
      </w:r>
      <w:proofErr w:type="spellEnd"/>
      <w:r w:rsidRPr="00FE608D">
        <w:rPr>
          <w:rFonts w:ascii="Times New Roman" w:hAnsi="Times New Roman" w:cs="Times New Roman"/>
          <w:sz w:val="24"/>
          <w:szCs w:val="24"/>
        </w:rPr>
        <w:t xml:space="preserve"> 2012 жылғы 26 желтоқсандағы қаулысымен А. Қазақстан Республикасының Әкімшілік құқық бұзушылық туралы кодексінің (бұдан әрі – ӘҚБтК) </w:t>
      </w:r>
      <w:proofErr w:type="gramStart"/>
      <w:r w:rsidRPr="00FE608D">
        <w:rPr>
          <w:rFonts w:ascii="Times New Roman" w:hAnsi="Times New Roman" w:cs="Times New Roman"/>
          <w:sz w:val="24"/>
          <w:szCs w:val="24"/>
        </w:rPr>
        <w:t>468-1</w:t>
      </w:r>
      <w:proofErr w:type="gramEnd"/>
      <w:r w:rsidRPr="00FE608D">
        <w:rPr>
          <w:rFonts w:ascii="Times New Roman" w:hAnsi="Times New Roman" w:cs="Times New Roman"/>
          <w:sz w:val="24"/>
          <w:szCs w:val="24"/>
        </w:rPr>
        <w:t xml:space="preserve"> бабымен кінәлі деп танылып, оған 200 айлық есептік көрсеткіш мөлшерінде, яғни 323 600 теңге айыппұл салынып, 2 жыл мерзімге көлік құралын жүргізу құқығынан айырылған. </w:t>
      </w:r>
    </w:p>
    <w:p w14:paraId="08AAB0E3" w14:textId="77777777"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 xml:space="preserve">Алматы облыстық сотының 2013 жылғы 17 қаңтардағы ұйғарымымен сот қаулысы өзгеріссіз, А.-ның шағымы қанағаттандырусыз қалдырылған. </w:t>
      </w:r>
    </w:p>
    <w:p w14:paraId="5A19BE83" w14:textId="030F730D"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Қазақстан Республикасы Бас прокурорының орынбасары наразылығында сот актілерімен келіспей, оған қосымша жаза ретінде тағайындалған 2 жыл мерзімге көлік құралын жүргізу құқығынан айыру жөніндегі жазаны алып тастауды сұраған.</w:t>
      </w:r>
    </w:p>
    <w:p w14:paraId="02BD69E8" w14:textId="200C565F"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 xml:space="preserve">Наразылықтың уәждерін қуаттаған </w:t>
      </w:r>
      <w:proofErr w:type="spellStart"/>
      <w:r w:rsidRPr="00FE608D">
        <w:rPr>
          <w:rFonts w:ascii="Times New Roman" w:hAnsi="Times New Roman" w:cs="Times New Roman"/>
          <w:sz w:val="24"/>
          <w:szCs w:val="24"/>
        </w:rPr>
        <w:t>прокурордың</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қорытындысын</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тыңдап</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іс</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материалдарын</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зерделеп</w:t>
      </w:r>
      <w:proofErr w:type="spellEnd"/>
      <w:r w:rsidRPr="00FE608D">
        <w:rPr>
          <w:rFonts w:ascii="Times New Roman" w:hAnsi="Times New Roman" w:cs="Times New Roman"/>
          <w:sz w:val="24"/>
          <w:szCs w:val="24"/>
        </w:rPr>
        <w:t xml:space="preserve">, </w:t>
      </w:r>
      <w:hyperlink r:id="rId6" w:history="1">
        <w:proofErr w:type="spellStart"/>
        <w:r w:rsidRPr="00CC1366">
          <w:rPr>
            <w:rStyle w:val="aa"/>
            <w:rFonts w:ascii="Times New Roman" w:hAnsi="Times New Roman" w:cs="Times New Roman"/>
            <w:sz w:val="24"/>
            <w:szCs w:val="24"/>
          </w:rPr>
          <w:t>қадағалау</w:t>
        </w:r>
        <w:proofErr w:type="spellEnd"/>
        <w:r w:rsidRPr="00CC1366">
          <w:rPr>
            <w:rStyle w:val="aa"/>
            <w:rFonts w:ascii="Times New Roman" w:hAnsi="Times New Roman" w:cs="Times New Roman"/>
            <w:sz w:val="24"/>
            <w:szCs w:val="24"/>
          </w:rPr>
          <w:t xml:space="preserve"> сот </w:t>
        </w:r>
        <w:proofErr w:type="spellStart"/>
        <w:r w:rsidRPr="00CC1366">
          <w:rPr>
            <w:rStyle w:val="aa"/>
            <w:rFonts w:ascii="Times New Roman" w:hAnsi="Times New Roman" w:cs="Times New Roman"/>
            <w:sz w:val="24"/>
            <w:szCs w:val="24"/>
          </w:rPr>
          <w:t>алқасы</w:t>
        </w:r>
        <w:proofErr w:type="spellEnd"/>
        <w:r w:rsidRPr="00CC1366">
          <w:rPr>
            <w:rStyle w:val="aa"/>
            <w:rFonts w:ascii="Times New Roman" w:hAnsi="Times New Roman" w:cs="Times New Roman"/>
            <w:sz w:val="24"/>
            <w:szCs w:val="24"/>
          </w:rPr>
          <w:t xml:space="preserve"> </w:t>
        </w:r>
        <w:proofErr w:type="spellStart"/>
        <w:r w:rsidRPr="00CC1366">
          <w:rPr>
            <w:rStyle w:val="aa"/>
            <w:rFonts w:ascii="Times New Roman" w:hAnsi="Times New Roman" w:cs="Times New Roman"/>
            <w:sz w:val="24"/>
            <w:szCs w:val="24"/>
          </w:rPr>
          <w:t>прокурордың</w:t>
        </w:r>
        <w:proofErr w:type="spellEnd"/>
      </w:hyperlink>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наразылығы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төмендегі</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негіздерге</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байланысты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қанағаттандыруға</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жатады</w:t>
      </w:r>
      <w:proofErr w:type="spellEnd"/>
      <w:r w:rsidRPr="00FE608D">
        <w:rPr>
          <w:rFonts w:ascii="Times New Roman" w:hAnsi="Times New Roman" w:cs="Times New Roman"/>
          <w:sz w:val="24"/>
          <w:szCs w:val="24"/>
        </w:rPr>
        <w:t xml:space="preserve"> деген тұжырымға келді.</w:t>
      </w:r>
    </w:p>
    <w:p w14:paraId="784B48D8" w14:textId="43CFE308"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А. «Ауди-100» маркалы автокөлігімен Қызылағаш ауылының орталық көшесімен жүріп бара жатқанда, көше бойында тұрған бір топ балалардың арасынан көшеге жүгіріп шыққан кәмелеттік жасқа толмаған Т.-ны қағып кеткен. Нәтижесінде жол-көлік оқиғасы салдарынан Т.-ға орта дәрежедегі дене жарақаты келтірілген.</w:t>
      </w:r>
    </w:p>
    <w:p w14:paraId="4EAEAA47" w14:textId="73E4E9E0"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 xml:space="preserve">Осы әрекеті үшін А.-ға ӘҚБтК-тің 468-1-бабымен 200 айлық есептік көрсеткіш мөлшерінде айыппұл төлеу және 2 жыл мерзімге көлік құралын жүргізу құқығынан айыру жазасы тағайындалған. Алайда, ӘҚБтК-нің 468-1 бабының санкциясына сәйкес, көрсетілген құқық бұзушылық үшін екі жүзден бес жүзге дейiнгі айлық есептiк көрсеткiш мөлшерінде айыппұл салу не қырық бес тәулікке дейін әкімшілік қамауға алу және бір жылдан екі жылға дейінгі мерзімге көлік құралын жүргізу құқығынан айыру жазасы көзделген. </w:t>
      </w:r>
      <w:proofErr w:type="spellStart"/>
      <w:r w:rsidRPr="00FE608D">
        <w:rPr>
          <w:rFonts w:ascii="Times New Roman" w:hAnsi="Times New Roman" w:cs="Times New Roman"/>
          <w:sz w:val="24"/>
          <w:szCs w:val="24"/>
        </w:rPr>
        <w:t>Яғни</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аталған</w:t>
      </w:r>
      <w:proofErr w:type="spellEnd"/>
      <w:r w:rsidRPr="00FE608D">
        <w:rPr>
          <w:rFonts w:ascii="Times New Roman" w:hAnsi="Times New Roman" w:cs="Times New Roman"/>
          <w:sz w:val="24"/>
          <w:szCs w:val="24"/>
        </w:rPr>
        <w:t xml:space="preserve"> </w:t>
      </w:r>
      <w:hyperlink r:id="rId7" w:history="1">
        <w:proofErr w:type="spellStart"/>
        <w:r w:rsidRPr="00CC1366">
          <w:rPr>
            <w:rStyle w:val="aa"/>
            <w:rFonts w:ascii="Times New Roman" w:hAnsi="Times New Roman" w:cs="Times New Roman"/>
            <w:sz w:val="24"/>
            <w:szCs w:val="24"/>
          </w:rPr>
          <w:t>баптың</w:t>
        </w:r>
        <w:proofErr w:type="spellEnd"/>
        <w:r w:rsidRPr="00CC1366">
          <w:rPr>
            <w:rStyle w:val="aa"/>
            <w:rFonts w:ascii="Times New Roman" w:hAnsi="Times New Roman" w:cs="Times New Roman"/>
            <w:sz w:val="24"/>
            <w:szCs w:val="24"/>
          </w:rPr>
          <w:t xml:space="preserve"> </w:t>
        </w:r>
        <w:proofErr w:type="spellStart"/>
        <w:r w:rsidRPr="00CC1366">
          <w:rPr>
            <w:rStyle w:val="aa"/>
            <w:rFonts w:ascii="Times New Roman" w:hAnsi="Times New Roman" w:cs="Times New Roman"/>
            <w:sz w:val="24"/>
            <w:szCs w:val="24"/>
          </w:rPr>
          <w:t>санкциясының</w:t>
        </w:r>
        <w:proofErr w:type="spellEnd"/>
        <w:r w:rsidRPr="00CC1366">
          <w:rPr>
            <w:rStyle w:val="aa"/>
            <w:rFonts w:ascii="Times New Roman" w:hAnsi="Times New Roman" w:cs="Times New Roman"/>
            <w:sz w:val="24"/>
            <w:szCs w:val="24"/>
          </w:rPr>
          <w:t xml:space="preserve"> </w:t>
        </w:r>
        <w:proofErr w:type="spellStart"/>
        <w:r w:rsidRPr="00CC1366">
          <w:rPr>
            <w:rStyle w:val="aa"/>
            <w:rFonts w:ascii="Times New Roman" w:hAnsi="Times New Roman" w:cs="Times New Roman"/>
            <w:sz w:val="24"/>
            <w:szCs w:val="24"/>
          </w:rPr>
          <w:t>нормасында</w:t>
        </w:r>
        <w:proofErr w:type="spellEnd"/>
      </w:hyperlink>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екі</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дербес</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жаза</w:t>
      </w:r>
      <w:proofErr w:type="spellEnd"/>
      <w:r w:rsidRPr="00FE608D">
        <w:rPr>
          <w:rFonts w:ascii="Times New Roman" w:hAnsi="Times New Roman" w:cs="Times New Roman"/>
          <w:sz w:val="24"/>
          <w:szCs w:val="24"/>
        </w:rPr>
        <w:t xml:space="preserve"> көрсетілген: айыппұл; әкімшілік қамауға алу және көлік құралын жүргізу құқығынан айыру. </w:t>
      </w:r>
    </w:p>
    <w:p w14:paraId="7F5FA157" w14:textId="77777777"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 xml:space="preserve">Бұл жазалар құқық бұзушының жеке басының жағдайы, жауапкершілікті жеңілдететін, ауырлататын мән-жайлар ескеріле отырып қолданылады. Осыған орай, сот құқық бұзушыға қатысты әкімшілік жаза ретінде айыппұл салған жағдайда, оған қосымша жаза ретінде көлік құралын жүргізу құқығынан айыру жазасын тағайындауға жол берілмейді. Соған қарамастан, сот құқық бұзушы А.-ға 200 айлық есептік көрсеткіш мөлшерінде айыппұл салумен қатар, 2 жыл мерзімге көлік құралын жүргізу құқығынан айыру туралы қосымша жаза тағайындаған. </w:t>
      </w:r>
    </w:p>
    <w:p w14:paraId="0AE3F0A5" w14:textId="1532441D"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t xml:space="preserve">«Әкімшілік құқық бұзушылықтар туралы заңнаманы соттардың қолдануының кейбір мәселелері туралы» Қазақстан Республикасы Жоғарғы Сотының 2004 жылғы 26 </w:t>
      </w:r>
      <w:proofErr w:type="spellStart"/>
      <w:r w:rsidRPr="00FE608D">
        <w:rPr>
          <w:rFonts w:ascii="Times New Roman" w:hAnsi="Times New Roman" w:cs="Times New Roman"/>
          <w:sz w:val="24"/>
          <w:szCs w:val="24"/>
        </w:rPr>
        <w:t>қарашадағы</w:t>
      </w:r>
      <w:proofErr w:type="spellEnd"/>
      <w:r w:rsidRPr="00FE608D">
        <w:rPr>
          <w:rFonts w:ascii="Times New Roman" w:hAnsi="Times New Roman" w:cs="Times New Roman"/>
          <w:sz w:val="24"/>
          <w:szCs w:val="24"/>
        </w:rPr>
        <w:t xml:space="preserve"> №18 </w:t>
      </w:r>
      <w:proofErr w:type="spellStart"/>
      <w:r w:rsidRPr="00FE608D">
        <w:rPr>
          <w:rFonts w:ascii="Times New Roman" w:hAnsi="Times New Roman" w:cs="Times New Roman"/>
          <w:sz w:val="24"/>
          <w:szCs w:val="24"/>
        </w:rPr>
        <w:t>нормативтік</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қаулысының</w:t>
      </w:r>
      <w:proofErr w:type="spellEnd"/>
      <w:r w:rsidRPr="00FE608D">
        <w:rPr>
          <w:rFonts w:ascii="Times New Roman" w:hAnsi="Times New Roman" w:cs="Times New Roman"/>
          <w:sz w:val="24"/>
          <w:szCs w:val="24"/>
        </w:rPr>
        <w:t xml:space="preserve"> 14-тармағында </w:t>
      </w:r>
      <w:hyperlink r:id="rId8" w:history="1">
        <w:proofErr w:type="spellStart"/>
        <w:r w:rsidRPr="00CC1366">
          <w:rPr>
            <w:rStyle w:val="aa"/>
            <w:rFonts w:ascii="Times New Roman" w:hAnsi="Times New Roman" w:cs="Times New Roman"/>
            <w:sz w:val="24"/>
            <w:szCs w:val="24"/>
          </w:rPr>
          <w:t>әкімшілік</w:t>
        </w:r>
        <w:proofErr w:type="spellEnd"/>
        <w:r w:rsidRPr="00CC1366">
          <w:rPr>
            <w:rStyle w:val="aa"/>
            <w:rFonts w:ascii="Times New Roman" w:hAnsi="Times New Roman" w:cs="Times New Roman"/>
            <w:sz w:val="24"/>
            <w:szCs w:val="24"/>
          </w:rPr>
          <w:t xml:space="preserve"> </w:t>
        </w:r>
        <w:proofErr w:type="spellStart"/>
        <w:r w:rsidRPr="00CC1366">
          <w:rPr>
            <w:rStyle w:val="aa"/>
            <w:rFonts w:ascii="Times New Roman" w:hAnsi="Times New Roman" w:cs="Times New Roman"/>
            <w:sz w:val="24"/>
            <w:szCs w:val="24"/>
          </w:rPr>
          <w:t>құқық</w:t>
        </w:r>
        <w:proofErr w:type="spellEnd"/>
        <w:r w:rsidRPr="00CC1366">
          <w:rPr>
            <w:rStyle w:val="aa"/>
            <w:rFonts w:ascii="Times New Roman" w:hAnsi="Times New Roman" w:cs="Times New Roman"/>
            <w:sz w:val="24"/>
            <w:szCs w:val="24"/>
          </w:rPr>
          <w:t xml:space="preserve"> </w:t>
        </w:r>
        <w:proofErr w:type="spellStart"/>
        <w:r w:rsidRPr="00CC1366">
          <w:rPr>
            <w:rStyle w:val="aa"/>
            <w:rFonts w:ascii="Times New Roman" w:hAnsi="Times New Roman" w:cs="Times New Roman"/>
            <w:sz w:val="24"/>
            <w:szCs w:val="24"/>
          </w:rPr>
          <w:t>бұзушылық</w:t>
        </w:r>
        <w:proofErr w:type="spellEnd"/>
      </w:hyperlink>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жасағаны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үшін</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әкімшілік</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жаза</w:t>
      </w:r>
      <w:proofErr w:type="spellEnd"/>
      <w:r w:rsidRPr="00FE608D">
        <w:rPr>
          <w:rFonts w:ascii="Times New Roman" w:hAnsi="Times New Roman" w:cs="Times New Roman"/>
          <w:sz w:val="24"/>
          <w:szCs w:val="24"/>
        </w:rPr>
        <w:t xml:space="preserve"> тек </w:t>
      </w:r>
      <w:proofErr w:type="spellStart"/>
      <w:r w:rsidRPr="00FE608D">
        <w:rPr>
          <w:rFonts w:ascii="Times New Roman" w:hAnsi="Times New Roman" w:cs="Times New Roman"/>
          <w:sz w:val="24"/>
          <w:szCs w:val="24"/>
        </w:rPr>
        <w:t>ӘҚБтК-нің</w:t>
      </w:r>
      <w:proofErr w:type="spellEnd"/>
      <w:r w:rsidRPr="00FE608D">
        <w:rPr>
          <w:rFonts w:ascii="Times New Roman" w:hAnsi="Times New Roman" w:cs="Times New Roman"/>
          <w:sz w:val="24"/>
          <w:szCs w:val="24"/>
        </w:rPr>
        <w:t xml:space="preserve"> ерекше бөлігі баптарының санкциясы шегінде ғана қолданылады делінген. ӘҚБтК-нің 665-бабының 3-бөлігіне сәйкес, судьяның әкiмшiлiк жауаптылық туралы </w:t>
      </w:r>
      <w:proofErr w:type="spellStart"/>
      <w:r w:rsidRPr="00FE608D">
        <w:rPr>
          <w:rFonts w:ascii="Times New Roman" w:hAnsi="Times New Roman" w:cs="Times New Roman"/>
          <w:sz w:val="24"/>
          <w:szCs w:val="24"/>
        </w:rPr>
        <w:t>заңды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дұрыс</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қолданбауы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әкімшілік</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құқық</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бұзушылық</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туралы</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іс</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бойынша</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қаулының</w:t>
      </w:r>
      <w:proofErr w:type="spellEnd"/>
      <w:r w:rsidRPr="00FE608D">
        <w:rPr>
          <w:rFonts w:ascii="Times New Roman" w:hAnsi="Times New Roman" w:cs="Times New Roman"/>
          <w:sz w:val="24"/>
          <w:szCs w:val="24"/>
        </w:rPr>
        <w:t xml:space="preserve"> </w:t>
      </w:r>
      <w:proofErr w:type="spellStart"/>
      <w:r w:rsidRPr="00FE608D">
        <w:rPr>
          <w:rFonts w:ascii="Times New Roman" w:hAnsi="Times New Roman" w:cs="Times New Roman"/>
          <w:sz w:val="24"/>
          <w:szCs w:val="24"/>
        </w:rPr>
        <w:t>күшін</w:t>
      </w:r>
      <w:proofErr w:type="spellEnd"/>
      <w:r w:rsidRPr="00FE608D">
        <w:rPr>
          <w:rFonts w:ascii="Times New Roman" w:hAnsi="Times New Roman" w:cs="Times New Roman"/>
          <w:sz w:val="24"/>
          <w:szCs w:val="24"/>
        </w:rPr>
        <w:t xml:space="preserve"> жоюға немесе өзгертуге негіз болып табылады. </w:t>
      </w:r>
    </w:p>
    <w:p w14:paraId="194591E9" w14:textId="12BD7FFE" w:rsidR="00FE608D" w:rsidRPr="00FE608D" w:rsidRDefault="00FE608D" w:rsidP="00FE608D">
      <w:pPr>
        <w:ind w:firstLine="720"/>
        <w:jc w:val="both"/>
        <w:rPr>
          <w:rFonts w:ascii="Times New Roman" w:hAnsi="Times New Roman" w:cs="Times New Roman"/>
          <w:sz w:val="24"/>
          <w:szCs w:val="24"/>
        </w:rPr>
      </w:pPr>
      <w:r w:rsidRPr="00FE608D">
        <w:rPr>
          <w:rFonts w:ascii="Times New Roman" w:hAnsi="Times New Roman" w:cs="Times New Roman"/>
          <w:sz w:val="24"/>
          <w:szCs w:val="24"/>
        </w:rPr>
        <w:lastRenderedPageBreak/>
        <w:t>Осы айтылғандардың негізінде, қадағалау сот алқасы С.-ға қатысты сот актілерін өзгертіп, қосымша жаза ретіндегі тағайындалған 2 жыл мерзімге көлік құралын жүргізу құқығынан айыру туралы жазаны алып тастады</w:t>
      </w:r>
    </w:p>
    <w:p w14:paraId="7CED4965" w14:textId="0A49FCEF" w:rsidR="00702393" w:rsidRPr="00FE608D" w:rsidRDefault="00A23573">
      <w:r w:rsidRPr="00FE608D">
        <w:rPr>
          <w:rFonts w:ascii="Times New Roman" w:hAnsi="Times New Roman" w:cs="Times New Roman"/>
          <w:b/>
          <w:bCs/>
          <w:sz w:val="24"/>
          <w:szCs w:val="24"/>
        </w:rPr>
        <w:t xml:space="preserve"> </w:t>
      </w:r>
    </w:p>
    <w:sectPr w:rsidR="00702393" w:rsidRPr="00FE608D"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0BFB" w14:textId="77777777" w:rsidR="00764610" w:rsidRDefault="00764610" w:rsidP="00702393">
      <w:pPr>
        <w:spacing w:after="0" w:line="240" w:lineRule="auto"/>
      </w:pPr>
      <w:r>
        <w:separator/>
      </w:r>
    </w:p>
  </w:endnote>
  <w:endnote w:type="continuationSeparator" w:id="0">
    <w:p w14:paraId="5FF5290C" w14:textId="77777777" w:rsidR="00764610" w:rsidRDefault="00764610"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B8EF" w14:textId="77777777" w:rsidR="00764610" w:rsidRDefault="00764610" w:rsidP="00702393">
      <w:pPr>
        <w:spacing w:after="0" w:line="240" w:lineRule="auto"/>
      </w:pPr>
      <w:r>
        <w:separator/>
      </w:r>
    </w:p>
  </w:footnote>
  <w:footnote w:type="continuationSeparator" w:id="0">
    <w:p w14:paraId="777A6223" w14:textId="77777777" w:rsidR="00764610" w:rsidRDefault="00764610"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1C5801"/>
    <w:rsid w:val="002B659E"/>
    <w:rsid w:val="00327E86"/>
    <w:rsid w:val="003E3623"/>
    <w:rsid w:val="004D3579"/>
    <w:rsid w:val="00702393"/>
    <w:rsid w:val="00764610"/>
    <w:rsid w:val="0091354D"/>
    <w:rsid w:val="009E6904"/>
    <w:rsid w:val="00A23573"/>
    <w:rsid w:val="00A86386"/>
    <w:rsid w:val="00C16D9C"/>
    <w:rsid w:val="00CB275A"/>
    <w:rsid w:val="00CC1366"/>
    <w:rsid w:val="00D02DFB"/>
    <w:rsid w:val="00DB660C"/>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84489262-AEA3-4DA2-8292-B81D7237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CC13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1366"/>
    <w:rPr>
      <w:rFonts w:ascii="Tahoma" w:hAnsi="Tahoma" w:cs="Tahoma"/>
      <w:sz w:val="16"/>
      <w:szCs w:val="16"/>
    </w:rPr>
  </w:style>
  <w:style w:type="character" w:styleId="aa">
    <w:name w:val="Hyperlink"/>
    <w:basedOn w:val="a0"/>
    <w:uiPriority w:val="99"/>
    <w:unhideWhenUsed/>
    <w:rsid w:val="00CC1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8</cp:revision>
  <dcterms:created xsi:type="dcterms:W3CDTF">2021-08-13T09:00:00Z</dcterms:created>
  <dcterms:modified xsi:type="dcterms:W3CDTF">2021-08-28T12:41:00Z</dcterms:modified>
</cp:coreProperties>
</file>